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5" w:rsidRPr="00CF3B49" w:rsidRDefault="00EA1315" w:rsidP="005369B8">
      <w:pPr>
        <w:jc w:val="center"/>
        <w:rPr>
          <w:sz w:val="28"/>
          <w:szCs w:val="28"/>
        </w:rPr>
      </w:pPr>
      <w:r w:rsidRPr="00CF3B49">
        <w:rPr>
          <w:sz w:val="28"/>
          <w:szCs w:val="28"/>
        </w:rPr>
        <w:t xml:space="preserve">Министерство </w:t>
      </w:r>
      <w:r w:rsidR="00547992" w:rsidRPr="00CF3B49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CF3B49">
        <w:rPr>
          <w:sz w:val="28"/>
          <w:szCs w:val="28"/>
        </w:rPr>
        <w:t xml:space="preserve"> Ульяновской области</w:t>
      </w:r>
    </w:p>
    <w:p w:rsidR="00383C7A" w:rsidRPr="00CF3B49" w:rsidRDefault="00383C7A" w:rsidP="005369B8">
      <w:pPr>
        <w:jc w:val="center"/>
        <w:rPr>
          <w:sz w:val="28"/>
          <w:szCs w:val="28"/>
        </w:rPr>
      </w:pPr>
    </w:p>
    <w:p w:rsidR="00FE58B9" w:rsidRPr="00CF3B49" w:rsidRDefault="00FE58B9" w:rsidP="005369B8">
      <w:pPr>
        <w:jc w:val="center"/>
        <w:rPr>
          <w:sz w:val="28"/>
          <w:szCs w:val="28"/>
        </w:rPr>
      </w:pPr>
    </w:p>
    <w:p w:rsidR="00FE58B9" w:rsidRPr="00CF3B49" w:rsidRDefault="00FE58B9" w:rsidP="005369B8">
      <w:pPr>
        <w:jc w:val="center"/>
        <w:rPr>
          <w:b/>
          <w:sz w:val="28"/>
          <w:szCs w:val="28"/>
        </w:rPr>
      </w:pPr>
      <w:proofErr w:type="gramStart"/>
      <w:r w:rsidRPr="00CF3B49">
        <w:rPr>
          <w:b/>
          <w:sz w:val="28"/>
          <w:szCs w:val="28"/>
        </w:rPr>
        <w:t>П</w:t>
      </w:r>
      <w:proofErr w:type="gramEnd"/>
      <w:r w:rsidR="00361E26" w:rsidRPr="00CF3B49">
        <w:rPr>
          <w:b/>
          <w:sz w:val="28"/>
          <w:szCs w:val="28"/>
        </w:rPr>
        <w:t xml:space="preserve"> </w:t>
      </w:r>
      <w:r w:rsidRPr="00CF3B49">
        <w:rPr>
          <w:b/>
          <w:sz w:val="28"/>
          <w:szCs w:val="28"/>
        </w:rPr>
        <w:t xml:space="preserve"> Р</w:t>
      </w:r>
      <w:r w:rsidR="00361E26" w:rsidRPr="00CF3B49">
        <w:rPr>
          <w:b/>
          <w:sz w:val="28"/>
          <w:szCs w:val="28"/>
        </w:rPr>
        <w:t xml:space="preserve"> </w:t>
      </w:r>
      <w:r w:rsidRPr="00CF3B49">
        <w:rPr>
          <w:b/>
          <w:sz w:val="28"/>
          <w:szCs w:val="28"/>
        </w:rPr>
        <w:t xml:space="preserve"> О</w:t>
      </w:r>
      <w:r w:rsidR="00361E26" w:rsidRPr="00CF3B49">
        <w:rPr>
          <w:b/>
          <w:sz w:val="28"/>
          <w:szCs w:val="28"/>
        </w:rPr>
        <w:t xml:space="preserve"> </w:t>
      </w:r>
      <w:r w:rsidRPr="00CF3B49">
        <w:rPr>
          <w:b/>
          <w:sz w:val="28"/>
          <w:szCs w:val="28"/>
        </w:rPr>
        <w:t xml:space="preserve"> Т </w:t>
      </w:r>
      <w:r w:rsidR="00361E26" w:rsidRPr="00CF3B49">
        <w:rPr>
          <w:b/>
          <w:sz w:val="28"/>
          <w:szCs w:val="28"/>
        </w:rPr>
        <w:t xml:space="preserve"> </w:t>
      </w:r>
      <w:r w:rsidRPr="00CF3B49">
        <w:rPr>
          <w:b/>
          <w:sz w:val="28"/>
          <w:szCs w:val="28"/>
        </w:rPr>
        <w:t xml:space="preserve">О </w:t>
      </w:r>
      <w:r w:rsidR="00361E26" w:rsidRPr="00CF3B49">
        <w:rPr>
          <w:b/>
          <w:sz w:val="28"/>
          <w:szCs w:val="28"/>
        </w:rPr>
        <w:t xml:space="preserve"> </w:t>
      </w:r>
      <w:r w:rsidRPr="00CF3B49">
        <w:rPr>
          <w:b/>
          <w:sz w:val="28"/>
          <w:szCs w:val="28"/>
        </w:rPr>
        <w:t xml:space="preserve">К </w:t>
      </w:r>
      <w:r w:rsidR="00361E26" w:rsidRPr="00CF3B49">
        <w:rPr>
          <w:b/>
          <w:sz w:val="28"/>
          <w:szCs w:val="28"/>
        </w:rPr>
        <w:t xml:space="preserve"> </w:t>
      </w:r>
      <w:r w:rsidRPr="00CF3B49">
        <w:rPr>
          <w:b/>
          <w:sz w:val="28"/>
          <w:szCs w:val="28"/>
        </w:rPr>
        <w:t xml:space="preserve">О </w:t>
      </w:r>
      <w:r w:rsidR="00361E26" w:rsidRPr="00CF3B49">
        <w:rPr>
          <w:b/>
          <w:sz w:val="28"/>
          <w:szCs w:val="28"/>
        </w:rPr>
        <w:t xml:space="preserve"> </w:t>
      </w:r>
      <w:r w:rsidRPr="00CF3B49">
        <w:rPr>
          <w:b/>
          <w:sz w:val="28"/>
          <w:szCs w:val="28"/>
        </w:rPr>
        <w:t xml:space="preserve">Л </w:t>
      </w:r>
    </w:p>
    <w:p w:rsidR="00383C7A" w:rsidRPr="00CF3B49" w:rsidRDefault="00383C7A" w:rsidP="005369B8">
      <w:pPr>
        <w:jc w:val="center"/>
        <w:rPr>
          <w:sz w:val="28"/>
          <w:szCs w:val="28"/>
        </w:rPr>
      </w:pPr>
    </w:p>
    <w:p w:rsidR="00383C7A" w:rsidRPr="00CF3B49" w:rsidRDefault="00547992" w:rsidP="005369B8">
      <w:pPr>
        <w:jc w:val="both"/>
        <w:rPr>
          <w:sz w:val="28"/>
          <w:szCs w:val="28"/>
        </w:rPr>
      </w:pPr>
      <w:r w:rsidRPr="00CF3B49">
        <w:rPr>
          <w:sz w:val="28"/>
          <w:szCs w:val="28"/>
        </w:rPr>
        <w:t>05</w:t>
      </w:r>
      <w:r w:rsidR="00412CE0" w:rsidRPr="00CF3B49">
        <w:rPr>
          <w:sz w:val="28"/>
          <w:szCs w:val="28"/>
        </w:rPr>
        <w:t xml:space="preserve"> </w:t>
      </w:r>
      <w:r w:rsidRPr="00CF3B49">
        <w:rPr>
          <w:sz w:val="28"/>
          <w:szCs w:val="28"/>
        </w:rPr>
        <w:t>июня</w:t>
      </w:r>
      <w:r w:rsidR="00AA718A" w:rsidRPr="00CF3B49">
        <w:rPr>
          <w:sz w:val="28"/>
          <w:szCs w:val="28"/>
        </w:rPr>
        <w:t xml:space="preserve"> </w:t>
      </w:r>
      <w:r w:rsidR="00383C7A" w:rsidRPr="00CF3B49">
        <w:rPr>
          <w:sz w:val="28"/>
          <w:szCs w:val="28"/>
        </w:rPr>
        <w:t>201</w:t>
      </w:r>
      <w:r w:rsidRPr="00CF3B49">
        <w:rPr>
          <w:sz w:val="28"/>
          <w:szCs w:val="28"/>
        </w:rPr>
        <w:t>9</w:t>
      </w:r>
      <w:r w:rsidR="00412CE0" w:rsidRPr="00CF3B49">
        <w:rPr>
          <w:sz w:val="28"/>
          <w:szCs w:val="28"/>
        </w:rPr>
        <w:t xml:space="preserve"> года</w:t>
      </w:r>
      <w:r w:rsidR="00FE58B9" w:rsidRPr="00CF3B49">
        <w:rPr>
          <w:sz w:val="28"/>
          <w:szCs w:val="28"/>
        </w:rPr>
        <w:tab/>
      </w:r>
      <w:r w:rsidR="00412CE0" w:rsidRPr="00CF3B49">
        <w:rPr>
          <w:sz w:val="28"/>
          <w:szCs w:val="28"/>
        </w:rPr>
        <w:t xml:space="preserve"> </w:t>
      </w:r>
      <w:r w:rsidR="00412CE0" w:rsidRPr="00CF3B49">
        <w:rPr>
          <w:sz w:val="28"/>
          <w:szCs w:val="28"/>
        </w:rPr>
        <w:tab/>
      </w:r>
      <w:r w:rsidR="00383C7A" w:rsidRPr="00CF3B49">
        <w:rPr>
          <w:sz w:val="28"/>
          <w:szCs w:val="28"/>
        </w:rPr>
        <w:tab/>
      </w:r>
      <w:r w:rsidR="00383C7A" w:rsidRPr="00CF3B49">
        <w:rPr>
          <w:sz w:val="28"/>
          <w:szCs w:val="28"/>
        </w:rPr>
        <w:tab/>
      </w:r>
      <w:r w:rsidR="00383C7A" w:rsidRPr="00CF3B49">
        <w:rPr>
          <w:sz w:val="28"/>
          <w:szCs w:val="28"/>
        </w:rPr>
        <w:tab/>
      </w:r>
      <w:r w:rsidR="00383C7A" w:rsidRPr="00CF3B49">
        <w:rPr>
          <w:sz w:val="28"/>
          <w:szCs w:val="28"/>
        </w:rPr>
        <w:tab/>
      </w:r>
      <w:r w:rsidR="00383C7A" w:rsidRPr="00CF3B49">
        <w:rPr>
          <w:sz w:val="28"/>
          <w:szCs w:val="28"/>
        </w:rPr>
        <w:tab/>
      </w:r>
      <w:r w:rsidR="00383C7A" w:rsidRPr="00CF3B49">
        <w:rPr>
          <w:sz w:val="28"/>
          <w:szCs w:val="28"/>
        </w:rPr>
        <w:tab/>
        <w:t xml:space="preserve">    </w:t>
      </w:r>
      <w:r w:rsidR="00241078" w:rsidRPr="00CF3B49">
        <w:rPr>
          <w:sz w:val="28"/>
          <w:szCs w:val="28"/>
        </w:rPr>
        <w:t xml:space="preserve">       </w:t>
      </w:r>
      <w:r w:rsidR="004D4DE3" w:rsidRPr="00CF3B49">
        <w:rPr>
          <w:sz w:val="28"/>
          <w:szCs w:val="28"/>
        </w:rPr>
        <w:t xml:space="preserve">       </w:t>
      </w:r>
      <w:r w:rsidR="00383C7A" w:rsidRPr="00CF3B49">
        <w:rPr>
          <w:sz w:val="28"/>
          <w:szCs w:val="28"/>
        </w:rPr>
        <w:t xml:space="preserve"> № </w:t>
      </w:r>
      <w:r w:rsidR="004D4DE3" w:rsidRPr="00CF3B49">
        <w:rPr>
          <w:sz w:val="28"/>
          <w:szCs w:val="28"/>
        </w:rPr>
        <w:t>2</w:t>
      </w:r>
    </w:p>
    <w:p w:rsidR="00FE58B9" w:rsidRPr="00CF3B49" w:rsidRDefault="00FE58B9" w:rsidP="005369B8">
      <w:pPr>
        <w:jc w:val="center"/>
        <w:rPr>
          <w:sz w:val="28"/>
          <w:szCs w:val="28"/>
        </w:rPr>
      </w:pPr>
    </w:p>
    <w:p w:rsidR="00383C7A" w:rsidRPr="00CF3B49" w:rsidRDefault="00383C7A" w:rsidP="005369B8">
      <w:pPr>
        <w:jc w:val="center"/>
        <w:rPr>
          <w:sz w:val="28"/>
          <w:szCs w:val="28"/>
        </w:rPr>
      </w:pPr>
      <w:r w:rsidRPr="00CF3B49">
        <w:rPr>
          <w:sz w:val="28"/>
          <w:szCs w:val="28"/>
        </w:rPr>
        <w:t>г. Ульяновск</w:t>
      </w:r>
    </w:p>
    <w:p w:rsidR="00383C7A" w:rsidRPr="00CF3B49" w:rsidRDefault="00383C7A" w:rsidP="005369B8">
      <w:pPr>
        <w:jc w:val="center"/>
        <w:rPr>
          <w:sz w:val="28"/>
          <w:szCs w:val="28"/>
        </w:rPr>
      </w:pPr>
    </w:p>
    <w:p w:rsidR="00744DA2" w:rsidRPr="004D4DE3" w:rsidRDefault="004C0657" w:rsidP="00A87DDD">
      <w:pPr>
        <w:tabs>
          <w:tab w:val="left" w:pos="7037"/>
          <w:tab w:val="left" w:pos="7513"/>
        </w:tabs>
        <w:jc w:val="center"/>
        <w:rPr>
          <w:b/>
          <w:sz w:val="28"/>
          <w:szCs w:val="28"/>
        </w:rPr>
      </w:pPr>
      <w:r w:rsidRPr="00CF3B49">
        <w:rPr>
          <w:b/>
          <w:sz w:val="28"/>
          <w:szCs w:val="28"/>
        </w:rPr>
        <w:t xml:space="preserve">заседания </w:t>
      </w:r>
      <w:r w:rsidR="00744DA2" w:rsidRPr="00CF3B49">
        <w:rPr>
          <w:b/>
          <w:sz w:val="28"/>
          <w:szCs w:val="28"/>
        </w:rPr>
        <w:t>конкурсной комиссии для определения победителей конкурсного отбора «начинающих фермеров» и конкурсного отбора семейных животноводческих ферм на базе крестьянских (фермерских) хозяйств</w:t>
      </w:r>
    </w:p>
    <w:tbl>
      <w:tblPr>
        <w:tblW w:w="9922" w:type="dxa"/>
        <w:tblLayout w:type="fixed"/>
        <w:tblLook w:val="01E0"/>
      </w:tblPr>
      <w:tblGrid>
        <w:gridCol w:w="3227"/>
        <w:gridCol w:w="425"/>
        <w:gridCol w:w="6270"/>
      </w:tblGrid>
      <w:tr w:rsidR="00547992" w:rsidRPr="004D4DE3" w:rsidTr="00744DA2">
        <w:tc>
          <w:tcPr>
            <w:tcW w:w="9922" w:type="dxa"/>
            <w:gridSpan w:val="3"/>
          </w:tcPr>
          <w:p w:rsidR="004D4DE3" w:rsidRPr="00CF3B49" w:rsidRDefault="004D4DE3" w:rsidP="00547992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</w:p>
          <w:p w:rsidR="00547992" w:rsidRPr="00CF3B49" w:rsidRDefault="00547992" w:rsidP="00547992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47992" w:rsidRPr="004D4DE3" w:rsidTr="00744DA2">
        <w:trPr>
          <w:trHeight w:val="937"/>
        </w:trPr>
        <w:tc>
          <w:tcPr>
            <w:tcW w:w="3227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sz w:val="28"/>
                <w:szCs w:val="28"/>
              </w:rPr>
              <w:t>Снежинская</w:t>
            </w:r>
            <w:proofErr w:type="spellEnd"/>
            <w:r w:rsidRPr="00CF3B4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</w:tc>
      </w:tr>
      <w:tr w:rsidR="00547992" w:rsidRPr="004D4DE3" w:rsidTr="00744DA2">
        <w:tc>
          <w:tcPr>
            <w:tcW w:w="9922" w:type="dxa"/>
            <w:gridSpan w:val="3"/>
          </w:tcPr>
          <w:p w:rsidR="00547992" w:rsidRPr="00CF3B49" w:rsidRDefault="00547992" w:rsidP="00547992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Секретарь комиссии</w:t>
            </w:r>
          </w:p>
        </w:tc>
      </w:tr>
      <w:tr w:rsidR="00547992" w:rsidRPr="004D4DE3" w:rsidTr="00744DA2">
        <w:trPr>
          <w:trHeight w:val="808"/>
        </w:trPr>
        <w:tc>
          <w:tcPr>
            <w:tcW w:w="3227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sz w:val="28"/>
                <w:szCs w:val="28"/>
              </w:rPr>
              <w:t>Читнёв</w:t>
            </w:r>
            <w:proofErr w:type="spellEnd"/>
            <w:r w:rsidRPr="00CF3B49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8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 xml:space="preserve">референт отдела финансирования, отчётности </w:t>
            </w:r>
            <w:r w:rsidRPr="00CF3B49">
              <w:rPr>
                <w:sz w:val="28"/>
                <w:szCs w:val="28"/>
              </w:rPr>
              <w:br/>
              <w:t>и</w:t>
            </w:r>
            <w:r w:rsidR="00744DA2" w:rsidRPr="00CF3B49">
              <w:rPr>
                <w:sz w:val="28"/>
                <w:szCs w:val="28"/>
              </w:rPr>
              <w:t xml:space="preserve"> контроля департамента финансов </w:t>
            </w:r>
            <w:r w:rsidRPr="00CF3B49">
              <w:rPr>
                <w:sz w:val="28"/>
                <w:szCs w:val="28"/>
              </w:rPr>
              <w:t xml:space="preserve">Министерства агропромышленного комплекса </w:t>
            </w:r>
            <w:r w:rsidR="00744DA2" w:rsidRPr="00CF3B49">
              <w:rPr>
                <w:sz w:val="28"/>
                <w:szCs w:val="28"/>
              </w:rPr>
              <w:t xml:space="preserve">и развития сельских территорий </w:t>
            </w:r>
            <w:r w:rsidRPr="00CF3B49">
              <w:rPr>
                <w:sz w:val="28"/>
                <w:szCs w:val="28"/>
              </w:rPr>
              <w:t>Ульяновской области</w:t>
            </w:r>
          </w:p>
        </w:tc>
      </w:tr>
      <w:tr w:rsidR="00547992" w:rsidRPr="00CF3B49" w:rsidTr="00744DA2">
        <w:trPr>
          <w:trHeight w:val="171"/>
        </w:trPr>
        <w:tc>
          <w:tcPr>
            <w:tcW w:w="9922" w:type="dxa"/>
            <w:gridSpan w:val="3"/>
          </w:tcPr>
          <w:p w:rsidR="00547992" w:rsidRPr="00CF3B49" w:rsidRDefault="00547992" w:rsidP="00547992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Присутствующие члены комиссии:</w:t>
            </w:r>
          </w:p>
        </w:tc>
      </w:tr>
      <w:tr w:rsidR="00547992" w:rsidRPr="00CF3B49" w:rsidTr="00744DA2">
        <w:trPr>
          <w:trHeight w:val="709"/>
        </w:trPr>
        <w:tc>
          <w:tcPr>
            <w:tcW w:w="3227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Волынщиков Н.Н.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8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глава крестьянского (фермерского) хозяйства Волынщиков Н.Н. муниципального образования «</w:t>
            </w:r>
            <w:proofErr w:type="spellStart"/>
            <w:r w:rsidRPr="00CF3B49">
              <w:rPr>
                <w:sz w:val="28"/>
                <w:szCs w:val="28"/>
              </w:rPr>
              <w:t>Майнский</w:t>
            </w:r>
            <w:proofErr w:type="spellEnd"/>
            <w:r w:rsidRPr="00CF3B49">
              <w:rPr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547992" w:rsidRPr="00CF3B49" w:rsidTr="00744DA2">
        <w:trPr>
          <w:trHeight w:val="844"/>
        </w:trPr>
        <w:tc>
          <w:tcPr>
            <w:tcW w:w="3227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sz w:val="28"/>
                <w:szCs w:val="28"/>
              </w:rPr>
              <w:t>Зяблов</w:t>
            </w:r>
            <w:proofErr w:type="spellEnd"/>
            <w:r w:rsidRPr="00CF3B49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8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CF3B49">
              <w:rPr>
                <w:sz w:val="28"/>
                <w:szCs w:val="28"/>
              </w:rPr>
              <w:t>Зяблов</w:t>
            </w:r>
            <w:proofErr w:type="spellEnd"/>
            <w:r w:rsidRPr="00CF3B49">
              <w:rPr>
                <w:sz w:val="28"/>
                <w:szCs w:val="28"/>
              </w:rPr>
              <w:t xml:space="preserve"> Н.А. муниципального образования «</w:t>
            </w:r>
            <w:proofErr w:type="spellStart"/>
            <w:r w:rsidRPr="00CF3B49">
              <w:rPr>
                <w:sz w:val="28"/>
                <w:szCs w:val="28"/>
              </w:rPr>
              <w:t>Мелекесский</w:t>
            </w:r>
            <w:proofErr w:type="spellEnd"/>
            <w:r w:rsidRPr="00CF3B49">
              <w:rPr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547992" w:rsidRPr="00CF3B49" w:rsidTr="00744DA2">
        <w:trPr>
          <w:trHeight w:val="1122"/>
        </w:trPr>
        <w:tc>
          <w:tcPr>
            <w:tcW w:w="3227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sz w:val="28"/>
                <w:szCs w:val="28"/>
              </w:rPr>
              <w:t>Ивандеев</w:t>
            </w:r>
            <w:proofErr w:type="spellEnd"/>
            <w:r w:rsidRPr="00CF3B49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CF3B49">
              <w:rPr>
                <w:sz w:val="28"/>
                <w:szCs w:val="28"/>
              </w:rPr>
              <w:t>Ивандеев</w:t>
            </w:r>
            <w:proofErr w:type="spellEnd"/>
            <w:r w:rsidRPr="00CF3B49">
              <w:rPr>
                <w:sz w:val="28"/>
                <w:szCs w:val="28"/>
              </w:rPr>
              <w:t xml:space="preserve"> Н.Г. муниципального образования «</w:t>
            </w:r>
            <w:proofErr w:type="spellStart"/>
            <w:r w:rsidRPr="00CF3B49">
              <w:rPr>
                <w:sz w:val="28"/>
                <w:szCs w:val="28"/>
              </w:rPr>
              <w:t>Цильнинский</w:t>
            </w:r>
            <w:proofErr w:type="spellEnd"/>
            <w:r w:rsidRPr="00CF3B49">
              <w:rPr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547992" w:rsidRPr="00CF3B49" w:rsidTr="00A87DDD">
        <w:trPr>
          <w:trHeight w:val="283"/>
        </w:trPr>
        <w:tc>
          <w:tcPr>
            <w:tcW w:w="3227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sz w:val="28"/>
                <w:szCs w:val="28"/>
              </w:rPr>
              <w:t>Исайчев</w:t>
            </w:r>
            <w:proofErr w:type="spellEnd"/>
            <w:r w:rsidRPr="00CF3B49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3" w:lineRule="auto"/>
              <w:jc w:val="both"/>
              <w:rPr>
                <w:color w:val="000000"/>
                <w:sz w:val="28"/>
                <w:szCs w:val="28"/>
              </w:rPr>
            </w:pPr>
            <w:r w:rsidRPr="00CF3B49">
              <w:rPr>
                <w:color w:val="000000"/>
                <w:sz w:val="28"/>
                <w:szCs w:val="28"/>
              </w:rPr>
              <w:t>ВРИО ректора федераль</w:t>
            </w:r>
            <w:r w:rsidRPr="00CF3B49">
              <w:rPr>
                <w:color w:val="000000"/>
                <w:sz w:val="28"/>
                <w:szCs w:val="28"/>
              </w:rPr>
              <w:softHyphen/>
              <w:t>ного государственного бюджетного образова</w:t>
            </w:r>
            <w:r w:rsidRPr="00CF3B49">
              <w:rPr>
                <w:color w:val="000000"/>
                <w:sz w:val="28"/>
                <w:szCs w:val="28"/>
              </w:rPr>
              <w:softHyphen/>
              <w:t>тельного учреждения высшего профессиональ</w:t>
            </w:r>
            <w:r w:rsidRPr="00CF3B49">
              <w:rPr>
                <w:color w:val="000000"/>
                <w:sz w:val="28"/>
                <w:szCs w:val="28"/>
              </w:rPr>
              <w:softHyphen/>
              <w:t>ного образования «Ульяновский государствен</w:t>
            </w:r>
            <w:r w:rsidRPr="00CF3B49">
              <w:rPr>
                <w:color w:val="000000"/>
                <w:sz w:val="28"/>
                <w:szCs w:val="28"/>
              </w:rPr>
              <w:softHyphen/>
              <w:t>ный аграрный университет имени П.А.Столыпина»</w:t>
            </w:r>
          </w:p>
        </w:tc>
      </w:tr>
      <w:tr w:rsidR="00547992" w:rsidRPr="00CF3B49" w:rsidTr="00744DA2">
        <w:trPr>
          <w:trHeight w:val="1122"/>
        </w:trPr>
        <w:tc>
          <w:tcPr>
            <w:tcW w:w="3227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lastRenderedPageBreak/>
              <w:t>Карпова Е.О.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начальник отдела анализа и оценки кредитных проектов малого и среднего бизнеса Ульяновского регионального филиала акционерного общества</w:t>
            </w:r>
            <w:r w:rsidRPr="00CF3B49">
              <w:t xml:space="preserve"> </w:t>
            </w:r>
            <w:r w:rsidRPr="00CF3B49">
              <w:rPr>
                <w:sz w:val="28"/>
                <w:szCs w:val="28"/>
              </w:rPr>
              <w:t>«</w:t>
            </w:r>
            <w:proofErr w:type="spellStart"/>
            <w:r w:rsidRPr="00CF3B49">
              <w:rPr>
                <w:sz w:val="28"/>
                <w:szCs w:val="28"/>
              </w:rPr>
              <w:t>Россельхозбанк</w:t>
            </w:r>
            <w:proofErr w:type="spellEnd"/>
            <w:r w:rsidRPr="00CF3B49">
              <w:rPr>
                <w:sz w:val="28"/>
                <w:szCs w:val="28"/>
              </w:rPr>
              <w:t xml:space="preserve">» </w:t>
            </w:r>
          </w:p>
        </w:tc>
      </w:tr>
      <w:tr w:rsidR="00547992" w:rsidRPr="00CF3B49" w:rsidTr="00744DA2">
        <w:trPr>
          <w:trHeight w:val="1082"/>
        </w:trPr>
        <w:tc>
          <w:tcPr>
            <w:tcW w:w="3227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Николаев В.П.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 xml:space="preserve">начальник отдела по развитию сельского хозяйства администрации муниципального образования «Ульяновский район» Ульяновской области </w:t>
            </w:r>
          </w:p>
        </w:tc>
      </w:tr>
      <w:tr w:rsidR="00547992" w:rsidRPr="00CF3B49" w:rsidTr="00744DA2">
        <w:trPr>
          <w:trHeight w:val="957"/>
        </w:trPr>
        <w:tc>
          <w:tcPr>
            <w:tcW w:w="3227" w:type="dxa"/>
          </w:tcPr>
          <w:p w:rsidR="00547992" w:rsidRPr="00CF3B49" w:rsidRDefault="00547992" w:rsidP="00547992">
            <w:pPr>
              <w:jc w:val="both"/>
            </w:pPr>
            <w:r w:rsidRPr="00CF3B49">
              <w:rPr>
                <w:sz w:val="28"/>
                <w:szCs w:val="28"/>
              </w:rPr>
              <w:t>Осипова Н.В.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начальник управления продаж малому бизнесу Ульяновского отделения № 8588 Сбербанка России</w:t>
            </w:r>
          </w:p>
        </w:tc>
      </w:tr>
      <w:tr w:rsidR="00547992" w:rsidRPr="00CF3B49" w:rsidTr="00744DA2">
        <w:trPr>
          <w:trHeight w:val="725"/>
        </w:trPr>
        <w:tc>
          <w:tcPr>
            <w:tcW w:w="3227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sz w:val="28"/>
                <w:szCs w:val="28"/>
              </w:rPr>
              <w:t>Паркаев</w:t>
            </w:r>
            <w:proofErr w:type="spellEnd"/>
            <w:r w:rsidRPr="00CF3B49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 xml:space="preserve">глава крестьянского (фермерского) хозяйства </w:t>
            </w:r>
            <w:proofErr w:type="spellStart"/>
            <w:r w:rsidRPr="00CF3B49">
              <w:rPr>
                <w:sz w:val="28"/>
                <w:szCs w:val="28"/>
              </w:rPr>
              <w:t>Паркаев</w:t>
            </w:r>
            <w:proofErr w:type="spellEnd"/>
            <w:r w:rsidRPr="00CF3B49">
              <w:rPr>
                <w:sz w:val="28"/>
                <w:szCs w:val="28"/>
              </w:rPr>
              <w:t xml:space="preserve"> А.А. муниципального образования «</w:t>
            </w:r>
            <w:proofErr w:type="spellStart"/>
            <w:r w:rsidRPr="00CF3B49">
              <w:rPr>
                <w:sz w:val="28"/>
                <w:szCs w:val="28"/>
              </w:rPr>
              <w:t>Мелекесский</w:t>
            </w:r>
            <w:proofErr w:type="spellEnd"/>
            <w:r w:rsidRPr="00CF3B49">
              <w:rPr>
                <w:sz w:val="28"/>
                <w:szCs w:val="28"/>
              </w:rPr>
              <w:t xml:space="preserve"> район» Ульяновской области </w:t>
            </w:r>
          </w:p>
        </w:tc>
      </w:tr>
      <w:tr w:rsidR="00547992" w:rsidRPr="00CF3B49" w:rsidTr="00744DA2">
        <w:trPr>
          <w:trHeight w:val="1301"/>
        </w:trPr>
        <w:tc>
          <w:tcPr>
            <w:tcW w:w="3227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Покров Р.Р.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proofErr w:type="gramStart"/>
            <w:r w:rsidRPr="00CF3B49">
              <w:rPr>
                <w:sz w:val="28"/>
                <w:szCs w:val="28"/>
              </w:rPr>
              <w:t>исполняющий</w:t>
            </w:r>
            <w:proofErr w:type="gramEnd"/>
            <w:r w:rsidRPr="00CF3B49">
              <w:rPr>
                <w:sz w:val="28"/>
                <w:szCs w:val="28"/>
              </w:rPr>
              <w:t xml:space="preserve"> обязанности директора областного государственного бюджетного учреждения «Агентство по развитию сельских территорий Ульяновской области» </w:t>
            </w:r>
          </w:p>
        </w:tc>
      </w:tr>
      <w:tr w:rsidR="00547992" w:rsidRPr="00CF3B49" w:rsidTr="00744DA2">
        <w:trPr>
          <w:trHeight w:val="1350"/>
        </w:trPr>
        <w:tc>
          <w:tcPr>
            <w:tcW w:w="3227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sz w:val="28"/>
                <w:szCs w:val="28"/>
              </w:rPr>
              <w:t>Пузырёв</w:t>
            </w:r>
            <w:proofErr w:type="spellEnd"/>
            <w:r w:rsidRPr="00CF3B49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</w:tcPr>
          <w:p w:rsidR="00547992" w:rsidRPr="00CF3B49" w:rsidRDefault="00547992" w:rsidP="00547992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547992" w:rsidRPr="00CF3B49" w:rsidRDefault="00547992" w:rsidP="00547992">
            <w:pPr>
              <w:spacing w:after="120" w:line="233" w:lineRule="auto"/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ди</w:t>
            </w:r>
            <w:r w:rsidR="00744DA2" w:rsidRPr="00CF3B49">
              <w:rPr>
                <w:sz w:val="28"/>
                <w:szCs w:val="28"/>
              </w:rPr>
              <w:t xml:space="preserve">ректор муниципального казённого </w:t>
            </w:r>
            <w:r w:rsidRPr="00CF3B49">
              <w:rPr>
                <w:sz w:val="28"/>
                <w:szCs w:val="28"/>
              </w:rPr>
              <w:t>учреждения «Управление по развитию сельских территорий муниципального образования «Новоспасский район» Ульяновской области</w:t>
            </w:r>
          </w:p>
        </w:tc>
      </w:tr>
      <w:tr w:rsidR="00547992" w:rsidRPr="00CF3B49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Самойлов А.Н.</w:t>
            </w:r>
          </w:p>
        </w:tc>
        <w:tc>
          <w:tcPr>
            <w:tcW w:w="425" w:type="dxa"/>
            <w:shd w:val="clear" w:color="auto" w:fill="auto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547992" w:rsidRPr="00CF3B49" w:rsidRDefault="00547992" w:rsidP="0054799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3B49">
              <w:rPr>
                <w:color w:val="000000"/>
                <w:sz w:val="28"/>
                <w:szCs w:val="28"/>
              </w:rPr>
              <w:t xml:space="preserve">член общественного совета при Министерстве агропромышленного комплекса и развития сельских территорий Ульяновской области </w:t>
            </w:r>
          </w:p>
        </w:tc>
      </w:tr>
      <w:tr w:rsidR="00547992" w:rsidRPr="00CF3B49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Солодовников Н.В.</w:t>
            </w:r>
          </w:p>
        </w:tc>
        <w:tc>
          <w:tcPr>
            <w:tcW w:w="425" w:type="dxa"/>
            <w:shd w:val="clear" w:color="auto" w:fill="auto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547992" w:rsidRPr="00CF3B49" w:rsidRDefault="00547992" w:rsidP="0054799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3B49">
              <w:rPr>
                <w:color w:val="000000"/>
                <w:sz w:val="28"/>
                <w:szCs w:val="28"/>
              </w:rPr>
              <w:t>председатель Совета Ульяновского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Pr="00CF3B49">
              <w:rPr>
                <w:sz w:val="28"/>
                <w:szCs w:val="28"/>
              </w:rPr>
              <w:t xml:space="preserve"> </w:t>
            </w:r>
          </w:p>
        </w:tc>
      </w:tr>
      <w:tr w:rsidR="00547992" w:rsidRPr="00CF3B49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Черкасова Т.А.</w:t>
            </w:r>
          </w:p>
        </w:tc>
        <w:tc>
          <w:tcPr>
            <w:tcW w:w="425" w:type="dxa"/>
            <w:shd w:val="clear" w:color="auto" w:fill="auto"/>
          </w:tcPr>
          <w:p w:rsidR="00547992" w:rsidRPr="00CF3B49" w:rsidRDefault="00547992" w:rsidP="0054799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547992" w:rsidRPr="00CF3B49" w:rsidRDefault="00547992" w:rsidP="0054799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3B49">
              <w:rPr>
                <w:color w:val="000000"/>
                <w:sz w:val="28"/>
                <w:szCs w:val="28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</w:tc>
      </w:tr>
      <w:tr w:rsidR="00744DA2" w:rsidRPr="004D4DE3" w:rsidTr="00744DA2">
        <w:trPr>
          <w:trHeight w:val="900"/>
        </w:trPr>
        <w:tc>
          <w:tcPr>
            <w:tcW w:w="3227" w:type="dxa"/>
            <w:shd w:val="clear" w:color="auto" w:fill="auto"/>
          </w:tcPr>
          <w:p w:rsidR="00744DA2" w:rsidRPr="00CF3B49" w:rsidRDefault="00744DA2" w:rsidP="00744DA2">
            <w:pPr>
              <w:jc w:val="both"/>
              <w:rPr>
                <w:sz w:val="28"/>
                <w:szCs w:val="28"/>
              </w:rPr>
            </w:pPr>
            <w:proofErr w:type="spellStart"/>
            <w:r w:rsidRPr="00CF3B49">
              <w:rPr>
                <w:rFonts w:ascii="PT Astra Serif" w:hAnsi="PT Astra Serif"/>
                <w:sz w:val="28"/>
                <w:szCs w:val="28"/>
              </w:rPr>
              <w:t>Шаронин</w:t>
            </w:r>
            <w:proofErr w:type="spellEnd"/>
            <w:r w:rsidRPr="00CF3B49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744DA2" w:rsidRPr="00CF3B49" w:rsidRDefault="00744DA2" w:rsidP="00744DA2">
            <w:pPr>
              <w:jc w:val="both"/>
              <w:rPr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744DA2" w:rsidRPr="00CF3B49" w:rsidRDefault="00744DA2" w:rsidP="00744DA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3B49">
              <w:rPr>
                <w:sz w:val="28"/>
                <w:szCs w:val="28"/>
              </w:rPr>
              <w:t xml:space="preserve">референт департамента животноводства, племенного дела и </w:t>
            </w:r>
            <w:proofErr w:type="spellStart"/>
            <w:r w:rsidRPr="00CF3B49">
              <w:rPr>
                <w:sz w:val="28"/>
                <w:szCs w:val="28"/>
              </w:rPr>
              <w:t>аквакультуры</w:t>
            </w:r>
            <w:proofErr w:type="spellEnd"/>
            <w:r w:rsidRPr="00CF3B49">
              <w:rPr>
                <w:sz w:val="28"/>
                <w:szCs w:val="28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</w:tc>
      </w:tr>
    </w:tbl>
    <w:p w:rsidR="00241078" w:rsidRPr="004D4DE3" w:rsidRDefault="00241078" w:rsidP="00245584">
      <w:pPr>
        <w:spacing w:line="235" w:lineRule="auto"/>
        <w:jc w:val="both"/>
        <w:rPr>
          <w:sz w:val="28"/>
          <w:szCs w:val="28"/>
        </w:rPr>
      </w:pPr>
    </w:p>
    <w:p w:rsidR="00412CE0" w:rsidRPr="00CF3B49" w:rsidRDefault="004D4DE3" w:rsidP="00412CE0">
      <w:pPr>
        <w:spacing w:line="235" w:lineRule="auto"/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>На заседаниях</w:t>
      </w:r>
      <w:r w:rsidR="00A87DDD" w:rsidRPr="00CF3B49">
        <w:rPr>
          <w:sz w:val="28"/>
          <w:szCs w:val="28"/>
        </w:rPr>
        <w:t xml:space="preserve"> 05</w:t>
      </w:r>
      <w:r w:rsidR="00412CE0" w:rsidRPr="00CF3B49">
        <w:rPr>
          <w:sz w:val="28"/>
          <w:szCs w:val="28"/>
        </w:rPr>
        <w:t xml:space="preserve"> </w:t>
      </w:r>
      <w:r w:rsidR="00A87DDD" w:rsidRPr="00CF3B49">
        <w:rPr>
          <w:sz w:val="28"/>
          <w:szCs w:val="28"/>
        </w:rPr>
        <w:t>июня</w:t>
      </w:r>
      <w:r w:rsidR="00412CE0" w:rsidRPr="00CF3B49">
        <w:rPr>
          <w:sz w:val="28"/>
          <w:szCs w:val="28"/>
        </w:rPr>
        <w:t xml:space="preserve"> 201</w:t>
      </w:r>
      <w:r w:rsidR="00A87DDD" w:rsidRPr="00CF3B49">
        <w:rPr>
          <w:sz w:val="28"/>
          <w:szCs w:val="28"/>
        </w:rPr>
        <w:t>9</w:t>
      </w:r>
      <w:r w:rsidR="00412CE0" w:rsidRPr="00CF3B49">
        <w:rPr>
          <w:sz w:val="28"/>
          <w:szCs w:val="28"/>
        </w:rPr>
        <w:t xml:space="preserve"> года  присутствовали 1</w:t>
      </w:r>
      <w:r w:rsidR="00B65001" w:rsidRPr="00CF3B49">
        <w:rPr>
          <w:sz w:val="28"/>
          <w:szCs w:val="28"/>
        </w:rPr>
        <w:t>4</w:t>
      </w:r>
      <w:r w:rsidR="00412CE0" w:rsidRPr="00CF3B49">
        <w:rPr>
          <w:sz w:val="28"/>
          <w:szCs w:val="28"/>
        </w:rPr>
        <w:t xml:space="preserve"> из 1</w:t>
      </w:r>
      <w:r w:rsidR="00A87DDD" w:rsidRPr="00CF3B49">
        <w:rPr>
          <w:sz w:val="28"/>
          <w:szCs w:val="28"/>
        </w:rPr>
        <w:t>6</w:t>
      </w:r>
      <w:r w:rsidR="00412CE0" w:rsidRPr="00CF3B49">
        <w:rPr>
          <w:sz w:val="28"/>
          <w:szCs w:val="28"/>
        </w:rPr>
        <w:t xml:space="preserve"> членов конкурсной комиссии, комиссия считается правомочной принимать решения. </w:t>
      </w:r>
    </w:p>
    <w:p w:rsidR="00412CE0" w:rsidRPr="004D4DE3" w:rsidRDefault="00412CE0" w:rsidP="00B65001">
      <w:pPr>
        <w:ind w:firstLine="708"/>
        <w:jc w:val="both"/>
        <w:rPr>
          <w:sz w:val="28"/>
          <w:szCs w:val="28"/>
        </w:rPr>
      </w:pPr>
      <w:r w:rsidRPr="00CF3B49">
        <w:rPr>
          <w:sz w:val="28"/>
          <w:szCs w:val="28"/>
        </w:rPr>
        <w:t>В заседа</w:t>
      </w:r>
      <w:r w:rsidR="00EB3B4B" w:rsidRPr="00CF3B49">
        <w:rPr>
          <w:sz w:val="28"/>
          <w:szCs w:val="28"/>
        </w:rPr>
        <w:t xml:space="preserve">ниях комиссии </w:t>
      </w:r>
      <w:r w:rsidR="005672E1" w:rsidRPr="00CF3B49">
        <w:rPr>
          <w:sz w:val="28"/>
          <w:szCs w:val="28"/>
        </w:rPr>
        <w:t xml:space="preserve"> </w:t>
      </w:r>
      <w:r w:rsidR="00B65001" w:rsidRPr="00CF3B49">
        <w:rPr>
          <w:sz w:val="28"/>
          <w:szCs w:val="28"/>
        </w:rPr>
        <w:t xml:space="preserve"> (далее – комиссия) </w:t>
      </w:r>
      <w:r w:rsidR="00EB3B4B" w:rsidRPr="00CF3B49">
        <w:rPr>
          <w:sz w:val="28"/>
          <w:szCs w:val="28"/>
        </w:rPr>
        <w:t xml:space="preserve">приняли участие </w:t>
      </w:r>
      <w:r w:rsidR="00A13460" w:rsidRPr="00CF3B49">
        <w:rPr>
          <w:sz w:val="28"/>
          <w:szCs w:val="28"/>
        </w:rPr>
        <w:t>9</w:t>
      </w:r>
      <w:r w:rsidRPr="00CF3B49">
        <w:rPr>
          <w:sz w:val="28"/>
          <w:szCs w:val="28"/>
        </w:rPr>
        <w:t xml:space="preserve"> </w:t>
      </w:r>
      <w:r w:rsidRPr="00CF3B49">
        <w:rPr>
          <w:bCs/>
          <w:sz w:val="28"/>
          <w:szCs w:val="28"/>
        </w:rPr>
        <w:t xml:space="preserve">глав </w:t>
      </w:r>
      <w:r w:rsidRPr="00CF3B49">
        <w:rPr>
          <w:sz w:val="28"/>
          <w:szCs w:val="28"/>
        </w:rPr>
        <w:t xml:space="preserve">крестьянских (фермерских) хозяйств, подавших </w:t>
      </w:r>
      <w:r w:rsidR="00B65001" w:rsidRPr="00CF3B49">
        <w:rPr>
          <w:sz w:val="28"/>
          <w:szCs w:val="28"/>
        </w:rPr>
        <w:t xml:space="preserve">в Министерство </w:t>
      </w:r>
      <w:r w:rsidR="00B65001" w:rsidRPr="00CF3B49">
        <w:rPr>
          <w:sz w:val="28"/>
          <w:szCs w:val="28"/>
        </w:rPr>
        <w:lastRenderedPageBreak/>
        <w:t xml:space="preserve">агропромышленного комплекса и развития сельских территорий Ульяновской области (далее – Министерство)  заявки с приложением документов (копий документов) для участия в конкурсном отборе </w:t>
      </w:r>
      <w:r w:rsidR="00A13460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B65001" w:rsidRPr="00CF3B49">
        <w:rPr>
          <w:sz w:val="28"/>
          <w:szCs w:val="28"/>
        </w:rPr>
        <w:t>.</w:t>
      </w:r>
    </w:p>
    <w:p w:rsidR="00412CE0" w:rsidRPr="004D4DE3" w:rsidRDefault="00412CE0" w:rsidP="00245584">
      <w:pPr>
        <w:spacing w:line="235" w:lineRule="auto"/>
        <w:jc w:val="both"/>
        <w:rPr>
          <w:sz w:val="28"/>
          <w:szCs w:val="28"/>
        </w:rPr>
      </w:pPr>
    </w:p>
    <w:p w:rsidR="00412CE0" w:rsidRPr="004D4DE3" w:rsidRDefault="00412CE0" w:rsidP="007B0297">
      <w:pPr>
        <w:pStyle w:val="a8"/>
        <w:spacing w:line="235" w:lineRule="auto"/>
        <w:rPr>
          <w:sz w:val="28"/>
        </w:rPr>
      </w:pPr>
    </w:p>
    <w:p w:rsidR="007F6C94" w:rsidRPr="004D4DE3" w:rsidRDefault="007F6C94" w:rsidP="007B0297">
      <w:pPr>
        <w:pStyle w:val="a8"/>
        <w:spacing w:line="235" w:lineRule="auto"/>
        <w:rPr>
          <w:sz w:val="28"/>
        </w:rPr>
      </w:pPr>
      <w:r w:rsidRPr="004D4DE3">
        <w:rPr>
          <w:sz w:val="28"/>
        </w:rPr>
        <w:t>ПОВЕСТКА ДНЯ:</w:t>
      </w:r>
    </w:p>
    <w:p w:rsidR="00245584" w:rsidRPr="004D4DE3" w:rsidRDefault="00245584" w:rsidP="007B0297">
      <w:pPr>
        <w:pStyle w:val="a8"/>
        <w:spacing w:line="235" w:lineRule="auto"/>
        <w:rPr>
          <w:sz w:val="28"/>
        </w:rPr>
      </w:pPr>
    </w:p>
    <w:p w:rsidR="00B65001" w:rsidRPr="00CF3B49" w:rsidRDefault="005369B8" w:rsidP="00C60C4B">
      <w:pPr>
        <w:spacing w:line="235" w:lineRule="auto"/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>1.</w:t>
      </w:r>
      <w:r w:rsidR="00546294" w:rsidRPr="00CF3B49">
        <w:rPr>
          <w:sz w:val="28"/>
          <w:szCs w:val="28"/>
        </w:rPr>
        <w:t> </w:t>
      </w:r>
      <w:r w:rsidR="007E20D6" w:rsidRPr="00CF3B49">
        <w:rPr>
          <w:sz w:val="28"/>
          <w:szCs w:val="28"/>
        </w:rPr>
        <w:t xml:space="preserve">Проведение конкурсного отбора </w:t>
      </w:r>
      <w:r w:rsidR="00A13460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8C48AE" w:rsidRPr="00CF3B49">
        <w:rPr>
          <w:sz w:val="28"/>
          <w:szCs w:val="28"/>
        </w:rPr>
        <w:t>:</w:t>
      </w:r>
    </w:p>
    <w:p w:rsidR="00B65001" w:rsidRPr="00CF3B49" w:rsidRDefault="00C60C4B" w:rsidP="008C48AE">
      <w:pPr>
        <w:ind w:firstLine="709"/>
        <w:jc w:val="both"/>
        <w:outlineLvl w:val="2"/>
        <w:rPr>
          <w:bCs/>
          <w:sz w:val="28"/>
          <w:szCs w:val="28"/>
        </w:rPr>
      </w:pPr>
      <w:r w:rsidRPr="00CF3B49">
        <w:rPr>
          <w:bCs/>
          <w:sz w:val="28"/>
          <w:szCs w:val="28"/>
        </w:rPr>
        <w:t>1.1</w:t>
      </w:r>
      <w:r w:rsidR="00B65001" w:rsidRPr="00CF3B49">
        <w:rPr>
          <w:bCs/>
          <w:sz w:val="28"/>
          <w:szCs w:val="28"/>
        </w:rPr>
        <w:t xml:space="preserve">. </w:t>
      </w:r>
      <w:proofErr w:type="gramStart"/>
      <w:r w:rsidR="00B65001" w:rsidRPr="00CF3B49">
        <w:rPr>
          <w:bCs/>
          <w:sz w:val="28"/>
          <w:szCs w:val="28"/>
        </w:rPr>
        <w:t>Рассм</w:t>
      </w:r>
      <w:r w:rsidR="008C48AE" w:rsidRPr="00CF3B49">
        <w:rPr>
          <w:bCs/>
          <w:sz w:val="28"/>
          <w:szCs w:val="28"/>
        </w:rPr>
        <w:t>отрение</w:t>
      </w:r>
      <w:r w:rsidR="00B65001" w:rsidRPr="00CF3B49">
        <w:rPr>
          <w:bCs/>
          <w:sz w:val="28"/>
          <w:szCs w:val="28"/>
        </w:rPr>
        <w:t xml:space="preserve"> документ</w:t>
      </w:r>
      <w:r w:rsidR="008C48AE" w:rsidRPr="00CF3B49">
        <w:rPr>
          <w:bCs/>
          <w:sz w:val="28"/>
          <w:szCs w:val="28"/>
        </w:rPr>
        <w:t>ов</w:t>
      </w:r>
      <w:r w:rsidR="00B65001" w:rsidRPr="00CF3B49">
        <w:rPr>
          <w:bCs/>
          <w:sz w:val="28"/>
          <w:szCs w:val="28"/>
        </w:rPr>
        <w:t xml:space="preserve"> и пров</w:t>
      </w:r>
      <w:r w:rsidR="008C48AE" w:rsidRPr="00CF3B49">
        <w:rPr>
          <w:bCs/>
          <w:sz w:val="28"/>
          <w:szCs w:val="28"/>
        </w:rPr>
        <w:t>едение</w:t>
      </w:r>
      <w:r w:rsidR="00B65001" w:rsidRPr="00CF3B49">
        <w:rPr>
          <w:bCs/>
          <w:sz w:val="28"/>
          <w:szCs w:val="28"/>
        </w:rPr>
        <w:t xml:space="preserve"> проверк</w:t>
      </w:r>
      <w:r w:rsidR="008C48AE" w:rsidRPr="00CF3B49">
        <w:rPr>
          <w:bCs/>
          <w:sz w:val="28"/>
          <w:szCs w:val="28"/>
        </w:rPr>
        <w:t>и</w:t>
      </w:r>
      <w:r w:rsidR="00B65001" w:rsidRPr="00CF3B49">
        <w:rPr>
          <w:bCs/>
          <w:sz w:val="28"/>
          <w:szCs w:val="28"/>
        </w:rPr>
        <w:t xml:space="preserve"> соответствия глав крестьянских (фермерских) хозяйств (далее – КФХ) и КФХ критериям, установленным </w:t>
      </w:r>
      <w:r w:rsidR="008C48AE" w:rsidRPr="00CF3B49">
        <w:rPr>
          <w:sz w:val="28"/>
          <w:szCs w:val="28"/>
        </w:rPr>
        <w:t xml:space="preserve">Правилами </w:t>
      </w:r>
      <w:r w:rsidR="00A13460" w:rsidRPr="00CF3B49">
        <w:rPr>
          <w:rFonts w:eastAsia="Calibri"/>
          <w:bCs/>
          <w:sz w:val="28"/>
          <w:szCs w:val="28"/>
          <w:lang w:eastAsia="en-US"/>
        </w:rPr>
        <w:t>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r w:rsidR="008C48AE" w:rsidRPr="00CF3B49">
        <w:rPr>
          <w:rFonts w:eastAsia="Calibri"/>
          <w:bCs/>
          <w:sz w:val="28"/>
          <w:szCs w:val="28"/>
          <w:lang w:eastAsia="en-US"/>
        </w:rPr>
        <w:t xml:space="preserve">, </w:t>
      </w:r>
      <w:r w:rsidR="00A13460" w:rsidRPr="00CF3B49">
        <w:rPr>
          <w:rFonts w:eastAsia="Calibri"/>
          <w:bCs/>
          <w:sz w:val="28"/>
          <w:szCs w:val="28"/>
          <w:lang w:eastAsia="en-US"/>
        </w:rPr>
        <w:t xml:space="preserve">утверждёнными </w:t>
      </w:r>
      <w:r w:rsidR="00A13460" w:rsidRPr="00CF3B49">
        <w:rPr>
          <w:sz w:val="28"/>
          <w:szCs w:val="28"/>
        </w:rPr>
        <w:t>постановлением Правительства Ульяновской области от 20.05.2014 № 188-П «</w:t>
      </w:r>
      <w:r w:rsidR="00A13460" w:rsidRPr="00CF3B49">
        <w:rPr>
          <w:rFonts w:eastAsia="Calibri"/>
          <w:bCs/>
          <w:sz w:val="28"/>
          <w:szCs w:val="28"/>
          <w:lang w:eastAsia="en-US"/>
        </w:rPr>
        <w:t>О Правилах предоставления главам</w:t>
      </w:r>
      <w:proofErr w:type="gramEnd"/>
      <w:r w:rsidR="00A13460" w:rsidRPr="00CF3B49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A13460" w:rsidRPr="00CF3B49">
        <w:rPr>
          <w:rFonts w:eastAsia="Calibri"/>
          <w:bCs/>
          <w:sz w:val="28"/>
          <w:szCs w:val="28"/>
          <w:lang w:eastAsia="en-US"/>
        </w:rPr>
        <w:t>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r w:rsidR="00A13460" w:rsidRPr="00CF3B49">
        <w:rPr>
          <w:sz w:val="28"/>
          <w:szCs w:val="28"/>
        </w:rPr>
        <w:t>»</w:t>
      </w:r>
      <w:r w:rsidR="008C48AE" w:rsidRPr="00CF3B49">
        <w:rPr>
          <w:sz w:val="28"/>
          <w:szCs w:val="28"/>
        </w:rPr>
        <w:t xml:space="preserve"> (далее – Правила)</w:t>
      </w:r>
      <w:r w:rsidR="00B65001" w:rsidRPr="00CF3B49">
        <w:rPr>
          <w:sz w:val="28"/>
          <w:szCs w:val="28"/>
        </w:rPr>
        <w:t xml:space="preserve">, </w:t>
      </w:r>
      <w:r w:rsidR="00B65001" w:rsidRPr="00CF3B49">
        <w:rPr>
          <w:bCs/>
          <w:sz w:val="28"/>
          <w:szCs w:val="28"/>
        </w:rPr>
        <w:t>а также проверк</w:t>
      </w:r>
      <w:r w:rsidR="008C48AE" w:rsidRPr="00CF3B49">
        <w:rPr>
          <w:bCs/>
          <w:sz w:val="28"/>
          <w:szCs w:val="28"/>
        </w:rPr>
        <w:t>а</w:t>
      </w:r>
      <w:r w:rsidR="00B65001" w:rsidRPr="00CF3B49">
        <w:rPr>
          <w:bCs/>
          <w:sz w:val="28"/>
          <w:szCs w:val="28"/>
        </w:rPr>
        <w:t xml:space="preserve"> соответствия представленных главами КФХ (далее – заявители) документов требованиям, установленным Правилами, полноты и достоверности содержащихся в них сведений.</w:t>
      </w:r>
      <w:proofErr w:type="gramEnd"/>
    </w:p>
    <w:p w:rsidR="00B65001" w:rsidRPr="00CF3B49" w:rsidRDefault="00C60C4B" w:rsidP="00B65001">
      <w:pPr>
        <w:ind w:firstLine="709"/>
        <w:jc w:val="both"/>
        <w:outlineLvl w:val="2"/>
        <w:rPr>
          <w:bCs/>
          <w:sz w:val="28"/>
          <w:szCs w:val="28"/>
        </w:rPr>
      </w:pPr>
      <w:r w:rsidRPr="00CF3B49">
        <w:rPr>
          <w:bCs/>
          <w:sz w:val="28"/>
          <w:szCs w:val="28"/>
        </w:rPr>
        <w:t>1.</w:t>
      </w:r>
      <w:r w:rsidR="00B65001" w:rsidRPr="00CF3B49">
        <w:rPr>
          <w:bCs/>
          <w:sz w:val="28"/>
          <w:szCs w:val="28"/>
        </w:rPr>
        <w:t xml:space="preserve">2. </w:t>
      </w:r>
      <w:r w:rsidR="00B65001" w:rsidRPr="00CF3B49">
        <w:rPr>
          <w:sz w:val="28"/>
          <w:szCs w:val="28"/>
        </w:rPr>
        <w:t>Пров</w:t>
      </w:r>
      <w:r w:rsidRPr="00CF3B49">
        <w:rPr>
          <w:sz w:val="28"/>
          <w:szCs w:val="28"/>
        </w:rPr>
        <w:t>едение</w:t>
      </w:r>
      <w:r w:rsidR="00B65001" w:rsidRPr="00CF3B49">
        <w:rPr>
          <w:sz w:val="28"/>
          <w:szCs w:val="28"/>
        </w:rPr>
        <w:t xml:space="preserve"> очно</w:t>
      </w:r>
      <w:r w:rsidRPr="00CF3B49">
        <w:rPr>
          <w:sz w:val="28"/>
          <w:szCs w:val="28"/>
        </w:rPr>
        <w:t>го</w:t>
      </w:r>
      <w:r w:rsidR="00B65001" w:rsidRPr="00CF3B49">
        <w:rPr>
          <w:sz w:val="28"/>
          <w:szCs w:val="28"/>
        </w:rPr>
        <w:t xml:space="preserve"> собеседовани</w:t>
      </w:r>
      <w:r w:rsidRPr="00CF3B49">
        <w:rPr>
          <w:sz w:val="28"/>
          <w:szCs w:val="28"/>
        </w:rPr>
        <w:t>я</w:t>
      </w:r>
      <w:r w:rsidR="00B65001" w:rsidRPr="00CF3B49">
        <w:rPr>
          <w:sz w:val="28"/>
          <w:szCs w:val="28"/>
        </w:rPr>
        <w:t xml:space="preserve"> с заявителями и оцен</w:t>
      </w:r>
      <w:r w:rsidRPr="00CF3B49">
        <w:rPr>
          <w:sz w:val="28"/>
          <w:szCs w:val="28"/>
        </w:rPr>
        <w:t>ка</w:t>
      </w:r>
      <w:r w:rsidR="00B65001" w:rsidRPr="00CF3B49">
        <w:rPr>
          <w:sz w:val="28"/>
          <w:szCs w:val="28"/>
        </w:rPr>
        <w:t xml:space="preserve"> представленны</w:t>
      </w:r>
      <w:r w:rsidRPr="00CF3B49">
        <w:rPr>
          <w:sz w:val="28"/>
          <w:szCs w:val="28"/>
        </w:rPr>
        <w:t>х</w:t>
      </w:r>
      <w:r w:rsidR="00B65001" w:rsidRPr="00CF3B49">
        <w:rPr>
          <w:sz w:val="28"/>
          <w:szCs w:val="28"/>
        </w:rPr>
        <w:t xml:space="preserve"> ими бизнес-план</w:t>
      </w:r>
      <w:r w:rsidRPr="00CF3B49">
        <w:rPr>
          <w:sz w:val="28"/>
          <w:szCs w:val="28"/>
        </w:rPr>
        <w:t>ов</w:t>
      </w:r>
      <w:r w:rsidR="00B65001" w:rsidRPr="00CF3B49">
        <w:rPr>
          <w:sz w:val="28"/>
          <w:szCs w:val="28"/>
        </w:rPr>
        <w:t xml:space="preserve"> по показателям, установленным Правилами.</w:t>
      </w:r>
    </w:p>
    <w:p w:rsidR="00B65001" w:rsidRPr="00CF3B49" w:rsidRDefault="00B65001" w:rsidP="00B65001">
      <w:pPr>
        <w:ind w:firstLine="709"/>
        <w:jc w:val="both"/>
        <w:outlineLvl w:val="2"/>
        <w:rPr>
          <w:bCs/>
          <w:sz w:val="28"/>
          <w:szCs w:val="28"/>
        </w:rPr>
      </w:pPr>
      <w:r w:rsidRPr="00CF3B49">
        <w:rPr>
          <w:sz w:val="28"/>
          <w:szCs w:val="28"/>
        </w:rPr>
        <w:t xml:space="preserve">1.3. </w:t>
      </w:r>
      <w:r w:rsidRPr="00CF3B49">
        <w:rPr>
          <w:rFonts w:eastAsia="Calibri"/>
          <w:sz w:val="28"/>
          <w:szCs w:val="28"/>
          <w:lang w:eastAsia="en-US"/>
        </w:rPr>
        <w:t>По итогам рассмотрения документов, проведения очного собеседования с заявителями и оценки бизнес-планов прин</w:t>
      </w:r>
      <w:r w:rsidR="00C60C4B" w:rsidRPr="00CF3B49">
        <w:rPr>
          <w:rFonts w:eastAsia="Calibri"/>
          <w:sz w:val="28"/>
          <w:szCs w:val="28"/>
          <w:lang w:eastAsia="en-US"/>
        </w:rPr>
        <w:t>ятие</w:t>
      </w:r>
      <w:r w:rsidRPr="00CF3B49">
        <w:rPr>
          <w:rFonts w:eastAsia="Calibri"/>
          <w:sz w:val="28"/>
          <w:szCs w:val="28"/>
          <w:lang w:eastAsia="en-US"/>
        </w:rPr>
        <w:t xml:space="preserve"> решени</w:t>
      </w:r>
      <w:r w:rsidR="00C60C4B" w:rsidRPr="00CF3B49">
        <w:rPr>
          <w:rFonts w:eastAsia="Calibri"/>
          <w:sz w:val="28"/>
          <w:szCs w:val="28"/>
          <w:lang w:eastAsia="en-US"/>
        </w:rPr>
        <w:t>я</w:t>
      </w:r>
      <w:r w:rsidRPr="00CF3B49">
        <w:rPr>
          <w:rFonts w:eastAsia="Calibri"/>
          <w:sz w:val="28"/>
          <w:szCs w:val="28"/>
          <w:lang w:eastAsia="en-US"/>
        </w:rPr>
        <w:t xml:space="preserve"> </w:t>
      </w:r>
      <w:r w:rsidRPr="00CF3B49">
        <w:rPr>
          <w:rFonts w:eastAsia="Calibri"/>
          <w:sz w:val="28"/>
          <w:szCs w:val="28"/>
          <w:lang w:eastAsia="en-US"/>
        </w:rPr>
        <w:br/>
        <w:t xml:space="preserve">о признании заявителей победителями конкурсного отбора </w:t>
      </w:r>
      <w:r w:rsidR="008D4B19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AA27CB" w:rsidRPr="00CF3B49">
        <w:rPr>
          <w:sz w:val="28"/>
          <w:szCs w:val="28"/>
        </w:rPr>
        <w:t xml:space="preserve"> </w:t>
      </w:r>
      <w:r w:rsidRPr="00CF3B49">
        <w:rPr>
          <w:rFonts w:eastAsia="Calibri"/>
          <w:sz w:val="28"/>
          <w:szCs w:val="28"/>
          <w:lang w:eastAsia="en-US"/>
        </w:rPr>
        <w:t xml:space="preserve">и </w:t>
      </w:r>
      <w:r w:rsidR="00AA27CB" w:rsidRPr="00CF3B49">
        <w:rPr>
          <w:rFonts w:eastAsia="Calibri"/>
          <w:sz w:val="28"/>
          <w:szCs w:val="28"/>
          <w:lang w:eastAsia="en-US"/>
        </w:rPr>
        <w:t xml:space="preserve">(или) решение </w:t>
      </w:r>
      <w:r w:rsidRPr="00CF3B49">
        <w:rPr>
          <w:rFonts w:eastAsia="Calibri"/>
          <w:sz w:val="28"/>
          <w:szCs w:val="28"/>
          <w:lang w:eastAsia="en-US"/>
        </w:rPr>
        <w:t>об отказе в признании заявителей победителями конкурсного отбора</w:t>
      </w:r>
      <w:r w:rsidR="00AA27CB" w:rsidRPr="00CF3B49">
        <w:rPr>
          <w:rFonts w:eastAsia="Calibri"/>
          <w:sz w:val="28"/>
          <w:szCs w:val="28"/>
          <w:lang w:eastAsia="en-US"/>
        </w:rPr>
        <w:t xml:space="preserve"> </w:t>
      </w:r>
      <w:r w:rsidR="008D4B19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Pr="00CF3B49">
        <w:rPr>
          <w:rFonts w:eastAsia="Calibri"/>
          <w:sz w:val="28"/>
          <w:szCs w:val="28"/>
          <w:lang w:eastAsia="en-US"/>
        </w:rPr>
        <w:t>.</w:t>
      </w:r>
    </w:p>
    <w:p w:rsidR="00B65001" w:rsidRPr="00CF3B49" w:rsidRDefault="00B65001" w:rsidP="00B65001">
      <w:pPr>
        <w:ind w:firstLine="709"/>
        <w:jc w:val="both"/>
        <w:outlineLvl w:val="2"/>
        <w:rPr>
          <w:bCs/>
          <w:sz w:val="28"/>
          <w:szCs w:val="28"/>
        </w:rPr>
      </w:pPr>
      <w:r w:rsidRPr="00CF3B49">
        <w:rPr>
          <w:sz w:val="28"/>
          <w:szCs w:val="28"/>
        </w:rPr>
        <w:t>1.4.</w:t>
      </w:r>
      <w:r w:rsidRPr="00CF3B49">
        <w:rPr>
          <w:bCs/>
          <w:sz w:val="28"/>
          <w:szCs w:val="28"/>
        </w:rPr>
        <w:t xml:space="preserve"> </w:t>
      </w:r>
      <w:proofErr w:type="gramStart"/>
      <w:r w:rsidRPr="00CF3B49">
        <w:rPr>
          <w:sz w:val="28"/>
          <w:szCs w:val="28"/>
        </w:rPr>
        <w:t>Определ</w:t>
      </w:r>
      <w:r w:rsidR="00C60C4B" w:rsidRPr="00CF3B49">
        <w:rPr>
          <w:sz w:val="28"/>
          <w:szCs w:val="28"/>
        </w:rPr>
        <w:t>ение</w:t>
      </w:r>
      <w:r w:rsidRPr="00CF3B49">
        <w:rPr>
          <w:sz w:val="28"/>
          <w:szCs w:val="28"/>
        </w:rPr>
        <w:t xml:space="preserve"> размер</w:t>
      </w:r>
      <w:r w:rsidR="00C60C4B" w:rsidRPr="00CF3B49">
        <w:rPr>
          <w:sz w:val="28"/>
          <w:szCs w:val="28"/>
        </w:rPr>
        <w:t>ов</w:t>
      </w:r>
      <w:r w:rsidRPr="00CF3B49">
        <w:rPr>
          <w:sz w:val="28"/>
          <w:szCs w:val="28"/>
        </w:rPr>
        <w:t xml:space="preserve"> грантов, предоставляемых заявителям, ставшим победителями конкурсного отбора</w:t>
      </w:r>
      <w:r w:rsidR="00AA27CB" w:rsidRPr="00CF3B49">
        <w:rPr>
          <w:sz w:val="28"/>
          <w:szCs w:val="28"/>
        </w:rPr>
        <w:t xml:space="preserve"> </w:t>
      </w:r>
      <w:r w:rsidR="008D4B19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Pr="00CF3B49">
        <w:rPr>
          <w:sz w:val="28"/>
          <w:szCs w:val="28"/>
        </w:rPr>
        <w:t>, с учётом объёма их собственных средств, направляемых на финансовое обеспечение соответствующих мероприятий, и планов расходов.</w:t>
      </w:r>
      <w:proofErr w:type="gramEnd"/>
    </w:p>
    <w:p w:rsidR="00B65001" w:rsidRPr="00CF3B49" w:rsidRDefault="00B65001" w:rsidP="00B65001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F3B49">
        <w:rPr>
          <w:bCs/>
          <w:sz w:val="28"/>
          <w:szCs w:val="28"/>
        </w:rPr>
        <w:t>1.5. Утвержд</w:t>
      </w:r>
      <w:r w:rsidR="00C60C4B" w:rsidRPr="00CF3B49">
        <w:rPr>
          <w:bCs/>
          <w:sz w:val="28"/>
          <w:szCs w:val="28"/>
        </w:rPr>
        <w:t>ение</w:t>
      </w:r>
      <w:r w:rsidRPr="00CF3B49">
        <w:rPr>
          <w:bCs/>
          <w:sz w:val="28"/>
          <w:szCs w:val="28"/>
        </w:rPr>
        <w:t xml:space="preserve"> план</w:t>
      </w:r>
      <w:r w:rsidR="00C60C4B" w:rsidRPr="00CF3B49">
        <w:rPr>
          <w:bCs/>
          <w:sz w:val="28"/>
          <w:szCs w:val="28"/>
        </w:rPr>
        <w:t>ов</w:t>
      </w:r>
      <w:r w:rsidRPr="00CF3B49">
        <w:rPr>
          <w:bCs/>
          <w:sz w:val="28"/>
          <w:szCs w:val="28"/>
        </w:rPr>
        <w:t xml:space="preserve"> расходов, </w:t>
      </w:r>
      <w:r w:rsidRPr="00CF3B49">
        <w:rPr>
          <w:rFonts w:eastAsia="Calibri"/>
          <w:sz w:val="28"/>
          <w:szCs w:val="28"/>
          <w:lang w:eastAsia="en-US"/>
        </w:rPr>
        <w:t>заявителей, ставших победителями конкурсного отбора</w:t>
      </w:r>
      <w:r w:rsidR="00AA27CB" w:rsidRPr="00CF3B49">
        <w:rPr>
          <w:rFonts w:eastAsia="Calibri"/>
          <w:sz w:val="28"/>
          <w:szCs w:val="28"/>
          <w:lang w:eastAsia="en-US"/>
        </w:rPr>
        <w:t xml:space="preserve"> </w:t>
      </w:r>
      <w:r w:rsidR="008D4B19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Pr="00CF3B49">
        <w:rPr>
          <w:rFonts w:eastAsia="Calibri"/>
          <w:sz w:val="28"/>
          <w:szCs w:val="28"/>
          <w:lang w:eastAsia="en-US"/>
        </w:rPr>
        <w:t>.</w:t>
      </w:r>
    </w:p>
    <w:p w:rsidR="00B65001" w:rsidRPr="004D4DE3" w:rsidRDefault="00C60C4B" w:rsidP="00CF3B49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lastRenderedPageBreak/>
        <w:t xml:space="preserve">2. </w:t>
      </w:r>
      <w:r w:rsidR="00CF3B49" w:rsidRPr="00CF3B49">
        <w:rPr>
          <w:sz w:val="28"/>
          <w:szCs w:val="28"/>
        </w:rPr>
        <w:t>Принятие конкурсной комиссией решения рекомендовать Министерству предоставить заявителям</w:t>
      </w:r>
      <w:r w:rsidR="00CF3B49" w:rsidRPr="00CF3B4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F3B49" w:rsidRPr="00CF3B49">
        <w:rPr>
          <w:sz w:val="28"/>
          <w:szCs w:val="28"/>
        </w:rPr>
        <w:t>гранты</w:t>
      </w:r>
      <w:proofErr w:type="gramEnd"/>
      <w:r w:rsidR="00CF3B49" w:rsidRPr="00CF3B49">
        <w:rPr>
          <w:sz w:val="28"/>
          <w:szCs w:val="28"/>
        </w:rPr>
        <w:t xml:space="preserve"> а также отказать в предоставлении грантов.</w:t>
      </w:r>
    </w:p>
    <w:p w:rsidR="00577681" w:rsidRPr="00CF3B49" w:rsidRDefault="00577681" w:rsidP="00BD3564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>1. СЛУШАЛИ:</w:t>
      </w:r>
    </w:p>
    <w:p w:rsidR="005672E1" w:rsidRPr="00CF3B49" w:rsidRDefault="005672E1" w:rsidP="00BD3564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1.1. </w:t>
      </w:r>
      <w:proofErr w:type="spellStart"/>
      <w:proofErr w:type="gramStart"/>
      <w:r w:rsidRPr="00CF3B49">
        <w:rPr>
          <w:sz w:val="28"/>
          <w:szCs w:val="28"/>
        </w:rPr>
        <w:t>Снежинская</w:t>
      </w:r>
      <w:proofErr w:type="spellEnd"/>
      <w:r w:rsidRPr="00CF3B49">
        <w:rPr>
          <w:sz w:val="28"/>
          <w:szCs w:val="28"/>
        </w:rPr>
        <w:t xml:space="preserve"> Н.В. доложила о том, что от председателя конкурсной комиссии для определения победителей конкурсного отбора «начинающих фермеров» и конкурсного отбора семейных животноводческих ферм на базе крестьянских (фермерских) хозяйств </w:t>
      </w:r>
      <w:proofErr w:type="spellStart"/>
      <w:r w:rsidRPr="00CF3B49">
        <w:rPr>
          <w:sz w:val="28"/>
          <w:szCs w:val="28"/>
        </w:rPr>
        <w:t>Санкеева</w:t>
      </w:r>
      <w:proofErr w:type="spellEnd"/>
      <w:r w:rsidRPr="00CF3B49">
        <w:rPr>
          <w:sz w:val="28"/>
          <w:szCs w:val="28"/>
        </w:rPr>
        <w:t xml:space="preserve"> С.А. поступило заявление, в котором он просит отстранить его от участия в заседании комиссии для определения победителей конкурсного отбора семейных животноводческих ферм на базе крестьянских (фермерских) хозяйств в качестве</w:t>
      </w:r>
      <w:proofErr w:type="gramEnd"/>
      <w:r w:rsidRPr="00CF3B49">
        <w:rPr>
          <w:sz w:val="28"/>
          <w:szCs w:val="28"/>
        </w:rPr>
        <w:t xml:space="preserve"> председателя конкурсной комиссии в связи с личной заинтересованностью, связанной с подачей документов в конкурсную комиссию для определения победителей конкурсного отбора семейных животноводческих ферм на базе крестьянских (фермерских) хозяйств.</w:t>
      </w:r>
    </w:p>
    <w:p w:rsidR="005672E1" w:rsidRPr="00CF3B49" w:rsidRDefault="005672E1" w:rsidP="00BD3564">
      <w:pPr>
        <w:ind w:firstLine="709"/>
        <w:jc w:val="both"/>
        <w:rPr>
          <w:sz w:val="28"/>
          <w:szCs w:val="28"/>
        </w:rPr>
      </w:pPr>
      <w:proofErr w:type="spellStart"/>
      <w:r w:rsidRPr="00CF3B49">
        <w:rPr>
          <w:sz w:val="28"/>
          <w:szCs w:val="28"/>
        </w:rPr>
        <w:t>Снежинская</w:t>
      </w:r>
      <w:proofErr w:type="spellEnd"/>
      <w:r w:rsidRPr="00CF3B49">
        <w:rPr>
          <w:sz w:val="28"/>
          <w:szCs w:val="28"/>
        </w:rPr>
        <w:t xml:space="preserve"> Н.В. предложила</w:t>
      </w:r>
      <w:r w:rsidR="00553576" w:rsidRPr="00CF3B49">
        <w:rPr>
          <w:sz w:val="28"/>
          <w:szCs w:val="28"/>
        </w:rPr>
        <w:t xml:space="preserve"> конкурсной комиссии</w:t>
      </w:r>
      <w:r w:rsidRPr="00CF3B49">
        <w:rPr>
          <w:sz w:val="28"/>
          <w:szCs w:val="28"/>
        </w:rPr>
        <w:t xml:space="preserve"> проголосовать </w:t>
      </w:r>
      <w:r w:rsidR="00553576" w:rsidRPr="00CF3B49">
        <w:rPr>
          <w:sz w:val="28"/>
          <w:szCs w:val="28"/>
        </w:rPr>
        <w:t xml:space="preserve">за отстранение </w:t>
      </w:r>
      <w:proofErr w:type="spellStart"/>
      <w:r w:rsidR="00553576" w:rsidRPr="00CF3B49">
        <w:rPr>
          <w:sz w:val="28"/>
          <w:szCs w:val="28"/>
        </w:rPr>
        <w:t>Санкеева</w:t>
      </w:r>
      <w:proofErr w:type="spellEnd"/>
      <w:r w:rsidR="00553576" w:rsidRPr="00CF3B49">
        <w:rPr>
          <w:sz w:val="28"/>
          <w:szCs w:val="28"/>
        </w:rPr>
        <w:t xml:space="preserve"> С.А. от участия в заседании комиссии для определения победителей конкурсного отбора семейных животноводческих ферм на базе крестьянских (фермерских) хозяйств в качестве председателя конкурсной комиссии.</w:t>
      </w:r>
    </w:p>
    <w:p w:rsidR="00553576" w:rsidRPr="00CF3B49" w:rsidRDefault="00553576" w:rsidP="00BD3564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Конкурная комиссия единогласно проголосовала за отстранение </w:t>
      </w:r>
      <w:proofErr w:type="spellStart"/>
      <w:r w:rsidRPr="00CF3B49">
        <w:rPr>
          <w:sz w:val="28"/>
          <w:szCs w:val="28"/>
        </w:rPr>
        <w:t>Санкеева</w:t>
      </w:r>
      <w:proofErr w:type="spellEnd"/>
      <w:r w:rsidRPr="00CF3B49">
        <w:rPr>
          <w:sz w:val="28"/>
          <w:szCs w:val="28"/>
        </w:rPr>
        <w:t xml:space="preserve"> С.А. от участия в заседании комиссии для определения победителей конкурсного отбора семейных животноводческих ферм на базе крестьянских (фермерских) хозяйств в качестве председателя конкурсной комиссии.</w:t>
      </w:r>
    </w:p>
    <w:p w:rsidR="00C60C4B" w:rsidRPr="00CF3B49" w:rsidRDefault="009D414F" w:rsidP="00BD3564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F3B49">
        <w:rPr>
          <w:sz w:val="28"/>
          <w:szCs w:val="28"/>
        </w:rPr>
        <w:t>Снежинская</w:t>
      </w:r>
      <w:proofErr w:type="spellEnd"/>
      <w:r w:rsidRPr="00CF3B49">
        <w:rPr>
          <w:sz w:val="28"/>
          <w:szCs w:val="28"/>
        </w:rPr>
        <w:t xml:space="preserve"> Н.В.</w:t>
      </w:r>
      <w:r w:rsidR="00C60C4B" w:rsidRPr="00CF3B49">
        <w:rPr>
          <w:sz w:val="28"/>
          <w:szCs w:val="28"/>
        </w:rPr>
        <w:t xml:space="preserve"> дол</w:t>
      </w:r>
      <w:r w:rsidR="00F60671" w:rsidRPr="00CF3B49">
        <w:rPr>
          <w:sz w:val="28"/>
          <w:szCs w:val="28"/>
        </w:rPr>
        <w:t>ожил</w:t>
      </w:r>
      <w:r w:rsidRPr="00CF3B49">
        <w:rPr>
          <w:sz w:val="28"/>
          <w:szCs w:val="28"/>
        </w:rPr>
        <w:t>а</w:t>
      </w:r>
      <w:r w:rsidR="00F60671" w:rsidRPr="00CF3B49">
        <w:rPr>
          <w:sz w:val="28"/>
          <w:szCs w:val="28"/>
        </w:rPr>
        <w:t xml:space="preserve"> о том</w:t>
      </w:r>
      <w:r w:rsidR="00C60C4B" w:rsidRPr="00CF3B49">
        <w:rPr>
          <w:sz w:val="28"/>
          <w:szCs w:val="28"/>
        </w:rPr>
        <w:t>,</w:t>
      </w:r>
      <w:r w:rsidR="00C60C4B" w:rsidRPr="00CF3B49">
        <w:rPr>
          <w:bCs/>
          <w:sz w:val="28"/>
          <w:szCs w:val="28"/>
        </w:rPr>
        <w:t xml:space="preserve"> </w:t>
      </w:r>
      <w:r w:rsidR="00C60C4B" w:rsidRPr="00CF3B49">
        <w:rPr>
          <w:sz w:val="28"/>
          <w:szCs w:val="28"/>
        </w:rPr>
        <w:t>в Министерство</w:t>
      </w:r>
      <w:r w:rsidR="00F60671" w:rsidRPr="00CF3B49">
        <w:rPr>
          <w:sz w:val="28"/>
          <w:szCs w:val="28"/>
        </w:rPr>
        <w:t xml:space="preserve"> в период приёма документов</w:t>
      </w:r>
      <w:r w:rsidR="00C60C4B" w:rsidRPr="00CF3B49">
        <w:rPr>
          <w:sz w:val="28"/>
          <w:szCs w:val="28"/>
        </w:rPr>
        <w:t xml:space="preserve">  </w:t>
      </w:r>
      <w:r w:rsidR="00F60671" w:rsidRPr="00CF3B49">
        <w:rPr>
          <w:sz w:val="28"/>
          <w:szCs w:val="28"/>
        </w:rPr>
        <w:t xml:space="preserve">с </w:t>
      </w:r>
      <w:r w:rsidRPr="00CF3B49">
        <w:rPr>
          <w:sz w:val="28"/>
          <w:szCs w:val="28"/>
        </w:rPr>
        <w:t>13</w:t>
      </w:r>
      <w:r w:rsidR="00F60671" w:rsidRPr="00CF3B49">
        <w:rPr>
          <w:sz w:val="28"/>
          <w:szCs w:val="28"/>
        </w:rPr>
        <w:t xml:space="preserve"> мая 2019 года по </w:t>
      </w:r>
      <w:r w:rsidRPr="00CF3B49">
        <w:rPr>
          <w:sz w:val="28"/>
          <w:szCs w:val="28"/>
        </w:rPr>
        <w:t>3</w:t>
      </w:r>
      <w:r w:rsidR="00F60671" w:rsidRPr="00CF3B49">
        <w:rPr>
          <w:sz w:val="28"/>
          <w:szCs w:val="28"/>
        </w:rPr>
        <w:t xml:space="preserve">0 мая 2019 года </w:t>
      </w:r>
      <w:r w:rsidR="00F60671" w:rsidRPr="00CF3B49">
        <w:rPr>
          <w:bCs/>
          <w:sz w:val="28"/>
          <w:szCs w:val="28"/>
        </w:rPr>
        <w:t xml:space="preserve">(часы приёма с 09-00 до </w:t>
      </w:r>
      <w:r w:rsidR="00BD3564" w:rsidRPr="00CF3B49">
        <w:rPr>
          <w:bCs/>
          <w:sz w:val="28"/>
          <w:szCs w:val="28"/>
        </w:rPr>
        <w:br/>
      </w:r>
      <w:r w:rsidRPr="00CF3B49">
        <w:rPr>
          <w:bCs/>
          <w:sz w:val="28"/>
          <w:szCs w:val="28"/>
        </w:rPr>
        <w:t>16-00) от заявителей поступило 1</w:t>
      </w:r>
      <w:r w:rsidR="00F60671" w:rsidRPr="00CF3B49">
        <w:rPr>
          <w:bCs/>
          <w:sz w:val="28"/>
          <w:szCs w:val="28"/>
        </w:rPr>
        <w:t xml:space="preserve">0 </w:t>
      </w:r>
      <w:r w:rsidR="00C60C4B" w:rsidRPr="00CF3B49">
        <w:rPr>
          <w:sz w:val="28"/>
          <w:szCs w:val="28"/>
        </w:rPr>
        <w:t>заяв</w:t>
      </w:r>
      <w:r w:rsidR="00F60671" w:rsidRPr="00CF3B49">
        <w:rPr>
          <w:sz w:val="28"/>
          <w:szCs w:val="28"/>
        </w:rPr>
        <w:t>ок</w:t>
      </w:r>
      <w:r w:rsidR="00C60C4B" w:rsidRPr="00CF3B49">
        <w:rPr>
          <w:sz w:val="28"/>
          <w:szCs w:val="28"/>
        </w:rPr>
        <w:t xml:space="preserve"> с приложением документов (копий документов) для участия в конкурсном отборе </w:t>
      </w:r>
      <w:r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F60671" w:rsidRPr="00CF3B49">
        <w:rPr>
          <w:sz w:val="28"/>
          <w:szCs w:val="28"/>
        </w:rPr>
        <w:t>.</w:t>
      </w:r>
      <w:proofErr w:type="gramEnd"/>
    </w:p>
    <w:p w:rsidR="001205DB" w:rsidRDefault="00F60671" w:rsidP="001205DB">
      <w:pPr>
        <w:ind w:firstLine="709"/>
        <w:jc w:val="both"/>
        <w:rPr>
          <w:sz w:val="28"/>
          <w:szCs w:val="28"/>
        </w:rPr>
      </w:pPr>
      <w:proofErr w:type="spellStart"/>
      <w:r w:rsidRPr="00CF3B49">
        <w:rPr>
          <w:sz w:val="28"/>
          <w:szCs w:val="28"/>
        </w:rPr>
        <w:t>Читнёв</w:t>
      </w:r>
      <w:proofErr w:type="spellEnd"/>
      <w:r w:rsidRPr="00CF3B49">
        <w:rPr>
          <w:sz w:val="28"/>
          <w:szCs w:val="28"/>
        </w:rPr>
        <w:t xml:space="preserve"> М.А. доложил о том, что Министерством проведена проверка соответствия глав крестьянских (фермерских) хозяйств, представивших в Министерство  документы (копии документов) для участия </w:t>
      </w:r>
      <w:proofErr w:type="gramStart"/>
      <w:r w:rsidRPr="00CF3B49">
        <w:rPr>
          <w:sz w:val="28"/>
          <w:szCs w:val="28"/>
        </w:rPr>
        <w:t>в</w:t>
      </w:r>
      <w:proofErr w:type="gramEnd"/>
      <w:r w:rsidRPr="00CF3B49">
        <w:rPr>
          <w:sz w:val="28"/>
          <w:szCs w:val="28"/>
        </w:rPr>
        <w:t xml:space="preserve"> конкурсном </w:t>
      </w:r>
      <w:proofErr w:type="gramStart"/>
      <w:r w:rsidRPr="00CF3B49">
        <w:rPr>
          <w:sz w:val="28"/>
          <w:szCs w:val="28"/>
        </w:rPr>
        <w:t>отборе</w:t>
      </w:r>
      <w:proofErr w:type="gramEnd"/>
      <w:r w:rsidRPr="00CF3B49">
        <w:rPr>
          <w:sz w:val="28"/>
          <w:szCs w:val="28"/>
        </w:rPr>
        <w:t xml:space="preserve"> </w:t>
      </w:r>
      <w:r w:rsidR="009D414F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Pr="00CF3B49">
        <w:rPr>
          <w:sz w:val="28"/>
          <w:szCs w:val="28"/>
        </w:rPr>
        <w:t>, требованиям, установленным пунктом 6.2 Правил.</w:t>
      </w:r>
    </w:p>
    <w:p w:rsidR="00F60671" w:rsidRPr="001205DB" w:rsidRDefault="00F60671" w:rsidP="00BD3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3B49">
        <w:rPr>
          <w:sz w:val="28"/>
          <w:szCs w:val="28"/>
        </w:rPr>
        <w:t xml:space="preserve">В соответствии с подпунктом 2 пункта 9 Правил Министерством принято решение отказать </w:t>
      </w:r>
      <w:r w:rsidR="001205DB" w:rsidRPr="00CF3B49">
        <w:rPr>
          <w:sz w:val="28"/>
          <w:szCs w:val="28"/>
        </w:rPr>
        <w:t>1</w:t>
      </w:r>
      <w:r w:rsidR="00BD3564" w:rsidRPr="00CF3B49">
        <w:rPr>
          <w:sz w:val="28"/>
          <w:szCs w:val="28"/>
        </w:rPr>
        <w:t xml:space="preserve"> заявител</w:t>
      </w:r>
      <w:r w:rsidR="001205DB" w:rsidRPr="00CF3B49">
        <w:rPr>
          <w:sz w:val="28"/>
          <w:szCs w:val="28"/>
        </w:rPr>
        <w:t>ю</w:t>
      </w:r>
      <w:r w:rsidR="00BD3564" w:rsidRPr="00CF3B49">
        <w:rPr>
          <w:sz w:val="28"/>
          <w:szCs w:val="28"/>
        </w:rPr>
        <w:t xml:space="preserve"> в допуске к участию в конкурсном отборе </w:t>
      </w:r>
      <w:r w:rsidR="001205DB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BD3564" w:rsidRPr="00CF3B49">
        <w:rPr>
          <w:sz w:val="28"/>
          <w:szCs w:val="28"/>
        </w:rPr>
        <w:t xml:space="preserve"> по основанию, предусмотренному пунктом 9.1 Правил в связи с несоответствием </w:t>
      </w:r>
      <w:r w:rsidRPr="00CF3B49">
        <w:rPr>
          <w:sz w:val="28"/>
          <w:szCs w:val="28"/>
        </w:rPr>
        <w:t>требованию об отсутствии у н</w:t>
      </w:r>
      <w:r w:rsidR="001205DB" w:rsidRPr="00CF3B49">
        <w:rPr>
          <w:sz w:val="28"/>
          <w:szCs w:val="28"/>
        </w:rPr>
        <w:t>его</w:t>
      </w:r>
      <w:r w:rsidRPr="00CF3B49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 и процентов, по</w:t>
      </w:r>
      <w:r w:rsidR="00BD3564" w:rsidRPr="00CF3B49">
        <w:rPr>
          <w:sz w:val="28"/>
          <w:szCs w:val="28"/>
        </w:rPr>
        <w:t>длежащих уплате в соответствии</w:t>
      </w:r>
      <w:proofErr w:type="gramEnd"/>
      <w:r w:rsidR="00BD3564" w:rsidRPr="00CF3B49">
        <w:rPr>
          <w:sz w:val="28"/>
          <w:szCs w:val="28"/>
        </w:rPr>
        <w:t xml:space="preserve"> </w:t>
      </w:r>
      <w:r w:rsidRPr="00CF3B49">
        <w:rPr>
          <w:sz w:val="28"/>
          <w:szCs w:val="28"/>
        </w:rPr>
        <w:t xml:space="preserve">с законодательством Российской Федерации о налогах и сборах, на дату подачи в Министерство заявки на участие в конкурсном отборе </w:t>
      </w:r>
      <w:r w:rsidR="001205DB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Pr="00CF3B49">
        <w:rPr>
          <w:sz w:val="28"/>
          <w:szCs w:val="28"/>
        </w:rPr>
        <w:t>.</w:t>
      </w:r>
    </w:p>
    <w:p w:rsidR="000E4DC8" w:rsidRDefault="00BD3564" w:rsidP="000E4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lastRenderedPageBreak/>
        <w:t xml:space="preserve">Таким образом, к участию в конкурсном отборе </w:t>
      </w:r>
      <w:r w:rsidR="001205DB" w:rsidRPr="00CF3B49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Pr="00CF3B49">
        <w:rPr>
          <w:sz w:val="28"/>
          <w:szCs w:val="28"/>
        </w:rPr>
        <w:t xml:space="preserve"> допущено </w:t>
      </w:r>
      <w:r w:rsidR="001205DB" w:rsidRPr="00CF3B49">
        <w:rPr>
          <w:sz w:val="28"/>
          <w:szCs w:val="28"/>
        </w:rPr>
        <w:t>9</w:t>
      </w:r>
      <w:r w:rsidRPr="00CF3B49">
        <w:rPr>
          <w:sz w:val="28"/>
          <w:szCs w:val="28"/>
        </w:rPr>
        <w:t xml:space="preserve"> </w:t>
      </w:r>
      <w:r w:rsidR="00CF3B49" w:rsidRPr="00CF3B49">
        <w:rPr>
          <w:rFonts w:eastAsia="Calibri"/>
          <w:bCs/>
          <w:sz w:val="28"/>
          <w:szCs w:val="28"/>
          <w:lang w:eastAsia="en-US"/>
        </w:rPr>
        <w:t>глав</w:t>
      </w:r>
      <w:r w:rsidRPr="00CF3B49">
        <w:rPr>
          <w:rFonts w:eastAsia="Calibri"/>
          <w:bCs/>
          <w:sz w:val="28"/>
          <w:szCs w:val="28"/>
          <w:lang w:eastAsia="en-US"/>
        </w:rPr>
        <w:t xml:space="preserve"> крестьянских (фермерских) хозяйств</w:t>
      </w:r>
      <w:r w:rsidRPr="00CF3B49">
        <w:rPr>
          <w:sz w:val="28"/>
          <w:szCs w:val="28"/>
        </w:rPr>
        <w:t>.</w:t>
      </w:r>
      <w:r w:rsidR="00EC1F21" w:rsidRPr="00CF3B49">
        <w:rPr>
          <w:sz w:val="28"/>
          <w:szCs w:val="28"/>
        </w:rPr>
        <w:t xml:space="preserve"> Документы заявителей, допущенных к участию в конкурсном отборе, а также документы и сведения, полученные Министерством в соответствии </w:t>
      </w:r>
      <w:r w:rsidR="000E4DC8" w:rsidRPr="00CF3B49">
        <w:rPr>
          <w:sz w:val="28"/>
          <w:szCs w:val="28"/>
        </w:rPr>
        <w:t xml:space="preserve">с </w:t>
      </w:r>
      <w:hyperlink w:anchor="P130" w:history="1">
        <w:r w:rsidR="000E4DC8" w:rsidRPr="00CF3B49">
          <w:rPr>
            <w:sz w:val="28"/>
            <w:szCs w:val="28"/>
          </w:rPr>
          <w:t>абзацами семнадцатым</w:t>
        </w:r>
      </w:hyperlink>
      <w:r w:rsidR="000E4DC8" w:rsidRPr="00CF3B49">
        <w:rPr>
          <w:sz w:val="28"/>
          <w:szCs w:val="28"/>
        </w:rPr>
        <w:t xml:space="preserve"> и </w:t>
      </w:r>
      <w:hyperlink w:anchor="P132" w:history="1">
        <w:r w:rsidR="000E4DC8" w:rsidRPr="00CF3B49">
          <w:rPr>
            <w:sz w:val="28"/>
            <w:szCs w:val="28"/>
          </w:rPr>
          <w:t>восемнадцатым пункта 7</w:t>
        </w:r>
      </w:hyperlink>
      <w:r w:rsidR="000E4DC8" w:rsidRPr="00CF3B49">
        <w:rPr>
          <w:sz w:val="28"/>
          <w:szCs w:val="28"/>
        </w:rPr>
        <w:t xml:space="preserve"> Правил</w:t>
      </w:r>
      <w:r w:rsidR="00EC1F21" w:rsidRPr="00CF3B49">
        <w:rPr>
          <w:sz w:val="28"/>
          <w:szCs w:val="28"/>
        </w:rPr>
        <w:t xml:space="preserve"> переданы в конкурсную комиссию.</w:t>
      </w:r>
    </w:p>
    <w:p w:rsidR="00140B71" w:rsidRPr="00CF3B49" w:rsidRDefault="000E4DC8" w:rsidP="00140B71">
      <w:pPr>
        <w:ind w:firstLine="709"/>
        <w:jc w:val="both"/>
        <w:rPr>
          <w:sz w:val="28"/>
          <w:szCs w:val="28"/>
        </w:rPr>
      </w:pPr>
      <w:proofErr w:type="spellStart"/>
      <w:r w:rsidRPr="00CF3B49">
        <w:rPr>
          <w:sz w:val="28"/>
          <w:szCs w:val="28"/>
        </w:rPr>
        <w:t>Снежинская</w:t>
      </w:r>
      <w:proofErr w:type="spellEnd"/>
      <w:r w:rsidRPr="00CF3B49">
        <w:rPr>
          <w:sz w:val="28"/>
          <w:szCs w:val="28"/>
        </w:rPr>
        <w:t xml:space="preserve"> Н.В.</w:t>
      </w:r>
      <w:r w:rsidR="00BD3564" w:rsidRPr="00CF3B49">
        <w:rPr>
          <w:sz w:val="28"/>
          <w:szCs w:val="28"/>
        </w:rPr>
        <w:t xml:space="preserve"> предложил</w:t>
      </w:r>
      <w:r w:rsidRPr="00CF3B49">
        <w:rPr>
          <w:sz w:val="28"/>
          <w:szCs w:val="28"/>
        </w:rPr>
        <w:t>а</w:t>
      </w:r>
      <w:r w:rsidR="00BD3564" w:rsidRPr="00CF3B49">
        <w:rPr>
          <w:sz w:val="28"/>
          <w:szCs w:val="28"/>
        </w:rPr>
        <w:t xml:space="preserve"> конкурсной комиссии рассмотреть и </w:t>
      </w:r>
      <w:r w:rsidR="00140B71" w:rsidRPr="00CF3B49">
        <w:rPr>
          <w:sz w:val="28"/>
          <w:szCs w:val="28"/>
        </w:rPr>
        <w:t>провести проверку:</w:t>
      </w:r>
    </w:p>
    <w:p w:rsidR="00BD3564" w:rsidRPr="00CF3B49" w:rsidRDefault="00BD3564" w:rsidP="00BD3564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на соответствие </w:t>
      </w:r>
      <w:r w:rsidRPr="00CF3B49">
        <w:rPr>
          <w:color w:val="000000"/>
          <w:sz w:val="28"/>
          <w:szCs w:val="28"/>
        </w:rPr>
        <w:t>(несоответствие) заявител</w:t>
      </w:r>
      <w:r w:rsidR="00140B71" w:rsidRPr="00CF3B49">
        <w:rPr>
          <w:color w:val="000000"/>
          <w:sz w:val="28"/>
          <w:szCs w:val="28"/>
        </w:rPr>
        <w:t>ей</w:t>
      </w:r>
      <w:r w:rsidRPr="00CF3B49">
        <w:rPr>
          <w:color w:val="000000"/>
          <w:sz w:val="28"/>
          <w:szCs w:val="28"/>
        </w:rPr>
        <w:t xml:space="preserve"> </w:t>
      </w:r>
      <w:r w:rsidR="00140B71" w:rsidRPr="00CF3B49">
        <w:rPr>
          <w:sz w:val="28"/>
          <w:szCs w:val="28"/>
        </w:rPr>
        <w:t xml:space="preserve">критериям, установленным </w:t>
      </w:r>
      <w:hyperlink w:anchor="P82" w:history="1">
        <w:r w:rsidR="00140B71" w:rsidRPr="00CF3B49">
          <w:rPr>
            <w:sz w:val="28"/>
            <w:szCs w:val="28"/>
          </w:rPr>
          <w:t>пунктом 6.1</w:t>
        </w:r>
      </w:hyperlink>
      <w:r w:rsidR="00140B71" w:rsidRPr="00CF3B49">
        <w:rPr>
          <w:sz w:val="28"/>
          <w:szCs w:val="28"/>
        </w:rPr>
        <w:t xml:space="preserve"> Правил</w:t>
      </w:r>
      <w:r w:rsidRPr="00CF3B49">
        <w:rPr>
          <w:sz w:val="28"/>
          <w:szCs w:val="28"/>
        </w:rPr>
        <w:t>;</w:t>
      </w:r>
    </w:p>
    <w:p w:rsidR="00BD3564" w:rsidRPr="00CF3B49" w:rsidRDefault="00BD3564" w:rsidP="00140B71">
      <w:pPr>
        <w:ind w:firstLine="709"/>
        <w:jc w:val="both"/>
        <w:rPr>
          <w:color w:val="000000"/>
          <w:sz w:val="28"/>
          <w:szCs w:val="28"/>
        </w:rPr>
      </w:pPr>
      <w:r w:rsidRPr="00CF3B49">
        <w:rPr>
          <w:sz w:val="28"/>
          <w:szCs w:val="28"/>
        </w:rPr>
        <w:t xml:space="preserve">на соответствие (несоответствие) представленных заявителями документов требованиям, </w:t>
      </w:r>
      <w:r w:rsidR="00140B71" w:rsidRPr="00CF3B49">
        <w:rPr>
          <w:sz w:val="28"/>
          <w:szCs w:val="28"/>
        </w:rPr>
        <w:t xml:space="preserve">установленным </w:t>
      </w:r>
      <w:hyperlink w:anchor="P109" w:history="1">
        <w:r w:rsidR="00140B71" w:rsidRPr="00CF3B49">
          <w:rPr>
            <w:sz w:val="28"/>
            <w:szCs w:val="28"/>
          </w:rPr>
          <w:t>пунктом 7</w:t>
        </w:r>
      </w:hyperlink>
      <w:r w:rsidR="00140B71" w:rsidRPr="00CF3B49">
        <w:rPr>
          <w:sz w:val="28"/>
          <w:szCs w:val="28"/>
        </w:rPr>
        <w:t xml:space="preserve"> Правил, полноты и достоверности содержащихся в них сведений</w:t>
      </w:r>
      <w:r w:rsidRPr="00CF3B49">
        <w:rPr>
          <w:sz w:val="28"/>
          <w:szCs w:val="28"/>
        </w:rPr>
        <w:t>.</w:t>
      </w:r>
    </w:p>
    <w:p w:rsidR="00881166" w:rsidRDefault="00BD3564" w:rsidP="00140B71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>По итогам рассмотрения и проверки комиссией поступивших от заявителей документов установлено:</w:t>
      </w:r>
    </w:p>
    <w:p w:rsidR="009C5ACF" w:rsidRPr="00CF3B49" w:rsidRDefault="000E4DC8" w:rsidP="009C5ACF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1) заявитель – </w:t>
      </w:r>
      <w:proofErr w:type="spellStart"/>
      <w:r w:rsidRPr="00CF3B49">
        <w:rPr>
          <w:sz w:val="28"/>
          <w:szCs w:val="28"/>
        </w:rPr>
        <w:t>Гайнутдинов</w:t>
      </w:r>
      <w:proofErr w:type="spellEnd"/>
      <w:r w:rsidRPr="00CF3B49">
        <w:rPr>
          <w:sz w:val="28"/>
          <w:szCs w:val="28"/>
        </w:rPr>
        <w:t xml:space="preserve"> Ринат </w:t>
      </w:r>
      <w:proofErr w:type="spellStart"/>
      <w:r w:rsidRPr="00CF3B49">
        <w:rPr>
          <w:sz w:val="28"/>
          <w:szCs w:val="28"/>
        </w:rPr>
        <w:t>Дамирович</w:t>
      </w:r>
      <w:proofErr w:type="spellEnd"/>
      <w:r w:rsidRPr="00CF3B49">
        <w:rPr>
          <w:sz w:val="28"/>
          <w:szCs w:val="28"/>
        </w:rPr>
        <w:t xml:space="preserve"> </w:t>
      </w:r>
      <w:r w:rsidR="00A546D8" w:rsidRPr="00CF3B49">
        <w:rPr>
          <w:sz w:val="28"/>
          <w:szCs w:val="28"/>
        </w:rPr>
        <w:t>не соответству</w:t>
      </w:r>
      <w:r w:rsidR="00CF3B49" w:rsidRPr="00CF3B49">
        <w:rPr>
          <w:sz w:val="28"/>
          <w:szCs w:val="28"/>
        </w:rPr>
        <w:t>е</w:t>
      </w:r>
      <w:r w:rsidR="00A546D8" w:rsidRPr="00CF3B49">
        <w:rPr>
          <w:sz w:val="28"/>
          <w:szCs w:val="28"/>
        </w:rPr>
        <w:t xml:space="preserve">т критерию подпункта 4 пункта 6¹ Правил, а именно </w:t>
      </w:r>
      <w:proofErr w:type="gramStart"/>
      <w:r w:rsidR="00A546D8" w:rsidRPr="00CF3B49">
        <w:rPr>
          <w:sz w:val="28"/>
          <w:szCs w:val="28"/>
        </w:rPr>
        <w:t>с даты</w:t>
      </w:r>
      <w:proofErr w:type="gramEnd"/>
      <w:r w:rsidR="00A546D8" w:rsidRPr="00CF3B49">
        <w:rPr>
          <w:sz w:val="28"/>
          <w:szCs w:val="28"/>
        </w:rPr>
        <w:t xml:space="preserve"> полного освоения ранее полученного гранта на развитие семейной животноводческой фермы прошло менее 24 месяцев (основание – платежное поручение, подтверждающее расход гранта № 95 от 23.06.2017); не соответству</w:t>
      </w:r>
      <w:r w:rsidR="00CF3B49" w:rsidRPr="00CF3B49">
        <w:rPr>
          <w:sz w:val="28"/>
          <w:szCs w:val="28"/>
        </w:rPr>
        <w:t>е</w:t>
      </w:r>
      <w:r w:rsidR="00A546D8" w:rsidRPr="00CF3B49">
        <w:rPr>
          <w:sz w:val="28"/>
          <w:szCs w:val="28"/>
        </w:rPr>
        <w:t xml:space="preserve">т критерию подпункта </w:t>
      </w:r>
      <w:r w:rsidR="003F2335" w:rsidRPr="00CF3B49">
        <w:rPr>
          <w:sz w:val="28"/>
          <w:szCs w:val="28"/>
        </w:rPr>
        <w:t>15</w:t>
      </w:r>
      <w:r w:rsidR="00A546D8" w:rsidRPr="00CF3B49">
        <w:rPr>
          <w:sz w:val="28"/>
          <w:szCs w:val="28"/>
        </w:rPr>
        <w:t xml:space="preserve"> пункта 6¹ Правил, а именно заявитель на дату подачи заявки являлся учредителем (участником) коммерческих организаций </w:t>
      </w:r>
      <w:r w:rsidR="00C24E26" w:rsidRPr="00CF3B49">
        <w:rPr>
          <w:sz w:val="28"/>
          <w:szCs w:val="28"/>
        </w:rPr>
        <w:t>ООО «</w:t>
      </w:r>
      <w:proofErr w:type="spellStart"/>
      <w:r w:rsidR="00C24E26" w:rsidRPr="00CF3B49">
        <w:rPr>
          <w:sz w:val="28"/>
          <w:szCs w:val="28"/>
        </w:rPr>
        <w:t>Радомир</w:t>
      </w:r>
      <w:proofErr w:type="spellEnd"/>
      <w:r w:rsidR="00C24E26" w:rsidRPr="00CF3B49">
        <w:rPr>
          <w:sz w:val="28"/>
          <w:szCs w:val="28"/>
        </w:rPr>
        <w:t>»</w:t>
      </w:r>
      <w:r w:rsidR="009C5ACF" w:rsidRPr="00CF3B49">
        <w:rPr>
          <w:sz w:val="28"/>
          <w:szCs w:val="28"/>
        </w:rPr>
        <w:t xml:space="preserve">, </w:t>
      </w:r>
      <w:r w:rsidR="00A546D8" w:rsidRPr="00CF3B49">
        <w:rPr>
          <w:sz w:val="28"/>
          <w:szCs w:val="28"/>
        </w:rPr>
        <w:t>что подтверждается выпиской из единого государственного реестра юридических лиц</w:t>
      </w:r>
      <w:r w:rsidRPr="00CF3B49">
        <w:rPr>
          <w:sz w:val="28"/>
          <w:szCs w:val="28"/>
        </w:rPr>
        <w:t xml:space="preserve">; </w:t>
      </w:r>
      <w:proofErr w:type="gramStart"/>
      <w:r w:rsidRPr="00CF3B49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9 </w:t>
      </w:r>
      <w:hyperlink w:anchor="P109" w:history="1">
        <w:r w:rsidRPr="00CF3B49">
          <w:rPr>
            <w:sz w:val="28"/>
            <w:szCs w:val="28"/>
          </w:rPr>
          <w:t>пункта 7</w:t>
        </w:r>
      </w:hyperlink>
      <w:r w:rsidRPr="00CF3B49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(основание</w:t>
      </w:r>
      <w:proofErr w:type="gramEnd"/>
      <w:r w:rsidRPr="00CF3B49">
        <w:rPr>
          <w:sz w:val="28"/>
          <w:szCs w:val="28"/>
        </w:rPr>
        <w:t xml:space="preserve"> – </w:t>
      </w:r>
      <w:r w:rsidR="009C5ACF" w:rsidRPr="00CF3B49">
        <w:rPr>
          <w:sz w:val="28"/>
          <w:szCs w:val="28"/>
        </w:rPr>
        <w:t>справка №065/16-01-41/420 от 13.05.2019</w:t>
      </w:r>
      <w:r w:rsidRPr="00CF3B49">
        <w:rPr>
          <w:sz w:val="28"/>
          <w:szCs w:val="28"/>
        </w:rPr>
        <w:t xml:space="preserve"> о наличии </w:t>
      </w:r>
      <w:r w:rsidR="009C5ACF" w:rsidRPr="00CF3B49">
        <w:rPr>
          <w:sz w:val="28"/>
          <w:szCs w:val="28"/>
        </w:rPr>
        <w:t>4,3</w:t>
      </w:r>
      <w:r w:rsidRPr="00CF3B49">
        <w:rPr>
          <w:sz w:val="28"/>
          <w:szCs w:val="28"/>
        </w:rPr>
        <w:t xml:space="preserve"> процентов собственных средств от стоимости Приобретений (без учета сумм налога на добавленную стоимость));</w:t>
      </w:r>
    </w:p>
    <w:p w:rsidR="00085D23" w:rsidRPr="00CF3B49" w:rsidRDefault="00085D23" w:rsidP="00085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2) заявителем – </w:t>
      </w:r>
      <w:proofErr w:type="spellStart"/>
      <w:r w:rsidRPr="00CF3B49">
        <w:rPr>
          <w:sz w:val="28"/>
          <w:szCs w:val="28"/>
        </w:rPr>
        <w:t>Ляукиным</w:t>
      </w:r>
      <w:proofErr w:type="spellEnd"/>
      <w:r w:rsidRPr="00CF3B49">
        <w:rPr>
          <w:sz w:val="28"/>
          <w:szCs w:val="28"/>
        </w:rPr>
        <w:t xml:space="preserve"> Николаем Михайловичем не представлены документы, соответствующие критериям, установленным подпунктом  1 </w:t>
      </w:r>
      <w:hyperlink w:anchor="P109" w:history="1">
        <w:r w:rsidRPr="00CF3B49">
          <w:rPr>
            <w:sz w:val="28"/>
            <w:szCs w:val="28"/>
          </w:rPr>
          <w:t>пункта 7</w:t>
        </w:r>
      </w:hyperlink>
      <w:r w:rsidRPr="00CF3B49">
        <w:rPr>
          <w:sz w:val="28"/>
          <w:szCs w:val="28"/>
        </w:rPr>
        <w:t xml:space="preserve"> Правил, а именно заявителем не представлены копии документов, удостоверяющих л</w:t>
      </w:r>
      <w:r w:rsidR="00227B1F" w:rsidRPr="00CF3B49">
        <w:rPr>
          <w:sz w:val="28"/>
          <w:szCs w:val="28"/>
        </w:rPr>
        <w:t>ичность заявителя и членов КФХ;</w:t>
      </w:r>
      <w:r w:rsidRPr="00CF3B49">
        <w:rPr>
          <w:sz w:val="28"/>
          <w:szCs w:val="28"/>
        </w:rPr>
        <w:t xml:space="preserve"> </w:t>
      </w:r>
      <w:proofErr w:type="gramStart"/>
      <w:r w:rsidRPr="00CF3B49">
        <w:rPr>
          <w:sz w:val="28"/>
          <w:szCs w:val="28"/>
        </w:rPr>
        <w:t xml:space="preserve">не представлены документы, соответствующие критериям, установленным подпунктом  9 </w:t>
      </w:r>
      <w:hyperlink w:anchor="P109" w:history="1">
        <w:r w:rsidRPr="00CF3B49">
          <w:rPr>
            <w:sz w:val="28"/>
            <w:szCs w:val="28"/>
          </w:rPr>
          <w:t>пункта 7</w:t>
        </w:r>
      </w:hyperlink>
      <w:r w:rsidRPr="00CF3B49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(основание – выписка</w:t>
      </w:r>
      <w:proofErr w:type="gramEnd"/>
      <w:r w:rsidRPr="00CF3B49">
        <w:rPr>
          <w:sz w:val="28"/>
          <w:szCs w:val="28"/>
        </w:rPr>
        <w:t xml:space="preserve"> с расчетного счета с 01.05.19 по 05.06.19 о наличии 0,04 процентов собственных средств от стоимости Приобретений (без учета сумм налога на добавленную стоимость));</w:t>
      </w:r>
    </w:p>
    <w:p w:rsidR="00BE15B8" w:rsidRPr="00CF3B49" w:rsidRDefault="00BE15B8" w:rsidP="004B1568">
      <w:pPr>
        <w:ind w:firstLine="709"/>
        <w:jc w:val="both"/>
        <w:rPr>
          <w:sz w:val="28"/>
          <w:szCs w:val="28"/>
        </w:rPr>
      </w:pPr>
      <w:proofErr w:type="gramStart"/>
      <w:r w:rsidRPr="00CF3B49">
        <w:rPr>
          <w:sz w:val="28"/>
          <w:szCs w:val="28"/>
        </w:rPr>
        <w:lastRenderedPageBreak/>
        <w:t>3</w:t>
      </w:r>
      <w:r w:rsidR="003F7C3B" w:rsidRPr="00CF3B49">
        <w:rPr>
          <w:sz w:val="28"/>
          <w:szCs w:val="28"/>
        </w:rPr>
        <w:t xml:space="preserve">) заявитель – </w:t>
      </w:r>
      <w:proofErr w:type="spellStart"/>
      <w:r w:rsidR="00CA2DDF" w:rsidRPr="00CF3B49">
        <w:rPr>
          <w:sz w:val="28"/>
          <w:szCs w:val="28"/>
        </w:rPr>
        <w:t>Гассанов</w:t>
      </w:r>
      <w:proofErr w:type="spellEnd"/>
      <w:r w:rsidR="00CA2DDF" w:rsidRPr="00CF3B49">
        <w:rPr>
          <w:sz w:val="28"/>
          <w:szCs w:val="28"/>
        </w:rPr>
        <w:t xml:space="preserve"> </w:t>
      </w:r>
      <w:proofErr w:type="spellStart"/>
      <w:r w:rsidR="00CA2DDF" w:rsidRPr="00CF3B49">
        <w:rPr>
          <w:sz w:val="28"/>
          <w:szCs w:val="28"/>
        </w:rPr>
        <w:t>Хаджимурат</w:t>
      </w:r>
      <w:proofErr w:type="spellEnd"/>
      <w:r w:rsidR="00CA2DDF" w:rsidRPr="00CF3B49">
        <w:rPr>
          <w:sz w:val="28"/>
          <w:szCs w:val="28"/>
        </w:rPr>
        <w:t xml:space="preserve"> </w:t>
      </w:r>
      <w:proofErr w:type="spellStart"/>
      <w:r w:rsidR="00CA2DDF" w:rsidRPr="00CF3B49">
        <w:rPr>
          <w:sz w:val="28"/>
          <w:szCs w:val="28"/>
        </w:rPr>
        <w:t>Камилович</w:t>
      </w:r>
      <w:proofErr w:type="spellEnd"/>
      <w:r w:rsidR="003F7C3B" w:rsidRPr="00CF3B49">
        <w:rPr>
          <w:sz w:val="28"/>
          <w:szCs w:val="28"/>
        </w:rPr>
        <w:t xml:space="preserve"> не соответствуют критерию подпункта 9 пункта 6¹ Правил, а именно заявитель имеет бизнес-план </w:t>
      </w:r>
      <w:r w:rsidR="00CA2DDF" w:rsidRPr="00CF3B49">
        <w:rPr>
          <w:sz w:val="28"/>
          <w:szCs w:val="28"/>
        </w:rPr>
        <w:t xml:space="preserve">развития семейной животноводческой фермы, срок окупаемости которого не превышает 8 лет, предусматривающий развитие одного из следующих видов экономической деятельности, классифицируемых в соответствии с Общероссийским </w:t>
      </w:r>
      <w:hyperlink r:id="rId8" w:history="1">
        <w:r w:rsidR="00CA2DDF" w:rsidRPr="00CF3B49">
          <w:rPr>
            <w:sz w:val="28"/>
            <w:szCs w:val="28"/>
          </w:rPr>
          <w:t>классификатором</w:t>
        </w:r>
      </w:hyperlink>
      <w:r w:rsidR="00CA2DDF" w:rsidRPr="00CF3B49">
        <w:rPr>
          <w:sz w:val="28"/>
          <w:szCs w:val="28"/>
        </w:rPr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31.01.2014 N</w:t>
      </w:r>
      <w:proofErr w:type="gramEnd"/>
      <w:r w:rsidR="00CA2DDF" w:rsidRPr="00CF3B49">
        <w:rPr>
          <w:sz w:val="28"/>
          <w:szCs w:val="28"/>
        </w:rPr>
        <w:t xml:space="preserve"> </w:t>
      </w:r>
      <w:proofErr w:type="gramStart"/>
      <w:r w:rsidR="00CA2DDF" w:rsidRPr="00CF3B49">
        <w:rPr>
          <w:sz w:val="28"/>
          <w:szCs w:val="28"/>
        </w:rPr>
        <w:t xml:space="preserve">14-ст, согласно следующим группировкам: </w:t>
      </w:r>
      <w:hyperlink r:id="rId9" w:history="1">
        <w:r w:rsidR="00CA2DDF" w:rsidRPr="00CF3B49">
          <w:rPr>
            <w:sz w:val="28"/>
            <w:szCs w:val="28"/>
          </w:rPr>
          <w:t>01.41</w:t>
        </w:r>
      </w:hyperlink>
      <w:r w:rsidR="00CA2DDF" w:rsidRPr="00CF3B49">
        <w:rPr>
          <w:sz w:val="28"/>
          <w:szCs w:val="28"/>
        </w:rPr>
        <w:t xml:space="preserve"> "Разведение молочного крупного рогатого скота, производство сырого молока", или </w:t>
      </w:r>
      <w:hyperlink r:id="rId10" w:history="1">
        <w:r w:rsidR="00CA2DDF" w:rsidRPr="00CF3B49">
          <w:rPr>
            <w:sz w:val="28"/>
            <w:szCs w:val="28"/>
          </w:rPr>
          <w:t>01.42.1</w:t>
        </w:r>
      </w:hyperlink>
      <w:r w:rsidR="00CA2DDF" w:rsidRPr="00CF3B49">
        <w:rPr>
          <w:sz w:val="28"/>
          <w:szCs w:val="28"/>
        </w:rPr>
        <w:t xml:space="preserve"> "Разведение мясного и прочего крупного рогатого скота, включая буйволов, яков и др.", или </w:t>
      </w:r>
      <w:hyperlink r:id="rId11" w:history="1">
        <w:r w:rsidR="00CA2DDF" w:rsidRPr="00CF3B49">
          <w:rPr>
            <w:sz w:val="28"/>
            <w:szCs w:val="28"/>
          </w:rPr>
          <w:t>01.45</w:t>
        </w:r>
      </w:hyperlink>
      <w:r w:rsidR="00CA2DDF" w:rsidRPr="00CF3B49">
        <w:rPr>
          <w:sz w:val="28"/>
          <w:szCs w:val="28"/>
        </w:rPr>
        <w:t xml:space="preserve"> "Разведение овец и коз", или </w:t>
      </w:r>
      <w:hyperlink r:id="rId12" w:history="1">
        <w:r w:rsidR="00CA2DDF" w:rsidRPr="00CF3B49">
          <w:rPr>
            <w:sz w:val="28"/>
            <w:szCs w:val="28"/>
          </w:rPr>
          <w:t>01.47</w:t>
        </w:r>
      </w:hyperlink>
      <w:r w:rsidR="00CA2DDF" w:rsidRPr="00CF3B49">
        <w:rPr>
          <w:sz w:val="28"/>
          <w:szCs w:val="28"/>
        </w:rPr>
        <w:t xml:space="preserve"> "Разведение сельскохозяйственной птицы", или </w:t>
      </w:r>
      <w:hyperlink r:id="rId13" w:history="1">
        <w:r w:rsidR="00CA2DDF" w:rsidRPr="00CF3B49">
          <w:rPr>
            <w:sz w:val="28"/>
            <w:szCs w:val="28"/>
          </w:rPr>
          <w:t>01.49.2</w:t>
        </w:r>
      </w:hyperlink>
      <w:r w:rsidR="00CA2DDF" w:rsidRPr="00CF3B49">
        <w:rPr>
          <w:sz w:val="28"/>
          <w:szCs w:val="28"/>
        </w:rPr>
        <w:t xml:space="preserve"> "Разведение кроликов и прочих пушных зверей на фермах", или </w:t>
      </w:r>
      <w:hyperlink r:id="rId14" w:history="1">
        <w:r w:rsidR="00CA2DDF" w:rsidRPr="00CF3B49">
          <w:rPr>
            <w:sz w:val="28"/>
            <w:szCs w:val="28"/>
          </w:rPr>
          <w:t>03.22</w:t>
        </w:r>
      </w:hyperlink>
      <w:r w:rsidR="00CA2DDF" w:rsidRPr="00CF3B49">
        <w:rPr>
          <w:sz w:val="28"/>
          <w:szCs w:val="28"/>
        </w:rPr>
        <w:t xml:space="preserve"> "Рыбоводство пресноводное", и увеличение объема реализуемой животноводческой и (или) рыбоводческой</w:t>
      </w:r>
      <w:proofErr w:type="gramEnd"/>
      <w:r w:rsidR="00CA2DDF" w:rsidRPr="00CF3B49">
        <w:rPr>
          <w:sz w:val="28"/>
          <w:szCs w:val="28"/>
        </w:rPr>
        <w:t xml:space="preserve"> </w:t>
      </w:r>
      <w:proofErr w:type="gramStart"/>
      <w:r w:rsidR="00CA2DDF" w:rsidRPr="00CF3B49">
        <w:rPr>
          <w:sz w:val="28"/>
          <w:szCs w:val="28"/>
        </w:rPr>
        <w:t>продукции, а также содержащий обоснование соответствующих целей расходования гранта, указанных в пункте 4 Правил, составленный</w:t>
      </w:r>
      <w:r w:rsidR="003F7C3B" w:rsidRPr="00CF3B49">
        <w:rPr>
          <w:sz w:val="28"/>
          <w:szCs w:val="28"/>
        </w:rPr>
        <w:t xml:space="preserve"> не по форме, утвержденной </w:t>
      </w:r>
      <w:r w:rsidR="00CA2DDF" w:rsidRPr="00CF3B49">
        <w:rPr>
          <w:sz w:val="28"/>
          <w:szCs w:val="28"/>
        </w:rPr>
        <w:t>приказом Министерства от 30.04.2019 № 1</w:t>
      </w:r>
      <w:r w:rsidR="00227B1F" w:rsidRPr="00CF3B49">
        <w:rPr>
          <w:sz w:val="28"/>
          <w:szCs w:val="28"/>
        </w:rPr>
        <w:t>2</w:t>
      </w:r>
      <w:r w:rsidR="00CA2DDF" w:rsidRPr="00CF3B49">
        <w:rPr>
          <w:sz w:val="28"/>
          <w:szCs w:val="28"/>
        </w:rPr>
        <w:t xml:space="preserve"> «</w:t>
      </w:r>
      <w:r w:rsidR="00227B1F" w:rsidRPr="00CF3B49">
        <w:rPr>
          <w:sz w:val="28"/>
          <w:szCs w:val="28"/>
        </w:rPr>
        <w:t xml:space="preserve">Об утверждении форм документов для предоставления </w:t>
      </w:r>
      <w:r w:rsidR="00227B1F" w:rsidRPr="00CF3B49">
        <w:rPr>
          <w:bCs/>
          <w:sz w:val="28"/>
          <w:szCs w:val="28"/>
        </w:rPr>
        <w:t>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proofErr w:type="gramEnd"/>
      <w:r w:rsidR="00CA2DDF" w:rsidRPr="00CF3B49">
        <w:rPr>
          <w:sz w:val="28"/>
          <w:szCs w:val="28"/>
        </w:rPr>
        <w:t>» (далее – Приказ)</w:t>
      </w:r>
      <w:r w:rsidR="003F7C3B" w:rsidRPr="00CF3B49">
        <w:rPr>
          <w:sz w:val="28"/>
          <w:szCs w:val="28"/>
        </w:rPr>
        <w:t xml:space="preserve"> (основание – бизнес-план создания и развития крестьянского (фермерского) хозяйства);</w:t>
      </w:r>
      <w:r w:rsidR="00227B1F" w:rsidRPr="00CF3B49">
        <w:rPr>
          <w:sz w:val="28"/>
          <w:szCs w:val="28"/>
        </w:rPr>
        <w:t xml:space="preserve"> не соответствуют критерию подпункта 12 пункта 6¹ Правил, а именно заявитель</w:t>
      </w:r>
      <w:r w:rsidR="00227B1F" w:rsidRPr="00CF3B49">
        <w:rPr>
          <w:b/>
          <w:sz w:val="28"/>
          <w:szCs w:val="28"/>
        </w:rPr>
        <w:t xml:space="preserve"> </w:t>
      </w:r>
      <w:r w:rsidR="00227B1F" w:rsidRPr="00CF3B49">
        <w:rPr>
          <w:sz w:val="28"/>
          <w:szCs w:val="28"/>
        </w:rPr>
        <w:t>не планирует создание не менее трех новых постоянных рабочих мест в год получения гранта; не представлены документы, соответствующие крите</w:t>
      </w:r>
      <w:r w:rsidR="00CF3B49" w:rsidRPr="00CF3B49">
        <w:rPr>
          <w:sz w:val="28"/>
          <w:szCs w:val="28"/>
        </w:rPr>
        <w:t xml:space="preserve">риям, установленным подпунктом </w:t>
      </w:r>
      <w:r w:rsidR="00227B1F" w:rsidRPr="00CF3B49">
        <w:rPr>
          <w:sz w:val="28"/>
          <w:szCs w:val="28"/>
        </w:rPr>
        <w:t xml:space="preserve">1 </w:t>
      </w:r>
      <w:hyperlink w:anchor="P109" w:history="1">
        <w:r w:rsidR="00227B1F" w:rsidRPr="00CF3B49">
          <w:rPr>
            <w:sz w:val="28"/>
            <w:szCs w:val="28"/>
          </w:rPr>
          <w:t>пункта 7</w:t>
        </w:r>
      </w:hyperlink>
      <w:r w:rsidR="00227B1F" w:rsidRPr="00CF3B49">
        <w:rPr>
          <w:sz w:val="28"/>
          <w:szCs w:val="28"/>
        </w:rPr>
        <w:t xml:space="preserve"> Правил, а именно заявителем не представлены копии документов, удостоверяющие личность заявителя и членов КФХ, копии свидетельства о заключении брака, свидетельства о рождении и (или) свидетельства об усыновлении (удочерении), подтверждающих родство заявителя и членов КФХ; не представлены документы, соответствующие критериям, установленным подпунктом 2 </w:t>
      </w:r>
      <w:hyperlink w:anchor="P109" w:history="1">
        <w:r w:rsidR="00227B1F" w:rsidRPr="00CF3B49">
          <w:rPr>
            <w:sz w:val="28"/>
            <w:szCs w:val="28"/>
          </w:rPr>
          <w:t>пункта 7</w:t>
        </w:r>
      </w:hyperlink>
      <w:r w:rsidR="00227B1F" w:rsidRPr="00CF3B49">
        <w:rPr>
          <w:sz w:val="28"/>
          <w:szCs w:val="28"/>
        </w:rPr>
        <w:t xml:space="preserve"> Правил, а именно заявителем не представлен</w:t>
      </w:r>
      <w:r w:rsidRPr="00CF3B49">
        <w:rPr>
          <w:sz w:val="28"/>
          <w:szCs w:val="28"/>
        </w:rPr>
        <w:t xml:space="preserve">а копия соглашения о создании фермерского хозяйства; </w:t>
      </w:r>
      <w:proofErr w:type="gramStart"/>
      <w:r w:rsidRPr="00CF3B49">
        <w:rPr>
          <w:sz w:val="28"/>
          <w:szCs w:val="28"/>
        </w:rPr>
        <w:t xml:space="preserve">не представлены документы, соответствующие критериям, установленным подпунктом 5 </w:t>
      </w:r>
      <w:hyperlink w:anchor="P109" w:history="1">
        <w:r w:rsidRPr="00CF3B49">
          <w:rPr>
            <w:sz w:val="28"/>
            <w:szCs w:val="28"/>
          </w:rPr>
          <w:t>пункта 7</w:t>
        </w:r>
      </w:hyperlink>
      <w:r w:rsidRPr="00CF3B49">
        <w:rPr>
          <w:sz w:val="28"/>
          <w:szCs w:val="28"/>
        </w:rPr>
        <w:t xml:space="preserve"> Правил, а именно заявителем не представлены</w:t>
      </w:r>
      <w:r w:rsidRPr="00CF3B49">
        <w:rPr>
          <w:b/>
          <w:sz w:val="28"/>
          <w:szCs w:val="28"/>
        </w:rPr>
        <w:t xml:space="preserve"> </w:t>
      </w:r>
      <w:r w:rsidRPr="00CF3B49">
        <w:rPr>
          <w:sz w:val="28"/>
          <w:szCs w:val="28"/>
        </w:rPr>
        <w:t>копии документов, подтверждающих права владения и (или) пользования земельными участками из земель сельскохозяйственного назначения для использования их в качестве кормовой базы для сельскохозяйственных животных и птицы.</w:t>
      </w:r>
      <w:proofErr w:type="gramEnd"/>
      <w:r w:rsidRPr="00CF3B49">
        <w:rPr>
          <w:sz w:val="28"/>
          <w:szCs w:val="28"/>
        </w:rPr>
        <w:t xml:space="preserve"> </w:t>
      </w:r>
      <w:proofErr w:type="gramStart"/>
      <w:r w:rsidRPr="00CF3B49">
        <w:rPr>
          <w:sz w:val="28"/>
          <w:szCs w:val="28"/>
        </w:rPr>
        <w:t xml:space="preserve">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области, что должно быть подтверждено отметкой о государственной регистрации (основание – договора субаренды земельного участка от </w:t>
      </w:r>
      <w:r w:rsidRPr="00CF3B49">
        <w:rPr>
          <w:sz w:val="28"/>
          <w:szCs w:val="28"/>
        </w:rPr>
        <w:lastRenderedPageBreak/>
        <w:t>15.05.2015 и от 15.09.2018, не</w:t>
      </w:r>
      <w:proofErr w:type="gramEnd"/>
      <w:r w:rsidRPr="00CF3B49">
        <w:rPr>
          <w:sz w:val="28"/>
          <w:szCs w:val="28"/>
        </w:rPr>
        <w:t xml:space="preserve"> </w:t>
      </w:r>
      <w:proofErr w:type="gramStart"/>
      <w:r w:rsidRPr="00CF3B49">
        <w:rPr>
          <w:sz w:val="28"/>
          <w:szCs w:val="28"/>
        </w:rPr>
        <w:t>зарегистрированные в установленном законодательством Российской Федерации порядке);</w:t>
      </w:r>
      <w:r w:rsidR="004B1568" w:rsidRPr="00CF3B49">
        <w:rPr>
          <w:sz w:val="28"/>
          <w:szCs w:val="28"/>
        </w:rPr>
        <w:t xml:space="preserve"> не представлены документы, соответствующие критериям, установленным подпунктом 13 </w:t>
      </w:r>
      <w:hyperlink w:anchor="P109" w:history="1">
        <w:r w:rsidR="004B1568" w:rsidRPr="00CF3B49">
          <w:rPr>
            <w:sz w:val="28"/>
            <w:szCs w:val="28"/>
          </w:rPr>
          <w:t>пункта 7</w:t>
        </w:r>
      </w:hyperlink>
      <w:r w:rsidR="004B1568" w:rsidRPr="00CF3B49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99" w:history="1">
        <w:r w:rsidR="004B1568" w:rsidRPr="00CF3B49">
          <w:rPr>
            <w:sz w:val="28"/>
            <w:szCs w:val="28"/>
          </w:rPr>
          <w:t>подпунктами 1</w:t>
        </w:r>
      </w:hyperlink>
      <w:r w:rsidR="004B1568" w:rsidRPr="00CF3B49">
        <w:rPr>
          <w:sz w:val="28"/>
          <w:szCs w:val="28"/>
        </w:rPr>
        <w:t xml:space="preserve"> - </w:t>
      </w:r>
      <w:hyperlink w:anchor="P101" w:history="1">
        <w:r w:rsidR="004B1568" w:rsidRPr="00CF3B49">
          <w:rPr>
            <w:sz w:val="28"/>
            <w:szCs w:val="28"/>
          </w:rPr>
          <w:t>3</w:t>
        </w:r>
      </w:hyperlink>
      <w:r w:rsidR="004B1568" w:rsidRPr="00CF3B49">
        <w:rPr>
          <w:sz w:val="28"/>
          <w:szCs w:val="28"/>
        </w:rPr>
        <w:t xml:space="preserve"> и </w:t>
      </w:r>
      <w:hyperlink w:anchor="P103" w:history="1">
        <w:r w:rsidR="004B1568" w:rsidRPr="00CF3B49">
          <w:rPr>
            <w:sz w:val="28"/>
            <w:szCs w:val="28"/>
          </w:rPr>
          <w:t>5</w:t>
        </w:r>
      </w:hyperlink>
      <w:r w:rsidR="004B1568" w:rsidRPr="00CF3B49">
        <w:rPr>
          <w:sz w:val="28"/>
          <w:szCs w:val="28"/>
        </w:rPr>
        <w:t xml:space="preserve"> - </w:t>
      </w:r>
      <w:hyperlink w:anchor="P105" w:history="1">
        <w:r w:rsidR="004B1568" w:rsidRPr="00CF3B49">
          <w:rPr>
            <w:sz w:val="28"/>
            <w:szCs w:val="28"/>
          </w:rPr>
          <w:t>7 пункта 6.2</w:t>
        </w:r>
      </w:hyperlink>
      <w:r w:rsidR="004B1568" w:rsidRPr="00CF3B49">
        <w:rPr>
          <w:sz w:val="28"/>
          <w:szCs w:val="28"/>
        </w:rPr>
        <w:t xml:space="preserve"> Правил, составленная в произвольной</w:t>
      </w:r>
      <w:r w:rsidR="009722EE" w:rsidRPr="00CF3B49">
        <w:rPr>
          <w:sz w:val="28"/>
          <w:szCs w:val="28"/>
        </w:rPr>
        <w:t xml:space="preserve"> форме и подписанная заявителем.</w:t>
      </w:r>
      <w:proofErr w:type="gramEnd"/>
    </w:p>
    <w:p w:rsidR="003D21DC" w:rsidRPr="00CF3B49" w:rsidRDefault="00A613A8" w:rsidP="00A613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>Остальные заявители, за исключением заявителей, у</w:t>
      </w:r>
      <w:r w:rsidR="00916BEA" w:rsidRPr="00CF3B49">
        <w:rPr>
          <w:sz w:val="28"/>
          <w:szCs w:val="28"/>
        </w:rPr>
        <w:t>казанных в подпунктах 1-</w:t>
      </w:r>
      <w:r w:rsidR="004B1568" w:rsidRPr="00CF3B49">
        <w:rPr>
          <w:sz w:val="28"/>
          <w:szCs w:val="28"/>
        </w:rPr>
        <w:t>3</w:t>
      </w:r>
      <w:r w:rsidRPr="00CF3B49">
        <w:rPr>
          <w:sz w:val="28"/>
          <w:szCs w:val="28"/>
        </w:rPr>
        <w:t xml:space="preserve"> </w:t>
      </w:r>
      <w:r w:rsidR="00C66A9F" w:rsidRPr="00CF3B49">
        <w:rPr>
          <w:sz w:val="28"/>
          <w:szCs w:val="28"/>
        </w:rPr>
        <w:t xml:space="preserve">настоящего </w:t>
      </w:r>
      <w:r w:rsidRPr="00CF3B49">
        <w:rPr>
          <w:sz w:val="28"/>
          <w:szCs w:val="28"/>
        </w:rPr>
        <w:t>пункта</w:t>
      </w:r>
      <w:r w:rsidR="003D21DC" w:rsidRPr="00CF3B49">
        <w:rPr>
          <w:sz w:val="28"/>
          <w:szCs w:val="28"/>
        </w:rPr>
        <w:t>:</w:t>
      </w:r>
    </w:p>
    <w:p w:rsidR="00A613A8" w:rsidRPr="00CF3B49" w:rsidRDefault="003D21DC" w:rsidP="00916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а) </w:t>
      </w:r>
      <w:r w:rsidR="00916BEA" w:rsidRPr="00CF3B49">
        <w:rPr>
          <w:sz w:val="28"/>
          <w:szCs w:val="28"/>
        </w:rPr>
        <w:t xml:space="preserve">соответствуют </w:t>
      </w:r>
      <w:r w:rsidR="00EC1F21" w:rsidRPr="00CF3B49">
        <w:rPr>
          <w:sz w:val="28"/>
          <w:szCs w:val="28"/>
        </w:rPr>
        <w:t xml:space="preserve">критериям, установленным </w:t>
      </w:r>
      <w:hyperlink w:anchor="P82" w:history="1">
        <w:r w:rsidR="00EC1F21" w:rsidRPr="00CF3B49">
          <w:rPr>
            <w:sz w:val="28"/>
            <w:szCs w:val="28"/>
          </w:rPr>
          <w:t>пунктом 6.1</w:t>
        </w:r>
      </w:hyperlink>
      <w:r w:rsidR="00EC1F21" w:rsidRPr="00CF3B49">
        <w:rPr>
          <w:sz w:val="28"/>
          <w:szCs w:val="28"/>
        </w:rPr>
        <w:t xml:space="preserve"> Правил</w:t>
      </w:r>
      <w:r w:rsidR="00916BEA" w:rsidRPr="00CF3B49">
        <w:rPr>
          <w:sz w:val="28"/>
          <w:szCs w:val="28"/>
        </w:rPr>
        <w:t>;</w:t>
      </w:r>
    </w:p>
    <w:p w:rsidR="006C2C8F" w:rsidRPr="00CF3B49" w:rsidRDefault="00916BEA" w:rsidP="00C66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б) </w:t>
      </w:r>
      <w:r w:rsidR="00EC1F21" w:rsidRPr="00CF3B49">
        <w:rPr>
          <w:sz w:val="28"/>
          <w:szCs w:val="28"/>
        </w:rPr>
        <w:t xml:space="preserve">представленные заявителями документы соответствуют требованиям, установленным </w:t>
      </w:r>
      <w:hyperlink w:anchor="P109" w:history="1">
        <w:r w:rsidR="00EC1F21" w:rsidRPr="00CF3B49">
          <w:rPr>
            <w:sz w:val="28"/>
            <w:szCs w:val="28"/>
          </w:rPr>
          <w:t>пунктом 7</w:t>
        </w:r>
      </w:hyperlink>
      <w:r w:rsidR="00EC1F21" w:rsidRPr="00CF3B49">
        <w:rPr>
          <w:sz w:val="28"/>
          <w:szCs w:val="28"/>
        </w:rPr>
        <w:t xml:space="preserve"> Правил.</w:t>
      </w:r>
    </w:p>
    <w:p w:rsidR="00EC1F21" w:rsidRPr="00CF3B49" w:rsidRDefault="00C105A7" w:rsidP="00C66A9F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1.2. </w:t>
      </w:r>
      <w:r w:rsidR="00EC1F21" w:rsidRPr="00CF3B49">
        <w:rPr>
          <w:sz w:val="28"/>
          <w:szCs w:val="28"/>
        </w:rPr>
        <w:t>В конкурсную комиссию передан</w:t>
      </w:r>
      <w:r w:rsidR="00C66A9F" w:rsidRPr="00CF3B49">
        <w:rPr>
          <w:sz w:val="28"/>
          <w:szCs w:val="28"/>
        </w:rPr>
        <w:t>о</w:t>
      </w:r>
      <w:r w:rsidR="004B1568" w:rsidRPr="00CF3B49">
        <w:rPr>
          <w:sz w:val="28"/>
          <w:szCs w:val="28"/>
        </w:rPr>
        <w:t xml:space="preserve"> 9</w:t>
      </w:r>
      <w:r w:rsidR="00EC1F21" w:rsidRPr="00CF3B49">
        <w:rPr>
          <w:sz w:val="28"/>
          <w:szCs w:val="28"/>
        </w:rPr>
        <w:t xml:space="preserve"> бизнес-плана по созданию и развитию крестьянских (фермерских) хозяйств.</w:t>
      </w:r>
    </w:p>
    <w:p w:rsidR="00C66A9F" w:rsidRPr="00CF3B49" w:rsidRDefault="00C66A9F" w:rsidP="00C66A9F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К очному собеседованию и оценке бизнес-плана допускается заявитель, соответствующий критериям, установленным </w:t>
      </w:r>
      <w:hyperlink w:anchor="P82" w:history="1">
        <w:r w:rsidRPr="00CF3B49">
          <w:rPr>
            <w:sz w:val="28"/>
            <w:szCs w:val="28"/>
          </w:rPr>
          <w:t>пунктом 6.1</w:t>
        </w:r>
      </w:hyperlink>
      <w:r w:rsidRPr="00CF3B49">
        <w:rPr>
          <w:sz w:val="28"/>
          <w:szCs w:val="28"/>
        </w:rPr>
        <w:t xml:space="preserve"> Правил, и представивший документы, соответствующие критериям, установленным </w:t>
      </w:r>
      <w:hyperlink w:anchor="P109" w:history="1">
        <w:r w:rsidRPr="00CF3B49">
          <w:rPr>
            <w:sz w:val="28"/>
            <w:szCs w:val="28"/>
          </w:rPr>
          <w:t>пунктом 7</w:t>
        </w:r>
      </w:hyperlink>
      <w:r w:rsidRPr="00CF3B49">
        <w:rPr>
          <w:sz w:val="28"/>
          <w:szCs w:val="28"/>
        </w:rPr>
        <w:t xml:space="preserve"> Правил, в полном объеме, и содержащие достоверные сведения. </w:t>
      </w:r>
    </w:p>
    <w:p w:rsidR="00D53566" w:rsidRPr="004D4DE3" w:rsidRDefault="00C66A9F" w:rsidP="00347358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>Таким образом,</w:t>
      </w:r>
      <w:r w:rsidRPr="00CF3B49">
        <w:t xml:space="preserve"> </w:t>
      </w:r>
      <w:r w:rsidRPr="00CF3B49">
        <w:rPr>
          <w:sz w:val="28"/>
          <w:szCs w:val="28"/>
        </w:rPr>
        <w:t xml:space="preserve">членами конкурсной комиссии проведено очное собеседование с </w:t>
      </w:r>
      <w:r w:rsidR="008B2018" w:rsidRPr="00CF3B49">
        <w:rPr>
          <w:sz w:val="28"/>
          <w:szCs w:val="28"/>
        </w:rPr>
        <w:t>6</w:t>
      </w:r>
      <w:r w:rsidRPr="00CF3B49">
        <w:rPr>
          <w:sz w:val="28"/>
          <w:szCs w:val="28"/>
        </w:rPr>
        <w:t xml:space="preserve"> заявителями и рассмотрены</w:t>
      </w:r>
      <w:r w:rsidR="008B2018" w:rsidRPr="00CF3B49">
        <w:rPr>
          <w:sz w:val="28"/>
          <w:szCs w:val="28"/>
        </w:rPr>
        <w:t xml:space="preserve"> 6</w:t>
      </w:r>
      <w:r w:rsidRPr="00CF3B49">
        <w:rPr>
          <w:sz w:val="28"/>
          <w:szCs w:val="28"/>
        </w:rPr>
        <w:t xml:space="preserve"> бизнес-план</w:t>
      </w:r>
      <w:r w:rsidR="008B2018" w:rsidRPr="00CF3B49">
        <w:rPr>
          <w:sz w:val="28"/>
          <w:szCs w:val="28"/>
        </w:rPr>
        <w:t>ов</w:t>
      </w:r>
      <w:r w:rsidRPr="00CF3B49">
        <w:rPr>
          <w:sz w:val="28"/>
          <w:szCs w:val="28"/>
        </w:rPr>
        <w:t xml:space="preserve"> </w:t>
      </w:r>
      <w:r w:rsidR="00347358" w:rsidRPr="00CF3B49">
        <w:rPr>
          <w:sz w:val="28"/>
          <w:szCs w:val="28"/>
        </w:rPr>
        <w:t>развития семейной животноводческой фермы на базе крестьянского (фермерского) хозяйства</w:t>
      </w:r>
      <w:r w:rsidRPr="00CF3B49">
        <w:rPr>
          <w:sz w:val="28"/>
          <w:szCs w:val="28"/>
        </w:rPr>
        <w:t>, за исключением заявителей, указанных в подпунктах 1-</w:t>
      </w:r>
      <w:r w:rsidR="00347358" w:rsidRPr="00CF3B49">
        <w:rPr>
          <w:sz w:val="28"/>
          <w:szCs w:val="28"/>
        </w:rPr>
        <w:t>3</w:t>
      </w:r>
      <w:r w:rsidRPr="00CF3B49">
        <w:rPr>
          <w:sz w:val="28"/>
          <w:szCs w:val="28"/>
        </w:rPr>
        <w:t xml:space="preserve"> пункта 1.</w:t>
      </w:r>
      <w:r w:rsidR="00CF3B49" w:rsidRPr="00CF3B49">
        <w:rPr>
          <w:sz w:val="28"/>
          <w:szCs w:val="28"/>
        </w:rPr>
        <w:t>1</w:t>
      </w:r>
      <w:r w:rsidRPr="00CF3B49">
        <w:rPr>
          <w:sz w:val="28"/>
          <w:szCs w:val="28"/>
        </w:rPr>
        <w:t xml:space="preserve"> настоящего Протокола:</w:t>
      </w:r>
    </w:p>
    <w:p w:rsidR="00C66A9F" w:rsidRPr="004D4DE3" w:rsidRDefault="00C66A9F" w:rsidP="00C66A9F">
      <w:pPr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5103"/>
        <w:gridCol w:w="3827"/>
      </w:tblGrid>
      <w:tr w:rsidR="00C66A9F" w:rsidRPr="004D4DE3" w:rsidTr="00DB7FD3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4D4DE3" w:rsidRDefault="00C66A9F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E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4DE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D4DE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D4DE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4D4DE3" w:rsidRDefault="00C66A9F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E3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4D4DE3" w:rsidRDefault="00C66A9F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E3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4D4DE3" w:rsidTr="00DB7FD3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4D4DE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4D4DE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4D4DE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4D4DE3" w:rsidTr="00CF3B4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4D4DE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4D4DE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9F" w:rsidRPr="004D4DE3" w:rsidRDefault="00C66A9F" w:rsidP="00C66A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358" w:rsidRPr="004D4DE3" w:rsidTr="00CF3B49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4D4DE3" w:rsidRDefault="00347358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D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r w:rsidRPr="001D4653">
              <w:rPr>
                <w:color w:val="000000"/>
                <w:sz w:val="22"/>
                <w:szCs w:val="22"/>
              </w:rPr>
              <w:t>Варнаков Андрей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Тереньгульский</w:t>
            </w:r>
            <w:proofErr w:type="spellEnd"/>
          </w:p>
        </w:tc>
      </w:tr>
      <w:tr w:rsidR="00347358" w:rsidRPr="004D4DE3" w:rsidTr="00CF3B49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4D4DE3" w:rsidRDefault="00347358" w:rsidP="00C66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Ариткин</w:t>
            </w:r>
            <w:proofErr w:type="spellEnd"/>
            <w:r w:rsidRPr="001D4653">
              <w:rPr>
                <w:color w:val="000000"/>
                <w:sz w:val="22"/>
                <w:szCs w:val="22"/>
              </w:rPr>
              <w:t xml:space="preserve"> Геннадий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Инзенский</w:t>
            </w:r>
            <w:proofErr w:type="spellEnd"/>
          </w:p>
        </w:tc>
      </w:tr>
      <w:tr w:rsidR="00347358" w:rsidRPr="004D4DE3" w:rsidTr="00CF3B49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4D4DE3" w:rsidRDefault="00347358" w:rsidP="00C66A9F">
            <w:pPr>
              <w:jc w:val="center"/>
              <w:rPr>
                <w:b/>
                <w:bCs/>
                <w:color w:val="000000"/>
              </w:rPr>
            </w:pPr>
            <w:r w:rsidRPr="004D4DE3">
              <w:rPr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Мифтахетдинов</w:t>
            </w:r>
            <w:proofErr w:type="spellEnd"/>
            <w:r w:rsidRPr="001D46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653">
              <w:rPr>
                <w:color w:val="000000"/>
                <w:sz w:val="22"/>
                <w:szCs w:val="22"/>
              </w:rPr>
              <w:t>Хафиз</w:t>
            </w:r>
            <w:proofErr w:type="spellEnd"/>
            <w:r w:rsidRPr="001D46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653">
              <w:rPr>
                <w:color w:val="000000"/>
                <w:sz w:val="22"/>
                <w:szCs w:val="22"/>
              </w:rPr>
              <w:t>Халиуллович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Цильнинский</w:t>
            </w:r>
            <w:proofErr w:type="spellEnd"/>
          </w:p>
        </w:tc>
      </w:tr>
      <w:tr w:rsidR="00347358" w:rsidRPr="004D4DE3" w:rsidTr="00CF3B49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4D4DE3" w:rsidRDefault="00347358" w:rsidP="00C66A9F">
            <w:pPr>
              <w:jc w:val="center"/>
              <w:rPr>
                <w:b/>
                <w:bCs/>
                <w:color w:val="000000"/>
              </w:rPr>
            </w:pPr>
            <w:r w:rsidRPr="004D4DE3">
              <w:rPr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r w:rsidRPr="001D4653">
              <w:rPr>
                <w:color w:val="000000"/>
                <w:sz w:val="22"/>
                <w:szCs w:val="22"/>
              </w:rPr>
              <w:t xml:space="preserve">Погосян </w:t>
            </w:r>
            <w:proofErr w:type="spellStart"/>
            <w:r w:rsidRPr="001D4653">
              <w:rPr>
                <w:color w:val="000000"/>
                <w:sz w:val="22"/>
                <w:szCs w:val="22"/>
              </w:rPr>
              <w:t>Вардан</w:t>
            </w:r>
            <w:proofErr w:type="spellEnd"/>
            <w:r w:rsidRPr="001D46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4653">
              <w:rPr>
                <w:color w:val="000000"/>
                <w:sz w:val="22"/>
                <w:szCs w:val="22"/>
              </w:rPr>
              <w:t>Генрикович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</w:p>
        </w:tc>
      </w:tr>
      <w:tr w:rsidR="00347358" w:rsidRPr="004D4DE3" w:rsidTr="00CF3B49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4D4DE3" w:rsidRDefault="00347358" w:rsidP="00C66A9F">
            <w:pPr>
              <w:jc w:val="center"/>
              <w:rPr>
                <w:b/>
                <w:bCs/>
                <w:color w:val="000000"/>
              </w:rPr>
            </w:pPr>
            <w:r w:rsidRPr="004D4DE3">
              <w:rPr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Санкеев</w:t>
            </w:r>
            <w:proofErr w:type="spellEnd"/>
            <w:r w:rsidRPr="001D4653">
              <w:rPr>
                <w:color w:val="000000"/>
                <w:sz w:val="22"/>
                <w:szCs w:val="22"/>
              </w:rPr>
              <w:t xml:space="preserve"> Станислав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47358" w:rsidRPr="001D4653" w:rsidRDefault="00347358">
            <w:pPr>
              <w:jc w:val="center"/>
              <w:rPr>
                <w:color w:val="000000"/>
                <w:sz w:val="22"/>
                <w:szCs w:val="22"/>
              </w:rPr>
            </w:pPr>
            <w:r w:rsidRPr="001D4653">
              <w:rPr>
                <w:color w:val="000000"/>
                <w:sz w:val="22"/>
                <w:szCs w:val="22"/>
              </w:rPr>
              <w:t>Ульяновский</w:t>
            </w:r>
          </w:p>
        </w:tc>
      </w:tr>
      <w:tr w:rsidR="001D4653" w:rsidRPr="004D4DE3" w:rsidTr="00CF3B49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4653" w:rsidRPr="004D4DE3" w:rsidRDefault="001D4653" w:rsidP="00C6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DE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4653" w:rsidRPr="001D4653" w:rsidRDefault="001D4653">
            <w:pPr>
              <w:jc w:val="center"/>
              <w:rPr>
                <w:color w:val="000000"/>
                <w:sz w:val="22"/>
                <w:szCs w:val="22"/>
              </w:rPr>
            </w:pPr>
            <w:r w:rsidRPr="001D4653">
              <w:rPr>
                <w:color w:val="000000"/>
                <w:sz w:val="22"/>
                <w:szCs w:val="22"/>
              </w:rPr>
              <w:t>Глебова Элла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D4653" w:rsidRPr="001D4653" w:rsidRDefault="001D46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4653">
              <w:rPr>
                <w:color w:val="000000"/>
                <w:sz w:val="22"/>
                <w:szCs w:val="22"/>
              </w:rPr>
              <w:t>Сенгилеевский</w:t>
            </w:r>
            <w:proofErr w:type="spellEnd"/>
          </w:p>
        </w:tc>
      </w:tr>
    </w:tbl>
    <w:p w:rsidR="00D53566" w:rsidRPr="004D4DE3" w:rsidRDefault="00D53566" w:rsidP="005369B8">
      <w:pPr>
        <w:jc w:val="both"/>
        <w:rPr>
          <w:sz w:val="28"/>
          <w:szCs w:val="28"/>
        </w:rPr>
      </w:pPr>
    </w:p>
    <w:p w:rsidR="00C4382E" w:rsidRPr="00CF3B49" w:rsidRDefault="00EA3627" w:rsidP="00193626">
      <w:pPr>
        <w:ind w:firstLine="708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По итогам </w:t>
      </w:r>
      <w:r w:rsidR="00A72D0D" w:rsidRPr="00CF3B49">
        <w:rPr>
          <w:sz w:val="28"/>
          <w:szCs w:val="28"/>
        </w:rPr>
        <w:t xml:space="preserve">очного собеседования и </w:t>
      </w:r>
      <w:r w:rsidRPr="00CF3B49">
        <w:rPr>
          <w:sz w:val="28"/>
          <w:szCs w:val="28"/>
        </w:rPr>
        <w:t>рассмотрения</w:t>
      </w:r>
      <w:r w:rsidR="00A72D0D" w:rsidRPr="00CF3B49">
        <w:rPr>
          <w:sz w:val="28"/>
          <w:szCs w:val="28"/>
        </w:rPr>
        <w:t xml:space="preserve"> </w:t>
      </w:r>
      <w:r w:rsidRPr="00CF3B49">
        <w:rPr>
          <w:sz w:val="28"/>
          <w:szCs w:val="28"/>
        </w:rPr>
        <w:t>бизнес-планов</w:t>
      </w:r>
      <w:r w:rsidR="00C105A7" w:rsidRPr="00CF3B49">
        <w:rPr>
          <w:sz w:val="28"/>
          <w:szCs w:val="28"/>
        </w:rPr>
        <w:t xml:space="preserve"> заявителей</w:t>
      </w:r>
      <w:r w:rsidRPr="00CF3B49">
        <w:rPr>
          <w:sz w:val="28"/>
          <w:szCs w:val="28"/>
        </w:rPr>
        <w:t xml:space="preserve"> ч</w:t>
      </w:r>
      <w:r w:rsidR="00C4382E" w:rsidRPr="00CF3B49">
        <w:rPr>
          <w:sz w:val="28"/>
          <w:szCs w:val="28"/>
        </w:rPr>
        <w:t>ленами конкурсной комиссии</w:t>
      </w:r>
      <w:r w:rsidRPr="00CF3B49">
        <w:rPr>
          <w:sz w:val="28"/>
          <w:szCs w:val="28"/>
        </w:rPr>
        <w:t xml:space="preserve"> занесены оценки в оц</w:t>
      </w:r>
      <w:r w:rsidR="00A62AAE" w:rsidRPr="00CF3B49">
        <w:rPr>
          <w:sz w:val="28"/>
          <w:szCs w:val="28"/>
        </w:rPr>
        <w:t>еночные ведомости бизнес-планов</w:t>
      </w:r>
      <w:r w:rsidR="00DB7FD3" w:rsidRPr="00CF3B49">
        <w:rPr>
          <w:sz w:val="28"/>
          <w:szCs w:val="28"/>
        </w:rPr>
        <w:t xml:space="preserve"> </w:t>
      </w:r>
      <w:r w:rsidR="001F7E61" w:rsidRPr="00CF3B49">
        <w:rPr>
          <w:sz w:val="28"/>
          <w:szCs w:val="28"/>
        </w:rPr>
        <w:t>развития семейной животноводческой фермы на базе крестьянского (фермерского) хозяйства</w:t>
      </w:r>
      <w:r w:rsidR="00A62AAE" w:rsidRPr="00CF3B49">
        <w:rPr>
          <w:sz w:val="28"/>
          <w:szCs w:val="28"/>
        </w:rPr>
        <w:t xml:space="preserve"> (Приложение №1).</w:t>
      </w:r>
    </w:p>
    <w:p w:rsidR="00304777" w:rsidRPr="004D4DE3" w:rsidRDefault="0000325E" w:rsidP="00193626">
      <w:pPr>
        <w:ind w:firstLine="709"/>
        <w:jc w:val="both"/>
        <w:rPr>
          <w:sz w:val="28"/>
          <w:szCs w:val="28"/>
        </w:rPr>
      </w:pPr>
      <w:r w:rsidRPr="00CF3B49">
        <w:rPr>
          <w:sz w:val="28"/>
          <w:szCs w:val="28"/>
        </w:rPr>
        <w:t xml:space="preserve">Секретарём конкурсной комиссии </w:t>
      </w:r>
      <w:proofErr w:type="gramStart"/>
      <w:r w:rsidRPr="00CF3B49">
        <w:rPr>
          <w:sz w:val="28"/>
          <w:szCs w:val="28"/>
        </w:rPr>
        <w:t>в сводную оценочную ведомость занесены оценки всех присутствующих членов комиссии с соответствующей рассчитанной итоговой суммой баллов</w:t>
      </w:r>
      <w:r w:rsidR="00085E33" w:rsidRPr="00CF3B49">
        <w:rPr>
          <w:sz w:val="28"/>
          <w:szCs w:val="28"/>
        </w:rPr>
        <w:t xml:space="preserve"> </w:t>
      </w:r>
      <w:r w:rsidRPr="00CF3B49">
        <w:rPr>
          <w:sz w:val="28"/>
          <w:szCs w:val="28"/>
        </w:rPr>
        <w:t>с присвоением порядкового номера</w:t>
      </w:r>
      <w:r w:rsidR="00361E26" w:rsidRPr="00CF3B49">
        <w:rPr>
          <w:sz w:val="28"/>
          <w:szCs w:val="28"/>
        </w:rPr>
        <w:t xml:space="preserve"> от максимальной суммы баллов к минимальной сумме</w:t>
      </w:r>
      <w:proofErr w:type="gramEnd"/>
      <w:r w:rsidR="00361E26" w:rsidRPr="00CF3B49">
        <w:rPr>
          <w:sz w:val="28"/>
          <w:szCs w:val="28"/>
        </w:rPr>
        <w:t xml:space="preserve"> баллов</w:t>
      </w:r>
      <w:r w:rsidRPr="00CF3B49">
        <w:rPr>
          <w:sz w:val="28"/>
          <w:szCs w:val="28"/>
        </w:rPr>
        <w:t>.</w:t>
      </w:r>
    </w:p>
    <w:p w:rsidR="00D53566" w:rsidRDefault="00D53566" w:rsidP="00230942">
      <w:pPr>
        <w:jc w:val="both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1D4653" w:rsidRPr="001F7E61" w:rsidTr="00CF3B49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D4653" w:rsidRPr="001F7E61" w:rsidRDefault="001D4653" w:rsidP="001D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7E6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7E6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7E6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1D4653" w:rsidRPr="001F7E61" w:rsidRDefault="001D4653" w:rsidP="001D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1D4653" w:rsidRPr="001F7E61" w:rsidRDefault="001D4653" w:rsidP="001D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D4653" w:rsidRPr="001F7E61" w:rsidRDefault="001D4653" w:rsidP="001D4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1D4653" w:rsidRPr="001F7E61" w:rsidRDefault="001D4653" w:rsidP="001D46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E61">
              <w:rPr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1D4653" w:rsidRPr="001F7E61" w:rsidTr="00CF3B49">
        <w:trPr>
          <w:trHeight w:val="304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Варнаков Андрей Николаевич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8504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3</w:t>
            </w:r>
          </w:p>
        </w:tc>
      </w:tr>
      <w:tr w:rsidR="001D4653" w:rsidRPr="001F7E61" w:rsidTr="00CF3B49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Ариткин</w:t>
            </w:r>
            <w:proofErr w:type="spellEnd"/>
            <w:r w:rsidRPr="00E37BB1">
              <w:t xml:space="preserve"> Геннадий Петрович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Инзенский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5927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6</w:t>
            </w:r>
          </w:p>
        </w:tc>
      </w:tr>
      <w:tr w:rsidR="001D4653" w:rsidRPr="001F7E61" w:rsidTr="00CF3B49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lastRenderedPageBreak/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Мифтахетдинов</w:t>
            </w:r>
            <w:proofErr w:type="spellEnd"/>
            <w:r w:rsidRPr="00E37BB1">
              <w:t xml:space="preserve"> </w:t>
            </w:r>
            <w:proofErr w:type="spellStart"/>
            <w:r w:rsidRPr="00E37BB1">
              <w:t>Хафиз</w:t>
            </w:r>
            <w:proofErr w:type="spellEnd"/>
            <w:r w:rsidRPr="00E37BB1">
              <w:t xml:space="preserve"> </w:t>
            </w:r>
            <w:proofErr w:type="spellStart"/>
            <w:r w:rsidRPr="00E37BB1">
              <w:t>Халиуллович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8951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2</w:t>
            </w:r>
          </w:p>
        </w:tc>
      </w:tr>
      <w:tr w:rsidR="001D4653" w:rsidRPr="001F7E61" w:rsidTr="00CF3B49">
        <w:trPr>
          <w:trHeight w:val="273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 xml:space="preserve">Погосян </w:t>
            </w:r>
            <w:proofErr w:type="spellStart"/>
            <w:r w:rsidRPr="00E37BB1">
              <w:t>Вардан</w:t>
            </w:r>
            <w:proofErr w:type="spellEnd"/>
            <w:r w:rsidRPr="00E37BB1">
              <w:t xml:space="preserve"> </w:t>
            </w:r>
            <w:proofErr w:type="spellStart"/>
            <w:r w:rsidRPr="00E37BB1">
              <w:t>Генрикович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7754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4</w:t>
            </w:r>
          </w:p>
        </w:tc>
      </w:tr>
      <w:tr w:rsidR="001D4653" w:rsidRPr="001F7E61" w:rsidTr="00CF3B49">
        <w:trPr>
          <w:trHeight w:val="273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Санкеев</w:t>
            </w:r>
            <w:proofErr w:type="spellEnd"/>
            <w:r w:rsidRPr="00E37BB1">
              <w:t xml:space="preserve"> Станислав Анатольевич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9379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1</w:t>
            </w:r>
          </w:p>
        </w:tc>
      </w:tr>
      <w:tr w:rsidR="001D4653" w:rsidRPr="001F7E61" w:rsidTr="00CF3B49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D4653" w:rsidRPr="00E37BB1" w:rsidRDefault="003C1189" w:rsidP="00E37BB1">
            <w:pPr>
              <w:pStyle w:val="af"/>
              <w:jc w:val="center"/>
            </w:pPr>
            <w: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r w:rsidRPr="00E37BB1">
              <w:t>Глебова Элла Владимировна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1D4653" w:rsidRPr="00E37BB1" w:rsidRDefault="001D4653" w:rsidP="00E37BB1">
            <w:pPr>
              <w:pStyle w:val="af"/>
              <w:jc w:val="center"/>
            </w:pPr>
            <w:proofErr w:type="spellStart"/>
            <w:r w:rsidRPr="00E37BB1"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7691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D4653" w:rsidRPr="00E37BB1" w:rsidRDefault="00E37BB1" w:rsidP="00E37BB1">
            <w:pPr>
              <w:pStyle w:val="af"/>
              <w:jc w:val="center"/>
            </w:pPr>
            <w:r w:rsidRPr="00E37BB1">
              <w:t>5</w:t>
            </w:r>
          </w:p>
        </w:tc>
      </w:tr>
    </w:tbl>
    <w:p w:rsidR="001D4653" w:rsidRDefault="001D4653" w:rsidP="00E37BB1">
      <w:pPr>
        <w:jc w:val="both"/>
        <w:rPr>
          <w:sz w:val="28"/>
          <w:szCs w:val="28"/>
        </w:rPr>
      </w:pPr>
    </w:p>
    <w:p w:rsidR="00C02135" w:rsidRPr="004D4DE3" w:rsidRDefault="00C105A7" w:rsidP="00EE7AA4">
      <w:pPr>
        <w:ind w:firstLine="709"/>
        <w:jc w:val="both"/>
        <w:rPr>
          <w:sz w:val="28"/>
          <w:szCs w:val="28"/>
        </w:rPr>
      </w:pPr>
      <w:r w:rsidRPr="00F10A52">
        <w:rPr>
          <w:sz w:val="28"/>
          <w:szCs w:val="28"/>
        </w:rPr>
        <w:t xml:space="preserve">1.3. </w:t>
      </w:r>
      <w:r w:rsidR="00230942" w:rsidRPr="00F10A52">
        <w:rPr>
          <w:rFonts w:eastAsia="Calibri"/>
          <w:sz w:val="28"/>
          <w:szCs w:val="28"/>
          <w:lang w:eastAsia="en-US"/>
        </w:rPr>
        <w:t xml:space="preserve">По итогам рассмотрения документов, проведения очного собеседования с заявителями и оценки бизнес-планов </w:t>
      </w:r>
      <w:r w:rsidR="00230942" w:rsidRPr="00F10A52">
        <w:rPr>
          <w:sz w:val="28"/>
          <w:szCs w:val="28"/>
        </w:rPr>
        <w:t>согласно рейтингу в сводной оценочной ведомости конкурсная комиссия РЕШИЛА</w:t>
      </w:r>
      <w:r w:rsidR="00230942" w:rsidRPr="00F10A52">
        <w:rPr>
          <w:rFonts w:eastAsia="Calibri"/>
          <w:sz w:val="28"/>
          <w:szCs w:val="28"/>
          <w:lang w:eastAsia="en-US"/>
        </w:rPr>
        <w:t>:</w:t>
      </w:r>
    </w:p>
    <w:p w:rsidR="00C02135" w:rsidRPr="00F10A52" w:rsidRDefault="005D1CA1" w:rsidP="00230942">
      <w:pPr>
        <w:ind w:firstLine="709"/>
        <w:jc w:val="both"/>
        <w:rPr>
          <w:sz w:val="28"/>
          <w:szCs w:val="28"/>
        </w:rPr>
      </w:pPr>
      <w:proofErr w:type="gramStart"/>
      <w:r w:rsidRPr="00F10A52">
        <w:rPr>
          <w:b/>
          <w:sz w:val="28"/>
          <w:szCs w:val="28"/>
        </w:rPr>
        <w:t>1</w:t>
      </w:r>
      <w:r w:rsidR="00D03F5B" w:rsidRPr="00F10A52">
        <w:rPr>
          <w:b/>
          <w:sz w:val="28"/>
          <w:szCs w:val="28"/>
        </w:rPr>
        <w:t>)</w:t>
      </w:r>
      <w:r w:rsidRPr="00F10A52">
        <w:rPr>
          <w:b/>
          <w:sz w:val="28"/>
          <w:szCs w:val="28"/>
        </w:rPr>
        <w:t xml:space="preserve"> </w:t>
      </w:r>
      <w:r w:rsidR="00D03F5B" w:rsidRPr="00F10A52">
        <w:rPr>
          <w:b/>
          <w:sz w:val="28"/>
          <w:szCs w:val="28"/>
        </w:rPr>
        <w:t>п</w:t>
      </w:r>
      <w:r w:rsidR="006B3A6F" w:rsidRPr="00F10A52">
        <w:rPr>
          <w:b/>
          <w:sz w:val="28"/>
          <w:szCs w:val="28"/>
        </w:rPr>
        <w:t xml:space="preserve">ризнать </w:t>
      </w:r>
      <w:r w:rsidR="00C02135" w:rsidRPr="00F10A52">
        <w:rPr>
          <w:rFonts w:eastAsia="Calibri"/>
          <w:sz w:val="28"/>
          <w:szCs w:val="28"/>
          <w:lang w:eastAsia="en-US"/>
        </w:rPr>
        <w:t xml:space="preserve">победителями конкурсного отбора </w:t>
      </w:r>
      <w:r w:rsidR="005A448C" w:rsidRPr="00F10A52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5A448C" w:rsidRPr="00F10A52">
        <w:rPr>
          <w:rFonts w:eastAsia="Calibri"/>
          <w:sz w:val="28"/>
          <w:szCs w:val="28"/>
          <w:lang w:eastAsia="en-US"/>
        </w:rPr>
        <w:t xml:space="preserve"> </w:t>
      </w:r>
      <w:r w:rsidR="00C02135" w:rsidRPr="00F10A52">
        <w:rPr>
          <w:rFonts w:eastAsia="Calibri"/>
          <w:sz w:val="28"/>
          <w:szCs w:val="28"/>
          <w:lang w:eastAsia="en-US"/>
        </w:rPr>
        <w:t>заявителей</w:t>
      </w:r>
      <w:r w:rsidR="00543456" w:rsidRPr="00F10A52">
        <w:rPr>
          <w:sz w:val="28"/>
          <w:szCs w:val="28"/>
        </w:rPr>
        <w:t>, соответствующи</w:t>
      </w:r>
      <w:r w:rsidR="00C02135" w:rsidRPr="00F10A52">
        <w:rPr>
          <w:sz w:val="28"/>
          <w:szCs w:val="28"/>
        </w:rPr>
        <w:t>х</w:t>
      </w:r>
      <w:r w:rsidR="00543456" w:rsidRPr="00F10A52">
        <w:rPr>
          <w:sz w:val="28"/>
          <w:szCs w:val="28"/>
        </w:rPr>
        <w:t xml:space="preserve"> </w:t>
      </w:r>
      <w:r w:rsidR="00C02135" w:rsidRPr="00F10A52">
        <w:rPr>
          <w:sz w:val="28"/>
          <w:szCs w:val="28"/>
        </w:rPr>
        <w:t xml:space="preserve">критериям, установленным </w:t>
      </w:r>
      <w:hyperlink w:anchor="P82" w:history="1">
        <w:r w:rsidR="00C02135" w:rsidRPr="00F10A52">
          <w:rPr>
            <w:sz w:val="28"/>
            <w:szCs w:val="28"/>
          </w:rPr>
          <w:t>пунктом 6.1</w:t>
        </w:r>
      </w:hyperlink>
      <w:r w:rsidR="00C02135" w:rsidRPr="00F10A52">
        <w:rPr>
          <w:sz w:val="28"/>
          <w:szCs w:val="28"/>
        </w:rPr>
        <w:t xml:space="preserve"> Правил</w:t>
      </w:r>
      <w:r w:rsidR="00361E26" w:rsidRPr="00F10A52">
        <w:rPr>
          <w:sz w:val="28"/>
          <w:szCs w:val="28"/>
        </w:rPr>
        <w:t xml:space="preserve">, которым присвоен порядковый номер, </w:t>
      </w:r>
      <w:r w:rsidR="00C02135" w:rsidRPr="00F10A52">
        <w:rPr>
          <w:sz w:val="28"/>
          <w:szCs w:val="28"/>
        </w:rPr>
        <w:t>значение которого равно или меньше значения целевого индикатора «</w:t>
      </w:r>
      <w:r w:rsidR="00DA4583" w:rsidRPr="00F10A52">
        <w:rPr>
          <w:sz w:val="28"/>
          <w:szCs w:val="28"/>
        </w:rPr>
        <w:t>Количество построенных или реконструированных семейных животноводческих ферм</w:t>
      </w:r>
      <w:r w:rsidR="00C02135" w:rsidRPr="00F10A52">
        <w:rPr>
          <w:sz w:val="28"/>
          <w:szCs w:val="28"/>
        </w:rPr>
        <w:t xml:space="preserve">» – </w:t>
      </w:r>
      <w:r w:rsidR="00DA4583" w:rsidRPr="00F10A52">
        <w:rPr>
          <w:sz w:val="28"/>
          <w:szCs w:val="28"/>
        </w:rPr>
        <w:t>6</w:t>
      </w:r>
      <w:r w:rsidR="00C02135" w:rsidRPr="00F10A52">
        <w:rPr>
          <w:sz w:val="28"/>
          <w:szCs w:val="28"/>
        </w:rPr>
        <w:t xml:space="preserve"> в 2019 году, предусмотренного Государственной программой </w:t>
      </w:r>
      <w:r w:rsidR="003236DB" w:rsidRPr="00F10A52">
        <w:rPr>
          <w:sz w:val="28"/>
          <w:szCs w:val="28"/>
        </w:rPr>
        <w:t>Ульяновской области «Развитие сельского хозяйства и регулирование рынков сельскохозяйственной продукции, сырья и продовольствия в</w:t>
      </w:r>
      <w:proofErr w:type="gramEnd"/>
      <w:r w:rsidR="003236DB" w:rsidRPr="00F10A52">
        <w:rPr>
          <w:sz w:val="28"/>
          <w:szCs w:val="28"/>
        </w:rPr>
        <w:t xml:space="preserve"> </w:t>
      </w:r>
      <w:proofErr w:type="gramStart"/>
      <w:r w:rsidR="003236DB" w:rsidRPr="00F10A52">
        <w:rPr>
          <w:sz w:val="28"/>
          <w:szCs w:val="28"/>
        </w:rPr>
        <w:t>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 w:rsidR="00393CDB" w:rsidRPr="00F10A52">
        <w:rPr>
          <w:sz w:val="28"/>
          <w:szCs w:val="28"/>
        </w:rPr>
        <w:t xml:space="preserve"> (далее – Государственная </w:t>
      </w:r>
      <w:r w:rsidR="00A75994" w:rsidRPr="00F10A52">
        <w:rPr>
          <w:sz w:val="28"/>
          <w:szCs w:val="28"/>
        </w:rPr>
        <w:t>п</w:t>
      </w:r>
      <w:r w:rsidR="00D26CE7" w:rsidRPr="00F10A52">
        <w:rPr>
          <w:sz w:val="28"/>
          <w:szCs w:val="28"/>
        </w:rPr>
        <w:t>рограмма)</w:t>
      </w:r>
      <w:r w:rsidR="003236DB" w:rsidRPr="00F10A52">
        <w:rPr>
          <w:sz w:val="28"/>
          <w:szCs w:val="28"/>
        </w:rPr>
        <w:t>,</w:t>
      </w:r>
      <w:r w:rsidR="00361E26" w:rsidRPr="00F10A52">
        <w:rPr>
          <w:sz w:val="28"/>
          <w:szCs w:val="28"/>
        </w:rPr>
        <w:t xml:space="preserve"> </w:t>
      </w:r>
      <w:r w:rsidR="00C02135" w:rsidRPr="00F10A52">
        <w:rPr>
          <w:sz w:val="28"/>
          <w:szCs w:val="28"/>
        </w:rPr>
        <w:t>представивши</w:t>
      </w:r>
      <w:r w:rsidR="00345806" w:rsidRPr="00F10A52">
        <w:rPr>
          <w:sz w:val="28"/>
          <w:szCs w:val="28"/>
        </w:rPr>
        <w:t>х</w:t>
      </w:r>
      <w:r w:rsidR="00C02135" w:rsidRPr="00F10A52">
        <w:rPr>
          <w:sz w:val="28"/>
          <w:szCs w:val="28"/>
        </w:rPr>
        <w:t xml:space="preserve"> документы в полном объеме в соответствии с требованиями, установленными </w:t>
      </w:r>
      <w:hyperlink w:anchor="P109" w:history="1">
        <w:r w:rsidR="00C02135" w:rsidRPr="00F10A52">
          <w:rPr>
            <w:sz w:val="28"/>
            <w:szCs w:val="28"/>
          </w:rPr>
          <w:t>пунктом 7</w:t>
        </w:r>
      </w:hyperlink>
      <w:r w:rsidR="00C02135" w:rsidRPr="00F10A52">
        <w:rPr>
          <w:sz w:val="28"/>
          <w:szCs w:val="28"/>
        </w:rPr>
        <w:t xml:space="preserve"> Правил, и содержащи</w:t>
      </w:r>
      <w:r w:rsidR="00345806" w:rsidRPr="00F10A52">
        <w:rPr>
          <w:sz w:val="28"/>
          <w:szCs w:val="28"/>
        </w:rPr>
        <w:t>х</w:t>
      </w:r>
      <w:r w:rsidR="00C02135" w:rsidRPr="00F10A52">
        <w:rPr>
          <w:sz w:val="28"/>
          <w:szCs w:val="28"/>
        </w:rPr>
        <w:t xml:space="preserve"> достоверные сведения</w:t>
      </w:r>
      <w:r w:rsidR="00345806" w:rsidRPr="00F10A52">
        <w:rPr>
          <w:sz w:val="28"/>
          <w:szCs w:val="28"/>
        </w:rPr>
        <w:t>.</w:t>
      </w:r>
      <w:proofErr w:type="gramEnd"/>
    </w:p>
    <w:p w:rsidR="00395D52" w:rsidRDefault="00345806" w:rsidP="00230942">
      <w:pPr>
        <w:ind w:firstLine="709"/>
        <w:jc w:val="both"/>
        <w:rPr>
          <w:b/>
          <w:sz w:val="28"/>
          <w:szCs w:val="28"/>
        </w:rPr>
      </w:pPr>
      <w:r w:rsidRPr="00F10A52">
        <w:rPr>
          <w:sz w:val="28"/>
          <w:szCs w:val="28"/>
        </w:rPr>
        <w:t>Т</w:t>
      </w:r>
      <w:r w:rsidR="00543456" w:rsidRPr="00F10A52">
        <w:rPr>
          <w:sz w:val="28"/>
          <w:szCs w:val="28"/>
        </w:rPr>
        <w:t xml:space="preserve">аким образом, необходимо признать </w:t>
      </w:r>
      <w:r w:rsidRPr="00F10A52">
        <w:rPr>
          <w:rFonts w:eastAsia="Calibri"/>
          <w:sz w:val="28"/>
          <w:szCs w:val="28"/>
          <w:lang w:eastAsia="en-US"/>
        </w:rPr>
        <w:t xml:space="preserve">победителями конкурсного </w:t>
      </w:r>
      <w:r w:rsidR="00AA27CB" w:rsidRPr="00F10A52">
        <w:rPr>
          <w:rFonts w:eastAsia="Calibri"/>
          <w:sz w:val="28"/>
          <w:szCs w:val="28"/>
          <w:lang w:eastAsia="en-US"/>
        </w:rPr>
        <w:t>отбора</w:t>
      </w:r>
      <w:r w:rsidR="00AA27CB" w:rsidRPr="00F10A52">
        <w:rPr>
          <w:b/>
          <w:sz w:val="28"/>
          <w:szCs w:val="28"/>
        </w:rPr>
        <w:t xml:space="preserve"> </w:t>
      </w:r>
      <w:r w:rsidR="009722EE" w:rsidRPr="00F10A52">
        <w:rPr>
          <w:sz w:val="28"/>
          <w:szCs w:val="28"/>
        </w:rPr>
        <w:t>семейных животноводческих ферм на базе крестьянских (фермерских) хозяй</w:t>
      </w:r>
      <w:proofErr w:type="gramStart"/>
      <w:r w:rsidR="009722EE" w:rsidRPr="00F10A52">
        <w:rPr>
          <w:sz w:val="28"/>
          <w:szCs w:val="28"/>
        </w:rPr>
        <w:t>ств</w:t>
      </w:r>
      <w:r w:rsidR="00AA27CB" w:rsidRPr="00F10A52">
        <w:rPr>
          <w:b/>
          <w:sz w:val="28"/>
          <w:szCs w:val="28"/>
        </w:rPr>
        <w:t xml:space="preserve"> </w:t>
      </w:r>
      <w:r w:rsidR="006B3A6F" w:rsidRPr="00F10A52">
        <w:rPr>
          <w:b/>
          <w:sz w:val="28"/>
          <w:szCs w:val="28"/>
        </w:rPr>
        <w:t>сл</w:t>
      </w:r>
      <w:proofErr w:type="gramEnd"/>
      <w:r w:rsidR="006B3A6F" w:rsidRPr="00F10A52">
        <w:rPr>
          <w:b/>
          <w:sz w:val="28"/>
          <w:szCs w:val="28"/>
        </w:rPr>
        <w:t>едующих заявителей:</w:t>
      </w:r>
    </w:p>
    <w:p w:rsidR="009722EE" w:rsidRPr="004D4DE3" w:rsidRDefault="009722EE" w:rsidP="00230942">
      <w:pPr>
        <w:ind w:firstLine="709"/>
        <w:jc w:val="both"/>
        <w:rPr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3C1189" w:rsidRPr="00F10A52" w:rsidTr="00F10A52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3C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A5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0A5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0A5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10A5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3C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A52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3C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A52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C1189" w:rsidRPr="00F10A52" w:rsidRDefault="003C1189" w:rsidP="003C1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A52">
              <w:rPr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C1189" w:rsidRPr="00F10A52" w:rsidRDefault="003C1189" w:rsidP="003C11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A52">
              <w:rPr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3C1189" w:rsidRPr="00F10A52" w:rsidTr="00F10A52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C1189" w:rsidRPr="00F10A52" w:rsidRDefault="009722EE" w:rsidP="009722EE">
            <w:pPr>
              <w:jc w:val="center"/>
              <w:rPr>
                <w:bCs/>
                <w:color w:val="000000"/>
              </w:rPr>
            </w:pPr>
            <w:r w:rsidRPr="00F10A52">
              <w:rPr>
                <w:bCs/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Санкеев</w:t>
            </w:r>
            <w:proofErr w:type="spellEnd"/>
            <w:r w:rsidRPr="00F10A52">
              <w:rPr>
                <w:color w:val="000000"/>
              </w:rPr>
              <w:t xml:space="preserve"> Станислав Анатольевич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Ульянвоский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9379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1</w:t>
            </w:r>
          </w:p>
        </w:tc>
      </w:tr>
      <w:tr w:rsidR="003C1189" w:rsidRPr="00F10A52" w:rsidTr="00F10A52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C1189" w:rsidRPr="00F10A52" w:rsidRDefault="009722EE" w:rsidP="009722EE">
            <w:pPr>
              <w:jc w:val="center"/>
              <w:rPr>
                <w:bCs/>
                <w:color w:val="000000"/>
              </w:rPr>
            </w:pPr>
            <w:r w:rsidRPr="00F10A52">
              <w:rPr>
                <w:bCs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Мифтахетдинов</w:t>
            </w:r>
            <w:proofErr w:type="spellEnd"/>
            <w:r w:rsidRPr="00F10A52">
              <w:rPr>
                <w:color w:val="000000"/>
              </w:rPr>
              <w:t xml:space="preserve"> </w:t>
            </w:r>
            <w:proofErr w:type="spellStart"/>
            <w:r w:rsidRPr="00F10A52">
              <w:rPr>
                <w:color w:val="000000"/>
              </w:rPr>
              <w:t>Хафиз</w:t>
            </w:r>
            <w:proofErr w:type="spellEnd"/>
            <w:r w:rsidRPr="00F10A52">
              <w:rPr>
                <w:color w:val="000000"/>
              </w:rPr>
              <w:t xml:space="preserve"> </w:t>
            </w:r>
            <w:proofErr w:type="spellStart"/>
            <w:r w:rsidRPr="00F10A52">
              <w:rPr>
                <w:color w:val="000000"/>
              </w:rPr>
              <w:t>Халиуллович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8951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2</w:t>
            </w:r>
          </w:p>
        </w:tc>
      </w:tr>
      <w:tr w:rsidR="003C1189" w:rsidRPr="00F10A52" w:rsidTr="00F10A52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C1189" w:rsidRPr="00F10A52" w:rsidRDefault="009722EE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Варнаков Андрей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8504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3</w:t>
            </w:r>
          </w:p>
        </w:tc>
      </w:tr>
      <w:tr w:rsidR="003C1189" w:rsidRPr="00F10A52" w:rsidTr="00F10A52">
        <w:trPr>
          <w:trHeight w:val="43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C1189" w:rsidRPr="00F10A52" w:rsidRDefault="009722EE" w:rsidP="009722EE">
            <w:pPr>
              <w:jc w:val="center"/>
              <w:rPr>
                <w:bCs/>
                <w:color w:val="000000"/>
              </w:rPr>
            </w:pPr>
            <w:r w:rsidRPr="00F10A52">
              <w:rPr>
                <w:bCs/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 xml:space="preserve">Погосян </w:t>
            </w:r>
            <w:proofErr w:type="spellStart"/>
            <w:r w:rsidRPr="00F10A52">
              <w:rPr>
                <w:color w:val="000000"/>
              </w:rPr>
              <w:t>Вардан</w:t>
            </w:r>
            <w:proofErr w:type="spellEnd"/>
            <w:r w:rsidRPr="00F10A52">
              <w:rPr>
                <w:color w:val="000000"/>
              </w:rPr>
              <w:t xml:space="preserve"> </w:t>
            </w:r>
            <w:proofErr w:type="spellStart"/>
            <w:r w:rsidRPr="00F10A52">
              <w:rPr>
                <w:color w:val="000000"/>
              </w:rPr>
              <w:t>Генрикович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7754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4</w:t>
            </w:r>
          </w:p>
        </w:tc>
      </w:tr>
      <w:tr w:rsidR="003C1189" w:rsidRPr="00F10A52" w:rsidTr="00F10A52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C1189" w:rsidRPr="00F10A52" w:rsidRDefault="009722EE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Глебова Элла Владимировна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7691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5</w:t>
            </w:r>
          </w:p>
        </w:tc>
      </w:tr>
      <w:tr w:rsidR="003C1189" w:rsidRPr="001F7E61" w:rsidTr="00F10A52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C1189" w:rsidRPr="00F10A52" w:rsidRDefault="009722EE" w:rsidP="009722EE">
            <w:pPr>
              <w:jc w:val="center"/>
              <w:rPr>
                <w:bCs/>
                <w:color w:val="000000"/>
              </w:rPr>
            </w:pPr>
            <w:r w:rsidRPr="00F10A52">
              <w:rPr>
                <w:bCs/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Ариткин</w:t>
            </w:r>
            <w:proofErr w:type="spellEnd"/>
            <w:r w:rsidRPr="00F10A52">
              <w:rPr>
                <w:color w:val="000000"/>
              </w:rPr>
              <w:t xml:space="preserve"> Геннадий Петрович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proofErr w:type="spellStart"/>
            <w:r w:rsidRPr="00F10A52">
              <w:rPr>
                <w:color w:val="000000"/>
              </w:rPr>
              <w:t>Инзенский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C1189" w:rsidRPr="00F10A52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5927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3C1189" w:rsidRPr="009722EE" w:rsidRDefault="003C1189" w:rsidP="009722EE">
            <w:pPr>
              <w:jc w:val="center"/>
              <w:rPr>
                <w:color w:val="000000"/>
              </w:rPr>
            </w:pPr>
            <w:r w:rsidRPr="00F10A52">
              <w:rPr>
                <w:color w:val="000000"/>
              </w:rPr>
              <w:t>6</w:t>
            </w:r>
          </w:p>
        </w:tc>
      </w:tr>
    </w:tbl>
    <w:p w:rsidR="00D62802" w:rsidRPr="004D4DE3" w:rsidRDefault="00D62802" w:rsidP="00395D52">
      <w:pPr>
        <w:jc w:val="both"/>
        <w:rPr>
          <w:sz w:val="28"/>
          <w:szCs w:val="28"/>
        </w:rPr>
      </w:pPr>
    </w:p>
    <w:p w:rsidR="00AA27CB" w:rsidRPr="004D4DE3" w:rsidRDefault="005D1CA1" w:rsidP="00AA27CB">
      <w:pPr>
        <w:ind w:firstLine="709"/>
        <w:jc w:val="both"/>
        <w:rPr>
          <w:sz w:val="28"/>
          <w:szCs w:val="28"/>
        </w:rPr>
      </w:pPr>
      <w:r w:rsidRPr="00F10A52">
        <w:rPr>
          <w:sz w:val="28"/>
          <w:szCs w:val="28"/>
        </w:rPr>
        <w:t>2</w:t>
      </w:r>
      <w:r w:rsidR="00D03F5B" w:rsidRPr="00F10A52">
        <w:rPr>
          <w:sz w:val="28"/>
          <w:szCs w:val="28"/>
        </w:rPr>
        <w:t>)</w:t>
      </w:r>
      <w:r w:rsidRPr="00F10A52">
        <w:rPr>
          <w:sz w:val="28"/>
          <w:szCs w:val="28"/>
        </w:rPr>
        <w:t xml:space="preserve"> </w:t>
      </w:r>
      <w:r w:rsidR="00AA27CB" w:rsidRPr="00F10A52">
        <w:rPr>
          <w:sz w:val="28"/>
          <w:szCs w:val="28"/>
        </w:rPr>
        <w:t xml:space="preserve">отказать в признании победителями конкурсного отбора </w:t>
      </w:r>
      <w:r w:rsidR="009722EE" w:rsidRPr="00F10A52">
        <w:rPr>
          <w:sz w:val="28"/>
          <w:szCs w:val="28"/>
        </w:rPr>
        <w:t>семейных животноводческих ферм на базе крестьянских (фермерских) хозяй</w:t>
      </w:r>
      <w:proofErr w:type="gramStart"/>
      <w:r w:rsidR="009722EE" w:rsidRPr="00F10A52">
        <w:rPr>
          <w:sz w:val="28"/>
          <w:szCs w:val="28"/>
        </w:rPr>
        <w:t>ств</w:t>
      </w:r>
      <w:r w:rsidR="00AA27CB" w:rsidRPr="00F10A52">
        <w:rPr>
          <w:sz w:val="28"/>
          <w:szCs w:val="28"/>
        </w:rPr>
        <w:t xml:space="preserve"> </w:t>
      </w:r>
      <w:r w:rsidR="00AA27CB" w:rsidRPr="00F10A52">
        <w:rPr>
          <w:b/>
          <w:sz w:val="28"/>
          <w:szCs w:val="28"/>
        </w:rPr>
        <w:t>сл</w:t>
      </w:r>
      <w:proofErr w:type="gramEnd"/>
      <w:r w:rsidR="00AA27CB" w:rsidRPr="00F10A52">
        <w:rPr>
          <w:b/>
          <w:sz w:val="28"/>
          <w:szCs w:val="28"/>
        </w:rPr>
        <w:t>едующих заявителей:</w:t>
      </w:r>
    </w:p>
    <w:p w:rsidR="00512DB6" w:rsidRPr="004D4DE3" w:rsidRDefault="00A75994" w:rsidP="00512DB6">
      <w:pPr>
        <w:ind w:firstLine="709"/>
        <w:jc w:val="both"/>
        <w:rPr>
          <w:sz w:val="28"/>
          <w:szCs w:val="28"/>
        </w:rPr>
      </w:pPr>
      <w:r w:rsidRPr="004D4DE3">
        <w:rPr>
          <w:sz w:val="28"/>
          <w:szCs w:val="28"/>
        </w:rPr>
        <w:t>а)</w:t>
      </w:r>
      <w:r w:rsidR="009C7296" w:rsidRPr="004D4DE3">
        <w:rPr>
          <w:sz w:val="28"/>
          <w:szCs w:val="28"/>
        </w:rPr>
        <w:t xml:space="preserve"> </w:t>
      </w:r>
      <w:r w:rsidR="00512DB6" w:rsidRPr="004D4DE3">
        <w:rPr>
          <w:sz w:val="28"/>
          <w:szCs w:val="28"/>
        </w:rPr>
        <w:t xml:space="preserve">в связи с несоответствием </w:t>
      </w:r>
      <w:r w:rsidR="00512DB6" w:rsidRPr="004D4DE3">
        <w:rPr>
          <w:color w:val="000000"/>
          <w:sz w:val="28"/>
          <w:szCs w:val="28"/>
        </w:rPr>
        <w:t xml:space="preserve">заявителей </w:t>
      </w:r>
      <w:r w:rsidR="00512DB6" w:rsidRPr="004D4DE3">
        <w:rPr>
          <w:sz w:val="28"/>
          <w:szCs w:val="28"/>
        </w:rPr>
        <w:t xml:space="preserve">критериям, установленным </w:t>
      </w:r>
      <w:hyperlink w:anchor="P82" w:history="1">
        <w:r w:rsidR="00512DB6" w:rsidRPr="004D4DE3">
          <w:rPr>
            <w:sz w:val="28"/>
            <w:szCs w:val="28"/>
          </w:rPr>
          <w:t>пунктом 6.1</w:t>
        </w:r>
      </w:hyperlink>
      <w:r w:rsidR="00512DB6" w:rsidRPr="004D4DE3">
        <w:rPr>
          <w:sz w:val="28"/>
          <w:szCs w:val="28"/>
        </w:rPr>
        <w:t xml:space="preserve"> Правил, несоответствием представленных заявителями документов требованиям, установленным </w:t>
      </w:r>
      <w:hyperlink w:anchor="P109" w:history="1">
        <w:r w:rsidR="00512DB6" w:rsidRPr="004D4DE3">
          <w:rPr>
            <w:sz w:val="28"/>
            <w:szCs w:val="28"/>
          </w:rPr>
          <w:t>пунктом 7</w:t>
        </w:r>
      </w:hyperlink>
      <w:r w:rsidR="00512DB6" w:rsidRPr="004D4DE3">
        <w:rPr>
          <w:sz w:val="28"/>
          <w:szCs w:val="28"/>
        </w:rPr>
        <w:t xml:space="preserve"> Правил, полноты и достоверности содержащихся в них сведений:</w:t>
      </w:r>
    </w:p>
    <w:p w:rsidR="009722EE" w:rsidRPr="00F10A52" w:rsidRDefault="009722EE" w:rsidP="009722EE">
      <w:pPr>
        <w:ind w:firstLine="709"/>
        <w:jc w:val="both"/>
        <w:rPr>
          <w:sz w:val="28"/>
          <w:szCs w:val="28"/>
        </w:rPr>
      </w:pPr>
      <w:r w:rsidRPr="00F10A52">
        <w:rPr>
          <w:sz w:val="28"/>
          <w:szCs w:val="28"/>
        </w:rPr>
        <w:lastRenderedPageBreak/>
        <w:t xml:space="preserve">1) заявителя – </w:t>
      </w:r>
      <w:proofErr w:type="spellStart"/>
      <w:r w:rsidRPr="00F10A52">
        <w:rPr>
          <w:sz w:val="28"/>
          <w:szCs w:val="28"/>
        </w:rPr>
        <w:t>Гайнутдинова</w:t>
      </w:r>
      <w:proofErr w:type="spellEnd"/>
      <w:r w:rsidRPr="00F10A52">
        <w:rPr>
          <w:sz w:val="28"/>
          <w:szCs w:val="28"/>
        </w:rPr>
        <w:t xml:space="preserve"> Рината </w:t>
      </w:r>
      <w:proofErr w:type="spellStart"/>
      <w:r w:rsidRPr="00F10A52">
        <w:rPr>
          <w:sz w:val="28"/>
          <w:szCs w:val="28"/>
        </w:rPr>
        <w:t>Дамировича</w:t>
      </w:r>
      <w:proofErr w:type="spellEnd"/>
      <w:r w:rsidRPr="00F10A52">
        <w:rPr>
          <w:sz w:val="28"/>
          <w:szCs w:val="28"/>
        </w:rPr>
        <w:t xml:space="preserve">, не соответствующего критерию подпункта 4 пункта 6¹ Правил, а именно </w:t>
      </w:r>
      <w:proofErr w:type="gramStart"/>
      <w:r w:rsidRPr="00F10A52">
        <w:rPr>
          <w:sz w:val="28"/>
          <w:szCs w:val="28"/>
        </w:rPr>
        <w:t>с даты</w:t>
      </w:r>
      <w:proofErr w:type="gramEnd"/>
      <w:r w:rsidRPr="00F10A52">
        <w:rPr>
          <w:sz w:val="28"/>
          <w:szCs w:val="28"/>
        </w:rPr>
        <w:t xml:space="preserve"> полного освоения ранее полученного гранта на развитие семейной животноводческой фермы прошло менее 24 месяцев (основание – платежное поручение, подтверждающее расход гранта № 95 от 23.06.2017); не соответствующего критерию подпункта 15 пункта 6¹ Правил, а именно заявитель на дату подачи заявки являлся учредителем (участником) коммерческих организаций ООО «</w:t>
      </w:r>
      <w:proofErr w:type="spellStart"/>
      <w:r w:rsidRPr="00F10A52">
        <w:rPr>
          <w:sz w:val="28"/>
          <w:szCs w:val="28"/>
        </w:rPr>
        <w:t>Радомир</w:t>
      </w:r>
      <w:proofErr w:type="spellEnd"/>
      <w:r w:rsidRPr="00F10A52">
        <w:rPr>
          <w:sz w:val="28"/>
          <w:szCs w:val="28"/>
        </w:rPr>
        <w:t xml:space="preserve">», что подтверждается выпиской из единого государственного реестра юридических лиц; </w:t>
      </w:r>
      <w:proofErr w:type="gramStart"/>
      <w:r w:rsidRPr="00F10A52">
        <w:rPr>
          <w:sz w:val="28"/>
          <w:szCs w:val="28"/>
        </w:rPr>
        <w:t xml:space="preserve">заявителем не представлены документы, соответствующие критериям, установленным подпунктом  9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(основание</w:t>
      </w:r>
      <w:proofErr w:type="gramEnd"/>
      <w:r w:rsidRPr="00F10A52">
        <w:rPr>
          <w:sz w:val="28"/>
          <w:szCs w:val="28"/>
        </w:rPr>
        <w:t xml:space="preserve"> – справка №065/16-01-41/420 от 13.05.2019 о наличии 4,3 процентов собственных средств от стоимости Приобретений (без учета сумм налога на добавленную стоимость));</w:t>
      </w:r>
    </w:p>
    <w:p w:rsidR="009722EE" w:rsidRPr="00F10A52" w:rsidRDefault="009722EE" w:rsidP="009722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A52">
        <w:rPr>
          <w:sz w:val="28"/>
          <w:szCs w:val="28"/>
        </w:rPr>
        <w:t xml:space="preserve">2) заявителя – </w:t>
      </w:r>
      <w:proofErr w:type="spellStart"/>
      <w:r w:rsidRPr="00F10A52">
        <w:rPr>
          <w:sz w:val="28"/>
          <w:szCs w:val="28"/>
        </w:rPr>
        <w:t>Ляукина</w:t>
      </w:r>
      <w:proofErr w:type="spellEnd"/>
      <w:r w:rsidRPr="00F10A52">
        <w:rPr>
          <w:sz w:val="28"/>
          <w:szCs w:val="28"/>
        </w:rPr>
        <w:t xml:space="preserve"> Николая Михайловича, не представившего документы, соответствующие критериям, установленным подпунктом  1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представлены копии документов, удостоверяющих личность заявителя и членов КФХ; </w:t>
      </w:r>
      <w:proofErr w:type="gramStart"/>
      <w:r w:rsidRPr="00F10A52">
        <w:rPr>
          <w:sz w:val="28"/>
          <w:szCs w:val="28"/>
        </w:rPr>
        <w:t xml:space="preserve">не представившего документы, соответствующие критериям, установленным подпунктом  9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(основание – выписка</w:t>
      </w:r>
      <w:proofErr w:type="gramEnd"/>
      <w:r w:rsidRPr="00F10A52">
        <w:rPr>
          <w:sz w:val="28"/>
          <w:szCs w:val="28"/>
        </w:rPr>
        <w:t xml:space="preserve"> с расчетного счета с 01.05.19 по 05.06.19 о наличии 0,04 процентов собственных средств от стоимости Приобретений (без учета сумм налога на добавленную стоимость));</w:t>
      </w:r>
    </w:p>
    <w:p w:rsidR="009722EE" w:rsidRPr="00F10A52" w:rsidRDefault="009722EE" w:rsidP="008808CE">
      <w:pPr>
        <w:ind w:firstLine="709"/>
        <w:jc w:val="both"/>
        <w:rPr>
          <w:sz w:val="28"/>
          <w:szCs w:val="28"/>
        </w:rPr>
      </w:pPr>
      <w:proofErr w:type="gramStart"/>
      <w:r w:rsidRPr="00F10A52">
        <w:rPr>
          <w:sz w:val="28"/>
          <w:szCs w:val="28"/>
        </w:rPr>
        <w:t xml:space="preserve">3) заявителя – </w:t>
      </w:r>
      <w:proofErr w:type="spellStart"/>
      <w:r w:rsidRPr="00F10A52">
        <w:rPr>
          <w:sz w:val="28"/>
          <w:szCs w:val="28"/>
        </w:rPr>
        <w:t>Гассанова</w:t>
      </w:r>
      <w:proofErr w:type="spellEnd"/>
      <w:r w:rsidRPr="00F10A52">
        <w:rPr>
          <w:sz w:val="28"/>
          <w:szCs w:val="28"/>
        </w:rPr>
        <w:t xml:space="preserve"> </w:t>
      </w:r>
      <w:proofErr w:type="spellStart"/>
      <w:r w:rsidRPr="00F10A52">
        <w:rPr>
          <w:sz w:val="28"/>
          <w:szCs w:val="28"/>
        </w:rPr>
        <w:t>Хаджимурата</w:t>
      </w:r>
      <w:proofErr w:type="spellEnd"/>
      <w:r w:rsidRPr="00F10A52">
        <w:rPr>
          <w:sz w:val="28"/>
          <w:szCs w:val="28"/>
        </w:rPr>
        <w:t xml:space="preserve"> </w:t>
      </w:r>
      <w:proofErr w:type="spellStart"/>
      <w:r w:rsidRPr="00F10A52">
        <w:rPr>
          <w:sz w:val="28"/>
          <w:szCs w:val="28"/>
        </w:rPr>
        <w:t>Камиловича</w:t>
      </w:r>
      <w:proofErr w:type="spellEnd"/>
      <w:r w:rsidRPr="00F10A52">
        <w:rPr>
          <w:sz w:val="28"/>
          <w:szCs w:val="28"/>
        </w:rPr>
        <w:t xml:space="preserve">, не соответствующего критерию подпункта 9 пункта 6¹ Правил, а именно заявитель имеет бизнес-план развития семейной животноводческой фермы, срок окупаемости которого не превышает 8 лет, предусматривающий развитие одного из следующих видов экономической деятельности, классифицируемых в соответствии с Общероссийским </w:t>
      </w:r>
      <w:hyperlink r:id="rId15" w:history="1">
        <w:r w:rsidRPr="00F10A52">
          <w:rPr>
            <w:sz w:val="28"/>
            <w:szCs w:val="28"/>
          </w:rPr>
          <w:t>классификатором</w:t>
        </w:r>
      </w:hyperlink>
      <w:r w:rsidRPr="00F10A52">
        <w:rPr>
          <w:sz w:val="28"/>
          <w:szCs w:val="28"/>
        </w:rPr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31.01.2014 N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 xml:space="preserve">14-ст, согласно следующим группировкам: </w:t>
      </w:r>
      <w:hyperlink r:id="rId16" w:history="1">
        <w:r w:rsidRPr="00F10A52">
          <w:rPr>
            <w:sz w:val="28"/>
            <w:szCs w:val="28"/>
          </w:rPr>
          <w:t>01.41</w:t>
        </w:r>
      </w:hyperlink>
      <w:r w:rsidRPr="00F10A52">
        <w:rPr>
          <w:sz w:val="28"/>
          <w:szCs w:val="28"/>
        </w:rPr>
        <w:t xml:space="preserve"> "Разведение молочного крупного рогатого скота, производство сырого молока", или </w:t>
      </w:r>
      <w:hyperlink r:id="rId17" w:history="1">
        <w:r w:rsidRPr="00F10A52">
          <w:rPr>
            <w:sz w:val="28"/>
            <w:szCs w:val="28"/>
          </w:rPr>
          <w:t>01.42.1</w:t>
        </w:r>
      </w:hyperlink>
      <w:r w:rsidRPr="00F10A52">
        <w:rPr>
          <w:sz w:val="28"/>
          <w:szCs w:val="28"/>
        </w:rPr>
        <w:t xml:space="preserve"> "Разведение мясного и прочего крупного рогатого скота, включая буйволов, яков и др.", или </w:t>
      </w:r>
      <w:hyperlink r:id="rId18" w:history="1">
        <w:r w:rsidRPr="00F10A52">
          <w:rPr>
            <w:sz w:val="28"/>
            <w:szCs w:val="28"/>
          </w:rPr>
          <w:t>01.45</w:t>
        </w:r>
      </w:hyperlink>
      <w:r w:rsidRPr="00F10A52">
        <w:rPr>
          <w:sz w:val="28"/>
          <w:szCs w:val="28"/>
        </w:rPr>
        <w:t xml:space="preserve"> "Разведение овец и коз", или </w:t>
      </w:r>
      <w:hyperlink r:id="rId19" w:history="1">
        <w:r w:rsidRPr="00F10A52">
          <w:rPr>
            <w:sz w:val="28"/>
            <w:szCs w:val="28"/>
          </w:rPr>
          <w:t>01.47</w:t>
        </w:r>
      </w:hyperlink>
      <w:r w:rsidRPr="00F10A52">
        <w:rPr>
          <w:sz w:val="28"/>
          <w:szCs w:val="28"/>
        </w:rPr>
        <w:t xml:space="preserve"> "Разведение сельскохозяйственной птицы", или </w:t>
      </w:r>
      <w:hyperlink r:id="rId20" w:history="1">
        <w:r w:rsidRPr="00F10A52">
          <w:rPr>
            <w:sz w:val="28"/>
            <w:szCs w:val="28"/>
          </w:rPr>
          <w:t>01.49.2</w:t>
        </w:r>
      </w:hyperlink>
      <w:r w:rsidRPr="00F10A52">
        <w:rPr>
          <w:sz w:val="28"/>
          <w:szCs w:val="28"/>
        </w:rPr>
        <w:t xml:space="preserve"> "Разведение кроликов и прочих пушных зверей на фермах", или </w:t>
      </w:r>
      <w:hyperlink r:id="rId21" w:history="1">
        <w:r w:rsidRPr="00F10A52">
          <w:rPr>
            <w:sz w:val="28"/>
            <w:szCs w:val="28"/>
          </w:rPr>
          <w:t>03.22</w:t>
        </w:r>
      </w:hyperlink>
      <w:r w:rsidRPr="00F10A52">
        <w:rPr>
          <w:sz w:val="28"/>
          <w:szCs w:val="28"/>
        </w:rPr>
        <w:t xml:space="preserve"> "Рыбоводство пресноводное", и увеличение объема реализуемой животноводческой и (или) рыбоводческой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 xml:space="preserve">продукции, а также содержащий </w:t>
      </w:r>
      <w:r w:rsidRPr="00F10A52">
        <w:rPr>
          <w:sz w:val="28"/>
          <w:szCs w:val="28"/>
        </w:rPr>
        <w:lastRenderedPageBreak/>
        <w:t xml:space="preserve">обоснование соответствующих целей расходования гранта, указанных в пункте 4 Правил, составленный не по форме, утвержденной приказом Министерства от 30.04.2019 № 12 «Об утверждении форм документов для предоставления </w:t>
      </w:r>
      <w:r w:rsidRPr="00F10A52">
        <w:rPr>
          <w:bCs/>
          <w:sz w:val="28"/>
          <w:szCs w:val="28"/>
        </w:rPr>
        <w:t>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proofErr w:type="gramEnd"/>
      <w:r w:rsidRPr="00F10A52">
        <w:rPr>
          <w:sz w:val="28"/>
          <w:szCs w:val="28"/>
        </w:rPr>
        <w:t>» (далее – Приказ) (основание – бизнес-план создания и развития крестьянского (фермерского) хозяйства); не соответствую</w:t>
      </w:r>
      <w:r w:rsidR="008808CE" w:rsidRPr="00F10A52">
        <w:rPr>
          <w:sz w:val="28"/>
          <w:szCs w:val="28"/>
        </w:rPr>
        <w:t>щего</w:t>
      </w:r>
      <w:r w:rsidRPr="00F10A52">
        <w:rPr>
          <w:sz w:val="28"/>
          <w:szCs w:val="28"/>
        </w:rPr>
        <w:t xml:space="preserve"> критерию подпункта 12 пункта 6¹ Правил, а именно заявитель</w:t>
      </w:r>
      <w:r w:rsidRPr="00F10A52">
        <w:rPr>
          <w:b/>
          <w:sz w:val="28"/>
          <w:szCs w:val="28"/>
        </w:rPr>
        <w:t xml:space="preserve"> </w:t>
      </w:r>
      <w:r w:rsidRPr="00F10A52">
        <w:rPr>
          <w:sz w:val="28"/>
          <w:szCs w:val="28"/>
        </w:rPr>
        <w:t>не планирует создание не менее трех новых постоянных рабочих мест в год получения гранта; не представ</w:t>
      </w:r>
      <w:r w:rsidR="008808CE" w:rsidRPr="00F10A52">
        <w:rPr>
          <w:sz w:val="28"/>
          <w:szCs w:val="28"/>
        </w:rPr>
        <w:t>ившего</w:t>
      </w:r>
      <w:r w:rsidRPr="00F10A52">
        <w:rPr>
          <w:sz w:val="28"/>
          <w:szCs w:val="28"/>
        </w:rPr>
        <w:t xml:space="preserve"> документы, соответствующие критериям, установленным подпунктом  1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представлены копии документов, удостоверяющие личность заявителя и членов КФХ, копии свидетельства о заключении брака, свидетельства о рождении и (или) свидетельства об усыновлении (удочерении), подтверждающих родство заяв</w:t>
      </w:r>
      <w:r w:rsidR="008808CE" w:rsidRPr="00F10A52">
        <w:rPr>
          <w:sz w:val="28"/>
          <w:szCs w:val="28"/>
        </w:rPr>
        <w:t>ителя и членов КФХ; не представившего</w:t>
      </w:r>
      <w:r w:rsidRPr="00F10A52">
        <w:rPr>
          <w:sz w:val="28"/>
          <w:szCs w:val="28"/>
        </w:rPr>
        <w:t xml:space="preserve"> документы, соответствующие критериям, установленным подпунктом 2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представлена копия соглашения о создании фермерского хозяйства; </w:t>
      </w:r>
      <w:proofErr w:type="gramStart"/>
      <w:r w:rsidRPr="00F10A52">
        <w:rPr>
          <w:sz w:val="28"/>
          <w:szCs w:val="28"/>
        </w:rPr>
        <w:t>не представ</w:t>
      </w:r>
      <w:r w:rsidR="008808CE" w:rsidRPr="00F10A52">
        <w:rPr>
          <w:sz w:val="28"/>
          <w:szCs w:val="28"/>
        </w:rPr>
        <w:t>ившего</w:t>
      </w:r>
      <w:r w:rsidRPr="00F10A52">
        <w:rPr>
          <w:sz w:val="28"/>
          <w:szCs w:val="28"/>
        </w:rPr>
        <w:t xml:space="preserve"> документы, соответствующие критериям, установленным подпунктом 5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представлены</w:t>
      </w:r>
      <w:r w:rsidRPr="00F10A52">
        <w:rPr>
          <w:b/>
          <w:sz w:val="28"/>
          <w:szCs w:val="28"/>
        </w:rPr>
        <w:t xml:space="preserve"> </w:t>
      </w:r>
      <w:r w:rsidRPr="00F10A52">
        <w:rPr>
          <w:sz w:val="28"/>
          <w:szCs w:val="28"/>
        </w:rPr>
        <w:t>копии документов, подтверждающих права владения и (или) пользования земельными участками из земель сельскохозяйственного назначения для использования их в качестве кормовой базы для сельскохозяйственных животных и птицы.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>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области, что должно быть подтверждено отметкой о государственной регистрации (основание – договора субаренды земельного участка от 15.05.2015 и от 15.09.2018, не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 xml:space="preserve">зарегистрированные в установленном законодательством Российской </w:t>
      </w:r>
      <w:r w:rsidR="008808CE" w:rsidRPr="00F10A52">
        <w:rPr>
          <w:sz w:val="28"/>
          <w:szCs w:val="28"/>
        </w:rPr>
        <w:t xml:space="preserve">Федерации порядке); не представшего </w:t>
      </w:r>
      <w:r w:rsidRPr="00F10A52">
        <w:rPr>
          <w:sz w:val="28"/>
          <w:szCs w:val="28"/>
        </w:rPr>
        <w:t xml:space="preserve">документы, соответствующие критериям, установленным подпунктом 13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99" w:history="1">
        <w:r w:rsidRPr="00F10A52">
          <w:rPr>
            <w:sz w:val="28"/>
            <w:szCs w:val="28"/>
          </w:rPr>
          <w:t>подпунктами 1</w:t>
        </w:r>
      </w:hyperlink>
      <w:r w:rsidRPr="00F10A52">
        <w:rPr>
          <w:sz w:val="28"/>
          <w:szCs w:val="28"/>
        </w:rPr>
        <w:t xml:space="preserve"> - </w:t>
      </w:r>
      <w:hyperlink w:anchor="P101" w:history="1">
        <w:r w:rsidRPr="00F10A52">
          <w:rPr>
            <w:sz w:val="28"/>
            <w:szCs w:val="28"/>
          </w:rPr>
          <w:t>3</w:t>
        </w:r>
      </w:hyperlink>
      <w:r w:rsidRPr="00F10A52">
        <w:rPr>
          <w:sz w:val="28"/>
          <w:szCs w:val="28"/>
        </w:rPr>
        <w:t xml:space="preserve"> и </w:t>
      </w:r>
      <w:hyperlink w:anchor="P103" w:history="1">
        <w:r w:rsidRPr="00F10A52">
          <w:rPr>
            <w:sz w:val="28"/>
            <w:szCs w:val="28"/>
          </w:rPr>
          <w:t>5</w:t>
        </w:r>
      </w:hyperlink>
      <w:r w:rsidRPr="00F10A52">
        <w:rPr>
          <w:sz w:val="28"/>
          <w:szCs w:val="28"/>
        </w:rPr>
        <w:t xml:space="preserve"> - </w:t>
      </w:r>
      <w:hyperlink w:anchor="P105" w:history="1">
        <w:r w:rsidRPr="00F10A52">
          <w:rPr>
            <w:sz w:val="28"/>
            <w:szCs w:val="28"/>
          </w:rPr>
          <w:t>7 пункта 6.2</w:t>
        </w:r>
      </w:hyperlink>
      <w:r w:rsidRPr="00F10A52">
        <w:rPr>
          <w:sz w:val="28"/>
          <w:szCs w:val="28"/>
        </w:rPr>
        <w:t xml:space="preserve"> Правил, составленная в произвольной</w:t>
      </w:r>
      <w:r w:rsidR="008808CE" w:rsidRPr="00F10A52">
        <w:rPr>
          <w:sz w:val="28"/>
          <w:szCs w:val="28"/>
        </w:rPr>
        <w:t xml:space="preserve"> форме и подписанная заявителем.</w:t>
      </w:r>
      <w:proofErr w:type="gramEnd"/>
    </w:p>
    <w:p w:rsidR="00442CFE" w:rsidRPr="00F10A52" w:rsidRDefault="00DD5DF3" w:rsidP="00442CFE">
      <w:pPr>
        <w:ind w:firstLine="709"/>
        <w:jc w:val="both"/>
        <w:rPr>
          <w:sz w:val="28"/>
          <w:szCs w:val="28"/>
        </w:rPr>
      </w:pPr>
      <w:r w:rsidRPr="00F10A52">
        <w:rPr>
          <w:sz w:val="28"/>
          <w:szCs w:val="28"/>
        </w:rPr>
        <w:t>1.</w:t>
      </w:r>
      <w:r w:rsidR="008E2FB0" w:rsidRPr="00F10A52">
        <w:rPr>
          <w:sz w:val="28"/>
          <w:szCs w:val="28"/>
        </w:rPr>
        <w:t xml:space="preserve">4. </w:t>
      </w:r>
      <w:proofErr w:type="gramStart"/>
      <w:r w:rsidR="00442CFE" w:rsidRPr="00F10A52">
        <w:rPr>
          <w:sz w:val="28"/>
          <w:szCs w:val="28"/>
        </w:rPr>
        <w:t xml:space="preserve">Конкурсная комиссия определила размеры грантов, предоставляемых заявителям, ставшим победителями конкурсного отбора </w:t>
      </w:r>
      <w:r w:rsidR="008808CE" w:rsidRPr="00F10A52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442CFE" w:rsidRPr="00F10A52">
        <w:rPr>
          <w:sz w:val="28"/>
          <w:szCs w:val="28"/>
        </w:rPr>
        <w:t>, с учётом объёма их собственных средств, направляемых на финансовое обеспечение соответствующих мероприятий, и планов расходов (Приложение 2).</w:t>
      </w:r>
      <w:proofErr w:type="gramEnd"/>
    </w:p>
    <w:p w:rsidR="00442CFE" w:rsidRPr="004D4DE3" w:rsidRDefault="00442CFE" w:rsidP="00442CFE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10A52">
        <w:rPr>
          <w:bCs/>
          <w:sz w:val="28"/>
          <w:szCs w:val="28"/>
        </w:rPr>
        <w:t xml:space="preserve">1.5. Конкурсная комиссия утвердила планы расходов </w:t>
      </w:r>
      <w:r w:rsidRPr="00F10A52">
        <w:rPr>
          <w:rFonts w:eastAsia="Calibri"/>
          <w:sz w:val="28"/>
          <w:szCs w:val="28"/>
          <w:lang w:eastAsia="en-US"/>
        </w:rPr>
        <w:t xml:space="preserve">заявителей, ставших победителями конкурсного отбора </w:t>
      </w:r>
      <w:r w:rsidR="008808CE" w:rsidRPr="00F10A52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Pr="00F10A52">
        <w:rPr>
          <w:rFonts w:eastAsia="Calibri"/>
          <w:sz w:val="28"/>
          <w:szCs w:val="28"/>
          <w:lang w:eastAsia="en-US"/>
        </w:rPr>
        <w:t>.</w:t>
      </w:r>
    </w:p>
    <w:p w:rsidR="00602111" w:rsidRPr="00F10A52" w:rsidRDefault="00A75994" w:rsidP="00442CFE">
      <w:pPr>
        <w:ind w:firstLine="709"/>
        <w:jc w:val="both"/>
        <w:rPr>
          <w:sz w:val="28"/>
          <w:szCs w:val="28"/>
        </w:rPr>
      </w:pPr>
      <w:r w:rsidRPr="004D4DE3">
        <w:rPr>
          <w:sz w:val="28"/>
          <w:szCs w:val="28"/>
        </w:rPr>
        <w:lastRenderedPageBreak/>
        <w:t>2</w:t>
      </w:r>
      <w:r w:rsidRPr="00F10A52">
        <w:rPr>
          <w:sz w:val="28"/>
          <w:szCs w:val="28"/>
        </w:rPr>
        <w:t xml:space="preserve">. </w:t>
      </w:r>
      <w:r w:rsidR="00052F1E" w:rsidRPr="00F10A52">
        <w:rPr>
          <w:sz w:val="28"/>
          <w:szCs w:val="28"/>
        </w:rPr>
        <w:t xml:space="preserve">По итогам </w:t>
      </w:r>
      <w:r w:rsidR="00442CFE" w:rsidRPr="00F10A52">
        <w:rPr>
          <w:rFonts w:eastAsia="Calibri"/>
          <w:sz w:val="28"/>
          <w:szCs w:val="28"/>
          <w:lang w:eastAsia="en-US"/>
        </w:rPr>
        <w:t xml:space="preserve">конкурсного отбора </w:t>
      </w:r>
      <w:r w:rsidR="008808CE" w:rsidRPr="00F10A52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602111" w:rsidRPr="00F10A52">
        <w:rPr>
          <w:sz w:val="28"/>
          <w:szCs w:val="28"/>
        </w:rPr>
        <w:t xml:space="preserve"> </w:t>
      </w:r>
      <w:r w:rsidR="001A0E29" w:rsidRPr="00F10A52">
        <w:rPr>
          <w:sz w:val="28"/>
          <w:szCs w:val="28"/>
        </w:rPr>
        <w:t>к</w:t>
      </w:r>
      <w:r w:rsidR="00171F81" w:rsidRPr="00F10A52">
        <w:rPr>
          <w:sz w:val="28"/>
          <w:szCs w:val="28"/>
        </w:rPr>
        <w:t xml:space="preserve">онкурсная комиссия </w:t>
      </w:r>
      <w:r w:rsidR="00602111" w:rsidRPr="00F10A52">
        <w:rPr>
          <w:sz w:val="28"/>
          <w:szCs w:val="28"/>
        </w:rPr>
        <w:t>РЕШИЛА</w:t>
      </w:r>
      <w:r w:rsidR="00442CFE" w:rsidRPr="00F10A52">
        <w:rPr>
          <w:sz w:val="28"/>
          <w:szCs w:val="28"/>
        </w:rPr>
        <w:t xml:space="preserve"> рекоме</w:t>
      </w:r>
      <w:r w:rsidR="00813BAC" w:rsidRPr="00F10A52">
        <w:rPr>
          <w:sz w:val="28"/>
          <w:szCs w:val="28"/>
        </w:rPr>
        <w:t>ндовать Министерству</w:t>
      </w:r>
      <w:r w:rsidR="00602111" w:rsidRPr="00F10A52">
        <w:rPr>
          <w:sz w:val="28"/>
          <w:szCs w:val="28"/>
        </w:rPr>
        <w:t>:</w:t>
      </w:r>
    </w:p>
    <w:p w:rsidR="00813BAC" w:rsidRDefault="001A0E29" w:rsidP="00813BAC">
      <w:pPr>
        <w:ind w:firstLine="720"/>
        <w:jc w:val="both"/>
        <w:rPr>
          <w:sz w:val="28"/>
          <w:szCs w:val="28"/>
        </w:rPr>
      </w:pPr>
      <w:proofErr w:type="gramStart"/>
      <w:r w:rsidRPr="00F10A52">
        <w:rPr>
          <w:sz w:val="28"/>
          <w:szCs w:val="28"/>
        </w:rPr>
        <w:t xml:space="preserve">а) </w:t>
      </w:r>
      <w:r w:rsidR="001D119A" w:rsidRPr="00F10A52">
        <w:rPr>
          <w:sz w:val="28"/>
          <w:szCs w:val="28"/>
        </w:rPr>
        <w:t>предоставить</w:t>
      </w:r>
      <w:r w:rsidR="00813BAC" w:rsidRPr="00F10A52">
        <w:rPr>
          <w:sz w:val="28"/>
          <w:szCs w:val="28"/>
        </w:rPr>
        <w:t xml:space="preserve"> следующим</w:t>
      </w:r>
      <w:r w:rsidR="001D119A" w:rsidRPr="00F10A52">
        <w:rPr>
          <w:sz w:val="28"/>
          <w:szCs w:val="28"/>
        </w:rPr>
        <w:t xml:space="preserve"> </w:t>
      </w:r>
      <w:r w:rsidR="00813BAC" w:rsidRPr="00F10A52">
        <w:rPr>
          <w:sz w:val="28"/>
          <w:szCs w:val="28"/>
        </w:rPr>
        <w:t>заявителям</w:t>
      </w:r>
      <w:r w:rsidR="00813BAC" w:rsidRPr="00F10A52">
        <w:rPr>
          <w:rFonts w:eastAsia="Calibri"/>
          <w:sz w:val="28"/>
          <w:szCs w:val="28"/>
          <w:lang w:eastAsia="en-US"/>
        </w:rPr>
        <w:t xml:space="preserve">, ставшим победителями конкурсного отбора </w:t>
      </w:r>
      <w:r w:rsidR="008808CE" w:rsidRPr="00F10A52">
        <w:rPr>
          <w:sz w:val="28"/>
          <w:szCs w:val="28"/>
        </w:rPr>
        <w:t>семейных животноводческих ферм на базе крестьянских (фермерских) хозяйств</w:t>
      </w:r>
      <w:r w:rsidR="00813BAC" w:rsidRPr="00F10A52">
        <w:rPr>
          <w:sz w:val="28"/>
          <w:szCs w:val="28"/>
        </w:rPr>
        <w:t xml:space="preserve"> </w:t>
      </w:r>
      <w:r w:rsidR="001D119A" w:rsidRPr="00F10A52">
        <w:rPr>
          <w:sz w:val="28"/>
          <w:szCs w:val="28"/>
        </w:rPr>
        <w:t xml:space="preserve">гранты </w:t>
      </w:r>
      <w:r w:rsidR="00813BAC" w:rsidRPr="00F10A52">
        <w:rPr>
          <w:sz w:val="28"/>
          <w:szCs w:val="28"/>
        </w:rPr>
        <w:t xml:space="preserve">в форме субсидий из областного бюджета Ульяновской области </w:t>
      </w:r>
      <w:r w:rsidR="008808CE" w:rsidRPr="00F10A52">
        <w:rPr>
          <w:sz w:val="28"/>
          <w:szCs w:val="28"/>
        </w:rPr>
        <w:t>в целях финансового обеспечения их затрат, связанных с развитием семейных животноводческих ферм на базе КФХ</w:t>
      </w:r>
      <w:r w:rsidR="00F10A52">
        <w:rPr>
          <w:sz w:val="28"/>
          <w:szCs w:val="28"/>
        </w:rPr>
        <w:t xml:space="preserve"> (далее – гранты)</w:t>
      </w:r>
      <w:r w:rsidR="008808CE" w:rsidRPr="00F10A52">
        <w:rPr>
          <w:sz w:val="28"/>
          <w:szCs w:val="28"/>
        </w:rPr>
        <w:t>:</w:t>
      </w:r>
      <w:proofErr w:type="gramEnd"/>
    </w:p>
    <w:p w:rsidR="008808CE" w:rsidRDefault="008808CE" w:rsidP="00813BAC">
      <w:pPr>
        <w:ind w:firstLine="720"/>
        <w:jc w:val="both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8808CE" w:rsidRPr="001F7E61" w:rsidTr="00F10A52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808CE" w:rsidRPr="001F7E61" w:rsidRDefault="008808CE" w:rsidP="0088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7E6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7E6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7E6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808CE" w:rsidRPr="001F7E61" w:rsidRDefault="008808CE" w:rsidP="0088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808CE" w:rsidRPr="001F7E61" w:rsidRDefault="008808CE" w:rsidP="0088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808CE" w:rsidRPr="001F7E61" w:rsidRDefault="008808CE" w:rsidP="0088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61">
              <w:rPr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8808CE" w:rsidRPr="001F7E61" w:rsidRDefault="008808CE" w:rsidP="008808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E61">
              <w:rPr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8808CE" w:rsidRPr="001F7E61" w:rsidTr="00F10A52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bCs/>
                <w:color w:val="000000"/>
              </w:rPr>
            </w:pPr>
            <w:r w:rsidRPr="009722EE">
              <w:rPr>
                <w:bCs/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Санкеев</w:t>
            </w:r>
            <w:proofErr w:type="spellEnd"/>
            <w:r w:rsidRPr="009722EE">
              <w:rPr>
                <w:color w:val="000000"/>
              </w:rPr>
              <w:t xml:space="preserve"> Станислав Анатольевич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Ульянвоский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9379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1</w:t>
            </w:r>
          </w:p>
        </w:tc>
      </w:tr>
      <w:tr w:rsidR="008808CE" w:rsidRPr="001F7E61" w:rsidTr="00F10A52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bCs/>
                <w:color w:val="000000"/>
              </w:rPr>
            </w:pPr>
            <w:r w:rsidRPr="009722EE">
              <w:rPr>
                <w:bCs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Мифтахетдинов</w:t>
            </w:r>
            <w:proofErr w:type="spellEnd"/>
            <w:r w:rsidRPr="009722EE">
              <w:rPr>
                <w:color w:val="000000"/>
              </w:rPr>
              <w:t xml:space="preserve"> </w:t>
            </w:r>
            <w:proofErr w:type="spellStart"/>
            <w:r w:rsidRPr="009722EE">
              <w:rPr>
                <w:color w:val="000000"/>
              </w:rPr>
              <w:t>Хафиз</w:t>
            </w:r>
            <w:proofErr w:type="spellEnd"/>
            <w:r w:rsidRPr="009722EE">
              <w:rPr>
                <w:color w:val="000000"/>
              </w:rPr>
              <w:t xml:space="preserve"> </w:t>
            </w:r>
            <w:proofErr w:type="spellStart"/>
            <w:r w:rsidRPr="009722EE">
              <w:rPr>
                <w:color w:val="000000"/>
              </w:rPr>
              <w:t>Халиуллович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8951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2</w:t>
            </w:r>
          </w:p>
        </w:tc>
      </w:tr>
      <w:tr w:rsidR="008808CE" w:rsidRPr="001F7E61" w:rsidTr="00F10A52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Варнаков Андрей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8504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3</w:t>
            </w:r>
          </w:p>
        </w:tc>
      </w:tr>
      <w:tr w:rsidR="008808CE" w:rsidRPr="001F7E61" w:rsidTr="00F10A52">
        <w:trPr>
          <w:trHeight w:val="43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bCs/>
                <w:color w:val="000000"/>
              </w:rPr>
            </w:pPr>
            <w:r w:rsidRPr="009722EE">
              <w:rPr>
                <w:bCs/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 xml:space="preserve">Погосян </w:t>
            </w:r>
            <w:proofErr w:type="spellStart"/>
            <w:r w:rsidRPr="009722EE">
              <w:rPr>
                <w:color w:val="000000"/>
              </w:rPr>
              <w:t>Вардан</w:t>
            </w:r>
            <w:proofErr w:type="spellEnd"/>
            <w:r w:rsidRPr="009722EE">
              <w:rPr>
                <w:color w:val="000000"/>
              </w:rPr>
              <w:t xml:space="preserve"> </w:t>
            </w:r>
            <w:proofErr w:type="spellStart"/>
            <w:r w:rsidRPr="009722EE">
              <w:rPr>
                <w:color w:val="000000"/>
              </w:rPr>
              <w:t>Генрикович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7754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4</w:t>
            </w:r>
          </w:p>
        </w:tc>
      </w:tr>
      <w:tr w:rsidR="008808CE" w:rsidRPr="001F7E61" w:rsidTr="00F10A52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Глебова Элла Владимировна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7691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5</w:t>
            </w:r>
          </w:p>
        </w:tc>
      </w:tr>
      <w:tr w:rsidR="008808CE" w:rsidRPr="001F7E61" w:rsidTr="00F10A52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bCs/>
                <w:color w:val="000000"/>
              </w:rPr>
            </w:pPr>
            <w:r w:rsidRPr="009722EE">
              <w:rPr>
                <w:bCs/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Ариткин</w:t>
            </w:r>
            <w:proofErr w:type="spellEnd"/>
            <w:r w:rsidRPr="009722EE">
              <w:rPr>
                <w:color w:val="000000"/>
              </w:rPr>
              <w:t xml:space="preserve"> Геннадий Петрович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proofErr w:type="spellStart"/>
            <w:r w:rsidRPr="009722EE">
              <w:rPr>
                <w:color w:val="000000"/>
              </w:rPr>
              <w:t>Инзенский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5927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808CE" w:rsidRPr="009722EE" w:rsidRDefault="008808CE" w:rsidP="008808CE">
            <w:pPr>
              <w:jc w:val="center"/>
              <w:rPr>
                <w:color w:val="000000"/>
              </w:rPr>
            </w:pPr>
            <w:r w:rsidRPr="009722EE">
              <w:rPr>
                <w:color w:val="000000"/>
              </w:rPr>
              <w:t>6</w:t>
            </w:r>
          </w:p>
        </w:tc>
      </w:tr>
    </w:tbl>
    <w:p w:rsidR="00D26CE7" w:rsidRPr="004D4DE3" w:rsidRDefault="00D26CE7" w:rsidP="00D7486C">
      <w:pPr>
        <w:jc w:val="both"/>
        <w:rPr>
          <w:sz w:val="28"/>
          <w:szCs w:val="28"/>
        </w:rPr>
      </w:pPr>
    </w:p>
    <w:p w:rsidR="00813BAC" w:rsidRPr="00F10A52" w:rsidRDefault="00813BAC" w:rsidP="00287547">
      <w:pPr>
        <w:ind w:firstLine="709"/>
        <w:jc w:val="both"/>
        <w:rPr>
          <w:sz w:val="28"/>
          <w:szCs w:val="28"/>
        </w:rPr>
      </w:pPr>
      <w:proofErr w:type="gramStart"/>
      <w:r w:rsidRPr="00F10A52">
        <w:rPr>
          <w:sz w:val="28"/>
          <w:szCs w:val="28"/>
        </w:rPr>
        <w:t>б) отказать в предоставлении грантов следующим заявителям, не ставшим победителями конкурсного отбора</w:t>
      </w:r>
      <w:r w:rsidR="00287547" w:rsidRPr="00F10A52">
        <w:rPr>
          <w:sz w:val="28"/>
          <w:szCs w:val="28"/>
        </w:rPr>
        <w:t xml:space="preserve"> </w:t>
      </w:r>
      <w:r w:rsidRPr="00F10A52">
        <w:rPr>
          <w:sz w:val="28"/>
          <w:szCs w:val="28"/>
        </w:rPr>
        <w:t xml:space="preserve">в связи с несоответствием </w:t>
      </w:r>
      <w:r w:rsidRPr="00F10A52">
        <w:rPr>
          <w:color w:val="000000"/>
          <w:sz w:val="28"/>
          <w:szCs w:val="28"/>
        </w:rPr>
        <w:t xml:space="preserve">заявителей </w:t>
      </w:r>
      <w:r w:rsidRPr="00F10A52">
        <w:rPr>
          <w:sz w:val="28"/>
          <w:szCs w:val="28"/>
        </w:rPr>
        <w:t xml:space="preserve">критериям, установленным </w:t>
      </w:r>
      <w:hyperlink w:anchor="P82" w:history="1">
        <w:r w:rsidRPr="00F10A52">
          <w:rPr>
            <w:sz w:val="28"/>
            <w:szCs w:val="28"/>
          </w:rPr>
          <w:t>пунктом 6.1</w:t>
        </w:r>
      </w:hyperlink>
      <w:r w:rsidRPr="00F10A52">
        <w:rPr>
          <w:sz w:val="28"/>
          <w:szCs w:val="28"/>
        </w:rPr>
        <w:t xml:space="preserve"> Правил, несоответствием представленных заявителями документов требованиям, установленным </w:t>
      </w:r>
      <w:hyperlink w:anchor="P109" w:history="1">
        <w:r w:rsidRPr="00F10A52">
          <w:rPr>
            <w:sz w:val="28"/>
            <w:szCs w:val="28"/>
          </w:rPr>
          <w:t>пунктом 7</w:t>
        </w:r>
      </w:hyperlink>
      <w:r w:rsidRPr="00F10A52">
        <w:rPr>
          <w:sz w:val="28"/>
          <w:szCs w:val="28"/>
        </w:rPr>
        <w:t xml:space="preserve"> Правил, полноты и достоверности содержащихся в них сведений:</w:t>
      </w:r>
      <w:proofErr w:type="gramEnd"/>
    </w:p>
    <w:p w:rsidR="00287547" w:rsidRPr="00F10A52" w:rsidRDefault="00287547" w:rsidP="00287547">
      <w:pPr>
        <w:ind w:firstLine="709"/>
        <w:jc w:val="both"/>
        <w:rPr>
          <w:sz w:val="28"/>
          <w:szCs w:val="28"/>
        </w:rPr>
      </w:pPr>
      <w:r w:rsidRPr="00F10A52">
        <w:rPr>
          <w:sz w:val="28"/>
          <w:szCs w:val="28"/>
        </w:rPr>
        <w:t xml:space="preserve">1) заявителю – </w:t>
      </w:r>
      <w:proofErr w:type="spellStart"/>
      <w:r w:rsidRPr="00F10A52">
        <w:rPr>
          <w:sz w:val="28"/>
          <w:szCs w:val="28"/>
        </w:rPr>
        <w:t>Гайнутдинову</w:t>
      </w:r>
      <w:proofErr w:type="spellEnd"/>
      <w:r w:rsidRPr="00F10A52">
        <w:rPr>
          <w:sz w:val="28"/>
          <w:szCs w:val="28"/>
        </w:rPr>
        <w:t xml:space="preserve"> Ринату </w:t>
      </w:r>
      <w:proofErr w:type="spellStart"/>
      <w:r w:rsidRPr="00F10A52">
        <w:rPr>
          <w:sz w:val="28"/>
          <w:szCs w:val="28"/>
        </w:rPr>
        <w:t>Дамировичу</w:t>
      </w:r>
      <w:proofErr w:type="spellEnd"/>
      <w:r w:rsidRPr="00F10A52">
        <w:rPr>
          <w:sz w:val="28"/>
          <w:szCs w:val="28"/>
        </w:rPr>
        <w:t xml:space="preserve">, не соответствующему критерию подпункта 4 пункта 6¹ Правил, а именно </w:t>
      </w:r>
      <w:proofErr w:type="gramStart"/>
      <w:r w:rsidRPr="00F10A52">
        <w:rPr>
          <w:sz w:val="28"/>
          <w:szCs w:val="28"/>
        </w:rPr>
        <w:t>с даты</w:t>
      </w:r>
      <w:proofErr w:type="gramEnd"/>
      <w:r w:rsidRPr="00F10A52">
        <w:rPr>
          <w:sz w:val="28"/>
          <w:szCs w:val="28"/>
        </w:rPr>
        <w:t xml:space="preserve"> полного освоения ранее полученного гранта на развитие семейной животноводческой фермы прошло менее 24 месяцев (основание – платежное поручение, подтверждающее расход гранта № 95 от 23.06.2017); не соответствующего критерию подпункта 15 пункта 6¹ Правил, а именно заявитель на дату подачи заявки являлся учредителем (участником) коммерческих организаций ООО «</w:t>
      </w:r>
      <w:proofErr w:type="spellStart"/>
      <w:r w:rsidRPr="00F10A52">
        <w:rPr>
          <w:sz w:val="28"/>
          <w:szCs w:val="28"/>
        </w:rPr>
        <w:t>Радомир</w:t>
      </w:r>
      <w:proofErr w:type="spellEnd"/>
      <w:r w:rsidRPr="00F10A52">
        <w:rPr>
          <w:sz w:val="28"/>
          <w:szCs w:val="28"/>
        </w:rPr>
        <w:t xml:space="preserve">», что подтверждается выпиской из единого государственного реестра юридических лиц; заявителем не представлены документы, соответствующие критериям, установленным подпунктом  9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</w:t>
      </w:r>
      <w:proofErr w:type="gramStart"/>
      <w:r w:rsidRPr="00F10A52">
        <w:rPr>
          <w:sz w:val="28"/>
          <w:szCs w:val="28"/>
        </w:rPr>
        <w:t>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(основание – справка №065/16-01-41/420 от 13.05.2019 о наличии 4,3 процентов собственных средств от стоимости Приобретений (без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>учета сумм налога на добавленную стоимость));</w:t>
      </w:r>
      <w:proofErr w:type="gramEnd"/>
    </w:p>
    <w:p w:rsidR="00287547" w:rsidRPr="00F10A52" w:rsidRDefault="00287547" w:rsidP="002875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A52">
        <w:rPr>
          <w:sz w:val="28"/>
          <w:szCs w:val="28"/>
        </w:rPr>
        <w:t xml:space="preserve">2) заявителю – </w:t>
      </w:r>
      <w:proofErr w:type="spellStart"/>
      <w:r w:rsidRPr="00F10A52">
        <w:rPr>
          <w:sz w:val="28"/>
          <w:szCs w:val="28"/>
        </w:rPr>
        <w:t>Ляукину</w:t>
      </w:r>
      <w:proofErr w:type="spellEnd"/>
      <w:r w:rsidRPr="00F10A52">
        <w:rPr>
          <w:sz w:val="28"/>
          <w:szCs w:val="28"/>
        </w:rPr>
        <w:t xml:space="preserve"> Николаю Михайловичу, не представившему документы, соответствующие критериям, установленным подпунктом  1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представлены копии документов, удостоверяющих личность заявителя и членов КФХ; </w:t>
      </w:r>
      <w:proofErr w:type="gramStart"/>
      <w:r w:rsidRPr="00F10A52">
        <w:rPr>
          <w:sz w:val="28"/>
          <w:szCs w:val="28"/>
        </w:rPr>
        <w:t xml:space="preserve">не представившему </w:t>
      </w:r>
      <w:r w:rsidRPr="00F10A52">
        <w:rPr>
          <w:sz w:val="28"/>
          <w:szCs w:val="28"/>
        </w:rPr>
        <w:lastRenderedPageBreak/>
        <w:t xml:space="preserve">документы, соответствующие критериям, установленным подпунктом  9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представлена выписка со счета КФХ или иной документ, подтверждающий наличие на счете КФХ собственных средств в размере не менее 10 процентов стоимости каждого Приобретения (без учета сумм налога на добавленную стоимость), составленного не ранее 30 календарных дней до дня его представления в Министерство (основание – выписка</w:t>
      </w:r>
      <w:proofErr w:type="gramEnd"/>
      <w:r w:rsidRPr="00F10A52">
        <w:rPr>
          <w:sz w:val="28"/>
          <w:szCs w:val="28"/>
        </w:rPr>
        <w:t xml:space="preserve"> с расчетного счета с 01.05.19 по 05.06.19 о наличии 0,04 процентов собственных средств от стоимости Приобретений (без учета сумм налога на добавленную стоимость));</w:t>
      </w:r>
    </w:p>
    <w:p w:rsidR="00287547" w:rsidRDefault="00287547" w:rsidP="00287547">
      <w:pPr>
        <w:ind w:firstLine="709"/>
        <w:jc w:val="both"/>
        <w:rPr>
          <w:sz w:val="28"/>
          <w:szCs w:val="28"/>
        </w:rPr>
      </w:pPr>
      <w:proofErr w:type="gramStart"/>
      <w:r w:rsidRPr="00F10A52">
        <w:rPr>
          <w:sz w:val="28"/>
          <w:szCs w:val="28"/>
        </w:rPr>
        <w:t xml:space="preserve">3) заявителю – </w:t>
      </w:r>
      <w:proofErr w:type="spellStart"/>
      <w:r w:rsidRPr="00F10A52">
        <w:rPr>
          <w:sz w:val="28"/>
          <w:szCs w:val="28"/>
        </w:rPr>
        <w:t>Гассанову</w:t>
      </w:r>
      <w:proofErr w:type="spellEnd"/>
      <w:r w:rsidRPr="00F10A52">
        <w:rPr>
          <w:sz w:val="28"/>
          <w:szCs w:val="28"/>
        </w:rPr>
        <w:t xml:space="preserve"> </w:t>
      </w:r>
      <w:proofErr w:type="spellStart"/>
      <w:r w:rsidRPr="00F10A52">
        <w:rPr>
          <w:sz w:val="28"/>
          <w:szCs w:val="28"/>
        </w:rPr>
        <w:t>Хаджимурату</w:t>
      </w:r>
      <w:proofErr w:type="spellEnd"/>
      <w:r w:rsidRPr="00F10A52">
        <w:rPr>
          <w:sz w:val="28"/>
          <w:szCs w:val="28"/>
        </w:rPr>
        <w:t xml:space="preserve"> </w:t>
      </w:r>
      <w:proofErr w:type="spellStart"/>
      <w:r w:rsidRPr="00F10A52">
        <w:rPr>
          <w:sz w:val="28"/>
          <w:szCs w:val="28"/>
        </w:rPr>
        <w:t>Камиловичу</w:t>
      </w:r>
      <w:proofErr w:type="spellEnd"/>
      <w:r w:rsidRPr="00F10A52">
        <w:rPr>
          <w:sz w:val="28"/>
          <w:szCs w:val="28"/>
        </w:rPr>
        <w:t xml:space="preserve">, не соответствующего критерию подпункта 9 пункта 6¹ Правил, а именно заявитель имеет бизнес-план развития семейной животноводческой фермы, срок окупаемости которого не превышает 8 лет, предусматривающий развитие одного из следующих видов экономической деятельности, классифицируемых в соответствии с Общероссийским </w:t>
      </w:r>
      <w:hyperlink r:id="rId22" w:history="1">
        <w:r w:rsidRPr="00F10A52">
          <w:rPr>
            <w:sz w:val="28"/>
            <w:szCs w:val="28"/>
          </w:rPr>
          <w:t>классификатором</w:t>
        </w:r>
      </w:hyperlink>
      <w:r w:rsidRPr="00F10A52">
        <w:rPr>
          <w:sz w:val="28"/>
          <w:szCs w:val="28"/>
        </w:rPr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31.01.2014 N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 xml:space="preserve">14-ст, согласно следующим группировкам: </w:t>
      </w:r>
      <w:hyperlink r:id="rId23" w:history="1">
        <w:r w:rsidRPr="00F10A52">
          <w:rPr>
            <w:sz w:val="28"/>
            <w:szCs w:val="28"/>
          </w:rPr>
          <w:t>01.41</w:t>
        </w:r>
      </w:hyperlink>
      <w:r w:rsidRPr="00F10A52">
        <w:rPr>
          <w:sz w:val="28"/>
          <w:szCs w:val="28"/>
        </w:rPr>
        <w:t xml:space="preserve"> "Разведение молочного крупного рогатого скота, производство сырого молока", или </w:t>
      </w:r>
      <w:hyperlink r:id="rId24" w:history="1">
        <w:r w:rsidRPr="00F10A52">
          <w:rPr>
            <w:sz w:val="28"/>
            <w:szCs w:val="28"/>
          </w:rPr>
          <w:t>01.42.1</w:t>
        </w:r>
      </w:hyperlink>
      <w:r w:rsidRPr="00F10A52">
        <w:rPr>
          <w:sz w:val="28"/>
          <w:szCs w:val="28"/>
        </w:rPr>
        <w:t xml:space="preserve"> "Разведение мясного и прочего крупного рогатого скота, включая буйволов, яков и др.", или </w:t>
      </w:r>
      <w:hyperlink r:id="rId25" w:history="1">
        <w:r w:rsidRPr="00F10A52">
          <w:rPr>
            <w:sz w:val="28"/>
            <w:szCs w:val="28"/>
          </w:rPr>
          <w:t>01.45</w:t>
        </w:r>
      </w:hyperlink>
      <w:r w:rsidRPr="00F10A52">
        <w:rPr>
          <w:sz w:val="28"/>
          <w:szCs w:val="28"/>
        </w:rPr>
        <w:t xml:space="preserve"> "Разведение овец и коз", или </w:t>
      </w:r>
      <w:hyperlink r:id="rId26" w:history="1">
        <w:r w:rsidRPr="00F10A52">
          <w:rPr>
            <w:sz w:val="28"/>
            <w:szCs w:val="28"/>
          </w:rPr>
          <w:t>01.47</w:t>
        </w:r>
      </w:hyperlink>
      <w:r w:rsidRPr="00F10A52">
        <w:rPr>
          <w:sz w:val="28"/>
          <w:szCs w:val="28"/>
        </w:rPr>
        <w:t xml:space="preserve"> "Разведение сельскохозяйственной птицы", или </w:t>
      </w:r>
      <w:hyperlink r:id="rId27" w:history="1">
        <w:r w:rsidRPr="00F10A52">
          <w:rPr>
            <w:sz w:val="28"/>
            <w:szCs w:val="28"/>
          </w:rPr>
          <w:t>01.49.2</w:t>
        </w:r>
      </w:hyperlink>
      <w:r w:rsidRPr="00F10A52">
        <w:rPr>
          <w:sz w:val="28"/>
          <w:szCs w:val="28"/>
        </w:rPr>
        <w:t xml:space="preserve"> "Разведение кроликов и прочих пушных зверей на фермах", или </w:t>
      </w:r>
      <w:hyperlink r:id="rId28" w:history="1">
        <w:r w:rsidRPr="00F10A52">
          <w:rPr>
            <w:sz w:val="28"/>
            <w:szCs w:val="28"/>
          </w:rPr>
          <w:t>03.22</w:t>
        </w:r>
      </w:hyperlink>
      <w:r w:rsidRPr="00F10A52">
        <w:rPr>
          <w:sz w:val="28"/>
          <w:szCs w:val="28"/>
        </w:rPr>
        <w:t xml:space="preserve"> "Рыбоводство пресноводное", и увеличение объема реализуемой животноводческой и (или) рыбоводческой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 xml:space="preserve">продукции, а также содержащий обоснование соответствующих целей расходования гранта, указанных в пункте 4 Правил, составленный не по форме, утвержденной приказом Министерства от 30.04.2019 № 12 «Об утверждении форм документов для предоставления </w:t>
      </w:r>
      <w:r w:rsidRPr="00F10A52">
        <w:rPr>
          <w:bCs/>
          <w:sz w:val="28"/>
          <w:szCs w:val="28"/>
        </w:rPr>
        <w:t>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proofErr w:type="gramEnd"/>
      <w:r w:rsidRPr="00F10A52">
        <w:rPr>
          <w:sz w:val="28"/>
          <w:szCs w:val="28"/>
        </w:rPr>
        <w:t>» (далее – Приказ) (основание – бизнес-план создания и развития крестьянского (фермерского) хозяйства); не соответствующему критерию подпункта 12 пункта 6¹ Правил, а именно заявитель</w:t>
      </w:r>
      <w:r w:rsidRPr="00F10A52">
        <w:rPr>
          <w:b/>
          <w:sz w:val="28"/>
          <w:szCs w:val="28"/>
        </w:rPr>
        <w:t xml:space="preserve"> </w:t>
      </w:r>
      <w:r w:rsidRPr="00F10A52">
        <w:rPr>
          <w:sz w:val="28"/>
          <w:szCs w:val="28"/>
        </w:rPr>
        <w:t xml:space="preserve">не планирует создание не менее трех новых постоянных рабочих мест в год получения гранта; не </w:t>
      </w:r>
      <w:proofErr w:type="gramStart"/>
      <w:r w:rsidRPr="00F10A52">
        <w:rPr>
          <w:sz w:val="28"/>
          <w:szCs w:val="28"/>
        </w:rPr>
        <w:t>представившему</w:t>
      </w:r>
      <w:proofErr w:type="gramEnd"/>
      <w:r w:rsidRPr="00F10A52">
        <w:rPr>
          <w:sz w:val="28"/>
          <w:szCs w:val="28"/>
        </w:rPr>
        <w:t xml:space="preserve"> документы, соответствующие критериям, установленным подпунктом  1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представлены копии документов, удостоверяющие личность заявителя и членов КФХ, копии свидетельства о заключении брака, свидетельства о рождении и (или) свидетельства об усыновлении (удочерении), подтверждающих родство заявителя и членов КФХ; не </w:t>
      </w:r>
      <w:proofErr w:type="gramStart"/>
      <w:r w:rsidRPr="00F10A52">
        <w:rPr>
          <w:sz w:val="28"/>
          <w:szCs w:val="28"/>
        </w:rPr>
        <w:t>представившему</w:t>
      </w:r>
      <w:proofErr w:type="gramEnd"/>
      <w:r w:rsidRPr="00F10A52">
        <w:rPr>
          <w:sz w:val="28"/>
          <w:szCs w:val="28"/>
        </w:rPr>
        <w:t xml:space="preserve"> документы, соответствующие критериям, установленным подпунктом 2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представлена копия соглашения о создании фермерского хозяйства; </w:t>
      </w:r>
      <w:proofErr w:type="gramStart"/>
      <w:r w:rsidRPr="00F10A52">
        <w:rPr>
          <w:sz w:val="28"/>
          <w:szCs w:val="28"/>
        </w:rPr>
        <w:t xml:space="preserve">не представившему документы, соответствующие критериям, установленным подпунктом 5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представлены</w:t>
      </w:r>
      <w:r w:rsidRPr="00F10A52">
        <w:rPr>
          <w:b/>
          <w:sz w:val="28"/>
          <w:szCs w:val="28"/>
        </w:rPr>
        <w:t xml:space="preserve"> </w:t>
      </w:r>
      <w:r w:rsidRPr="00F10A52">
        <w:rPr>
          <w:sz w:val="28"/>
          <w:szCs w:val="28"/>
        </w:rPr>
        <w:t xml:space="preserve">копии документов, подтверждающих права </w:t>
      </w:r>
      <w:r w:rsidRPr="00F10A52">
        <w:rPr>
          <w:sz w:val="28"/>
          <w:szCs w:val="28"/>
        </w:rPr>
        <w:lastRenderedPageBreak/>
        <w:t>владения и (или) пользования земельными участками из земель сельскохозяйственного назначения для использования их в качестве кормовой базы для сельскохозяйственных животных и птицы.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>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области, что должно быть подтверждено отметкой о государственной регистрации (основание – договора субаренды земельного участка от 15.05.2015 и от 15.09.2018, не</w:t>
      </w:r>
      <w:proofErr w:type="gramEnd"/>
      <w:r w:rsidRPr="00F10A52">
        <w:rPr>
          <w:sz w:val="28"/>
          <w:szCs w:val="28"/>
        </w:rPr>
        <w:t xml:space="preserve"> </w:t>
      </w:r>
      <w:proofErr w:type="gramStart"/>
      <w:r w:rsidRPr="00F10A52">
        <w:rPr>
          <w:sz w:val="28"/>
          <w:szCs w:val="28"/>
        </w:rPr>
        <w:t xml:space="preserve">зарегистрированные в установленном законодательством Российской Федерации порядке); не представшему документы, соответствующие критериям, установленным подпунктом 13 </w:t>
      </w:r>
      <w:hyperlink w:anchor="P109" w:history="1">
        <w:r w:rsidRPr="00F10A52">
          <w:rPr>
            <w:sz w:val="28"/>
            <w:szCs w:val="28"/>
          </w:rPr>
          <w:t>пункта 7</w:t>
        </w:r>
      </w:hyperlink>
      <w:r w:rsidRPr="00F10A52">
        <w:rPr>
          <w:sz w:val="28"/>
          <w:szCs w:val="28"/>
        </w:rPr>
        <w:t xml:space="preserve"> Правил, а именно заявителем не представлена справка о соответствии заявителя требованиям, установленным </w:t>
      </w:r>
      <w:hyperlink w:anchor="P99" w:history="1">
        <w:r w:rsidRPr="00F10A52">
          <w:rPr>
            <w:sz w:val="28"/>
            <w:szCs w:val="28"/>
          </w:rPr>
          <w:t>подпунктами 1</w:t>
        </w:r>
      </w:hyperlink>
      <w:r w:rsidRPr="00F10A52">
        <w:rPr>
          <w:sz w:val="28"/>
          <w:szCs w:val="28"/>
        </w:rPr>
        <w:t xml:space="preserve"> - </w:t>
      </w:r>
      <w:hyperlink w:anchor="P101" w:history="1">
        <w:r w:rsidRPr="00F10A52">
          <w:rPr>
            <w:sz w:val="28"/>
            <w:szCs w:val="28"/>
          </w:rPr>
          <w:t>3</w:t>
        </w:r>
      </w:hyperlink>
      <w:r w:rsidRPr="00F10A52">
        <w:rPr>
          <w:sz w:val="28"/>
          <w:szCs w:val="28"/>
        </w:rPr>
        <w:t xml:space="preserve"> и </w:t>
      </w:r>
      <w:hyperlink w:anchor="P103" w:history="1">
        <w:r w:rsidRPr="00F10A52">
          <w:rPr>
            <w:sz w:val="28"/>
            <w:szCs w:val="28"/>
          </w:rPr>
          <w:t>5</w:t>
        </w:r>
      </w:hyperlink>
      <w:r w:rsidRPr="00F10A52">
        <w:rPr>
          <w:sz w:val="28"/>
          <w:szCs w:val="28"/>
        </w:rPr>
        <w:t xml:space="preserve"> - </w:t>
      </w:r>
      <w:hyperlink w:anchor="P105" w:history="1">
        <w:r w:rsidRPr="00F10A52">
          <w:rPr>
            <w:sz w:val="28"/>
            <w:szCs w:val="28"/>
          </w:rPr>
          <w:t>7 пункта 6.2</w:t>
        </w:r>
      </w:hyperlink>
      <w:r w:rsidRPr="00F10A52">
        <w:rPr>
          <w:sz w:val="28"/>
          <w:szCs w:val="28"/>
        </w:rPr>
        <w:t xml:space="preserve"> Правил, составленная в произвольной форме и подписанная заявителем.</w:t>
      </w:r>
      <w:proofErr w:type="gramEnd"/>
    </w:p>
    <w:p w:rsidR="00813BAC" w:rsidRPr="004D4DE3" w:rsidRDefault="00813BAC" w:rsidP="00813BAC">
      <w:pPr>
        <w:ind w:firstLine="709"/>
        <w:jc w:val="both"/>
        <w:rPr>
          <w:sz w:val="28"/>
          <w:szCs w:val="28"/>
        </w:rPr>
      </w:pPr>
    </w:p>
    <w:p w:rsidR="00AD383D" w:rsidRPr="004D4DE3" w:rsidRDefault="00AD383D" w:rsidP="0057632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55"/>
        <w:gridCol w:w="325"/>
        <w:gridCol w:w="7632"/>
      </w:tblGrid>
      <w:tr w:rsidR="005A072D" w:rsidRPr="004D4DE3" w:rsidTr="00C659A6">
        <w:trPr>
          <w:trHeight w:val="357"/>
        </w:trPr>
        <w:tc>
          <w:tcPr>
            <w:tcW w:w="1755" w:type="dxa"/>
            <w:shd w:val="clear" w:color="auto" w:fill="auto"/>
          </w:tcPr>
          <w:p w:rsidR="005A072D" w:rsidRPr="004D4DE3" w:rsidRDefault="00D26CE7" w:rsidP="00E04E9F">
            <w:pPr>
              <w:ind w:right="-57"/>
              <w:jc w:val="both"/>
              <w:rPr>
                <w:sz w:val="28"/>
              </w:rPr>
            </w:pPr>
            <w:r w:rsidRPr="004D4DE3">
              <w:rPr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5A072D" w:rsidRPr="004D4DE3" w:rsidRDefault="005A072D" w:rsidP="00E04E9F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5A072D" w:rsidRPr="00F10A52" w:rsidRDefault="005A072D" w:rsidP="00814C5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0A52">
              <w:rPr>
                <w:sz w:val="28"/>
                <w:szCs w:val="28"/>
              </w:rPr>
              <w:t xml:space="preserve">Сводная оценочная ведомость </w:t>
            </w:r>
            <w:r w:rsidR="00287547" w:rsidRPr="00F10A52">
              <w:rPr>
                <w:sz w:val="28"/>
                <w:szCs w:val="28"/>
              </w:rPr>
              <w:t>бизнес-план</w:t>
            </w:r>
            <w:r w:rsidR="008C20D6" w:rsidRPr="00F10A52">
              <w:rPr>
                <w:sz w:val="28"/>
                <w:szCs w:val="28"/>
              </w:rPr>
              <w:t>ов</w:t>
            </w:r>
            <w:r w:rsidR="00287547" w:rsidRPr="00F10A52">
              <w:rPr>
                <w:sz w:val="28"/>
                <w:szCs w:val="28"/>
              </w:rPr>
              <w:t xml:space="preserve"> развития </w:t>
            </w:r>
            <w:r w:rsidR="008C20D6" w:rsidRPr="00F10A52">
              <w:rPr>
                <w:sz w:val="28"/>
                <w:szCs w:val="28"/>
              </w:rPr>
              <w:t>семейных животноводческих ферм на базе крестьянских (фермерских) хозяйств</w:t>
            </w:r>
            <w:r w:rsidRPr="00F10A52">
              <w:rPr>
                <w:sz w:val="28"/>
                <w:szCs w:val="28"/>
              </w:rPr>
              <w:t xml:space="preserve">, на </w:t>
            </w:r>
            <w:r w:rsidR="00A62AAE" w:rsidRPr="00F10A52">
              <w:rPr>
                <w:sz w:val="28"/>
                <w:szCs w:val="28"/>
              </w:rPr>
              <w:t>1</w:t>
            </w:r>
            <w:r w:rsidRPr="00F10A52">
              <w:rPr>
                <w:sz w:val="28"/>
                <w:szCs w:val="28"/>
              </w:rPr>
              <w:t>л. в 1 экз.</w:t>
            </w:r>
          </w:p>
          <w:p w:rsidR="0026347A" w:rsidRPr="004D4DE3" w:rsidRDefault="0026347A" w:rsidP="00F10A5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0A52">
              <w:rPr>
                <w:sz w:val="28"/>
                <w:szCs w:val="28"/>
              </w:rPr>
              <w:t xml:space="preserve">Расчет </w:t>
            </w:r>
            <w:proofErr w:type="gramStart"/>
            <w:r w:rsidRPr="00F10A52">
              <w:rPr>
                <w:sz w:val="28"/>
                <w:szCs w:val="28"/>
              </w:rPr>
              <w:t xml:space="preserve">размера </w:t>
            </w:r>
            <w:r w:rsidR="008C20D6" w:rsidRPr="00F10A52">
              <w:t>грантов</w:t>
            </w:r>
            <w:r w:rsidRPr="00F10A52">
              <w:rPr>
                <w:sz w:val="28"/>
                <w:szCs w:val="28"/>
              </w:rPr>
              <w:t xml:space="preserve"> </w:t>
            </w:r>
            <w:r w:rsidR="008C20D6" w:rsidRPr="00F10A52">
              <w:rPr>
                <w:sz w:val="28"/>
                <w:szCs w:val="28"/>
              </w:rPr>
              <w:t>победителей</w:t>
            </w:r>
            <w:r w:rsidRPr="00F10A52">
              <w:rPr>
                <w:sz w:val="28"/>
                <w:szCs w:val="28"/>
              </w:rPr>
              <w:t xml:space="preserve"> конкурсн</w:t>
            </w:r>
            <w:r w:rsidR="008C20D6" w:rsidRPr="00F10A52">
              <w:rPr>
                <w:sz w:val="28"/>
                <w:szCs w:val="28"/>
              </w:rPr>
              <w:t>ого</w:t>
            </w:r>
            <w:r w:rsidRPr="00F10A52">
              <w:rPr>
                <w:sz w:val="28"/>
                <w:szCs w:val="28"/>
              </w:rPr>
              <w:t xml:space="preserve"> отбор</w:t>
            </w:r>
            <w:r w:rsidR="008C20D6" w:rsidRPr="00F10A52">
              <w:rPr>
                <w:sz w:val="28"/>
                <w:szCs w:val="28"/>
              </w:rPr>
              <w:t>а семейных животноводческих ферм</w:t>
            </w:r>
            <w:proofErr w:type="gramEnd"/>
            <w:r w:rsidR="008C20D6" w:rsidRPr="00F10A52">
              <w:rPr>
                <w:sz w:val="28"/>
                <w:szCs w:val="28"/>
              </w:rPr>
              <w:t xml:space="preserve"> на базе крестьянских (фермерских) хозяйств</w:t>
            </w:r>
            <w:r w:rsidRPr="00F10A52">
              <w:rPr>
                <w:sz w:val="28"/>
                <w:szCs w:val="28"/>
              </w:rPr>
              <w:t xml:space="preserve">, на </w:t>
            </w:r>
            <w:r w:rsidR="00A62AAE" w:rsidRPr="00F10A52">
              <w:rPr>
                <w:sz w:val="28"/>
                <w:szCs w:val="28"/>
              </w:rPr>
              <w:t>1</w:t>
            </w:r>
            <w:r w:rsidR="005E2CE2" w:rsidRPr="00F10A52">
              <w:rPr>
                <w:sz w:val="28"/>
                <w:szCs w:val="28"/>
              </w:rPr>
              <w:t xml:space="preserve"> л.</w:t>
            </w:r>
            <w:r w:rsidRPr="00F10A52">
              <w:rPr>
                <w:sz w:val="28"/>
                <w:szCs w:val="28"/>
              </w:rPr>
              <w:t xml:space="preserve"> в 1 экз.</w:t>
            </w:r>
          </w:p>
        </w:tc>
      </w:tr>
    </w:tbl>
    <w:p w:rsidR="007B7E22" w:rsidRPr="004D4DE3" w:rsidRDefault="007B7E22" w:rsidP="007A067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685"/>
        <w:gridCol w:w="2693"/>
      </w:tblGrid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Заместитель  председателя комиссии:</w:t>
            </w:r>
          </w:p>
        </w:tc>
        <w:tc>
          <w:tcPr>
            <w:tcW w:w="3685" w:type="dxa"/>
          </w:tcPr>
          <w:p w:rsidR="004E2B0F" w:rsidRPr="004D4DE3" w:rsidRDefault="004E2B0F" w:rsidP="008562CF">
            <w:pPr>
              <w:rPr>
                <w:sz w:val="28"/>
                <w:szCs w:val="28"/>
              </w:rPr>
            </w:pPr>
          </w:p>
          <w:p w:rsidR="004E2B0F" w:rsidRPr="004D4DE3" w:rsidRDefault="004E2B0F" w:rsidP="008562CF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_______________________/</w:t>
            </w:r>
          </w:p>
          <w:p w:rsidR="004E2B0F" w:rsidRPr="004D4DE3" w:rsidRDefault="004E2B0F" w:rsidP="008562CF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E2B0F" w:rsidRPr="004D4DE3" w:rsidRDefault="004E2B0F" w:rsidP="008562CF">
            <w:pPr>
              <w:spacing w:line="276" w:lineRule="auto"/>
              <w:rPr>
                <w:sz w:val="28"/>
                <w:szCs w:val="28"/>
              </w:rPr>
            </w:pPr>
          </w:p>
          <w:p w:rsidR="004E2B0F" w:rsidRPr="004D4DE3" w:rsidRDefault="00DF35CD" w:rsidP="008562C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4DE3">
              <w:rPr>
                <w:sz w:val="28"/>
                <w:szCs w:val="28"/>
              </w:rPr>
              <w:t>Снежинская</w:t>
            </w:r>
            <w:proofErr w:type="spellEnd"/>
            <w:r w:rsidRPr="004D4DE3">
              <w:rPr>
                <w:sz w:val="28"/>
                <w:szCs w:val="28"/>
              </w:rPr>
              <w:t xml:space="preserve"> Н.В.</w:t>
            </w:r>
          </w:p>
          <w:p w:rsidR="004E2B0F" w:rsidRPr="004D4DE3" w:rsidRDefault="004E2B0F" w:rsidP="008562C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685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Pr="004D4DE3" w:rsidRDefault="00DF35CD" w:rsidP="008562CF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4D4DE3">
              <w:rPr>
                <w:sz w:val="28"/>
                <w:szCs w:val="28"/>
              </w:rPr>
              <w:t>Читнёв</w:t>
            </w:r>
            <w:proofErr w:type="spellEnd"/>
            <w:r w:rsidRPr="004D4DE3">
              <w:rPr>
                <w:sz w:val="28"/>
                <w:szCs w:val="28"/>
              </w:rPr>
              <w:t xml:space="preserve"> М.А.</w:t>
            </w: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85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4E2B0F" w:rsidP="008562C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Волынщиков Н.Н.</w:t>
            </w: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4D4DE3">
              <w:rPr>
                <w:sz w:val="28"/>
                <w:szCs w:val="28"/>
              </w:rPr>
              <w:t>Зяблов</w:t>
            </w:r>
            <w:proofErr w:type="spellEnd"/>
            <w:r w:rsidRPr="004D4DE3">
              <w:rPr>
                <w:sz w:val="28"/>
                <w:szCs w:val="28"/>
              </w:rPr>
              <w:t xml:space="preserve"> Н.А.</w:t>
            </w: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4D4DE3">
              <w:rPr>
                <w:sz w:val="28"/>
                <w:szCs w:val="28"/>
              </w:rPr>
              <w:t>Ивандеев</w:t>
            </w:r>
            <w:proofErr w:type="spellEnd"/>
            <w:r w:rsidRPr="004D4DE3">
              <w:rPr>
                <w:sz w:val="28"/>
                <w:szCs w:val="28"/>
              </w:rPr>
              <w:t xml:space="preserve"> Н.Г.</w:t>
            </w: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4D4DE3">
              <w:rPr>
                <w:sz w:val="28"/>
                <w:szCs w:val="28"/>
              </w:rPr>
              <w:t>Исайчев</w:t>
            </w:r>
            <w:proofErr w:type="spellEnd"/>
            <w:r w:rsidRPr="004D4DE3">
              <w:rPr>
                <w:sz w:val="28"/>
                <w:szCs w:val="28"/>
              </w:rPr>
              <w:t xml:space="preserve"> В.А.</w:t>
            </w: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Карпова Е.О.</w:t>
            </w: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bCs/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Николаев В.П.</w:t>
            </w:r>
          </w:p>
          <w:p w:rsidR="004E2B0F" w:rsidRPr="004D4DE3" w:rsidRDefault="004E2B0F" w:rsidP="008562CF">
            <w:pPr>
              <w:rPr>
                <w:sz w:val="28"/>
                <w:szCs w:val="28"/>
              </w:rPr>
            </w:pPr>
          </w:p>
          <w:p w:rsidR="004E2B0F" w:rsidRPr="004D4DE3" w:rsidRDefault="00DF35CD" w:rsidP="008562CF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Осипова Н.В.</w:t>
            </w:r>
          </w:p>
        </w:tc>
      </w:tr>
      <w:tr w:rsidR="004E2B0F" w:rsidRPr="004D4DE3" w:rsidTr="008562CF"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4D4DE3">
              <w:rPr>
                <w:sz w:val="28"/>
                <w:szCs w:val="28"/>
              </w:rPr>
              <w:lastRenderedPageBreak/>
              <w:t>Паркаев</w:t>
            </w:r>
            <w:proofErr w:type="spellEnd"/>
            <w:r w:rsidRPr="004D4DE3">
              <w:rPr>
                <w:sz w:val="28"/>
                <w:szCs w:val="28"/>
              </w:rPr>
              <w:t xml:space="preserve"> А.А.</w:t>
            </w:r>
          </w:p>
        </w:tc>
      </w:tr>
      <w:tr w:rsidR="004E2B0F" w:rsidRPr="00ED1236" w:rsidTr="008562CF">
        <w:trPr>
          <w:trHeight w:val="1951"/>
        </w:trPr>
        <w:tc>
          <w:tcPr>
            <w:tcW w:w="3369" w:type="dxa"/>
          </w:tcPr>
          <w:p w:rsidR="004E2B0F" w:rsidRPr="004D4DE3" w:rsidRDefault="004E2B0F" w:rsidP="008562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DF35CD" w:rsidRPr="004D4DE3" w:rsidRDefault="00DF35CD" w:rsidP="00DF35CD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DF35CD" w:rsidRPr="004D4DE3" w:rsidRDefault="00DF35CD" w:rsidP="008562CF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_______________________/</w:t>
            </w:r>
          </w:p>
          <w:p w:rsidR="004E2B0F" w:rsidRPr="004D4DE3" w:rsidRDefault="004E2B0F" w:rsidP="008562CF">
            <w:pPr>
              <w:jc w:val="both"/>
              <w:rPr>
                <w:sz w:val="28"/>
                <w:szCs w:val="28"/>
              </w:rPr>
            </w:pPr>
          </w:p>
          <w:p w:rsidR="00DF35CD" w:rsidRPr="004D4DE3" w:rsidRDefault="00DF35CD" w:rsidP="00DF35CD">
            <w:pPr>
              <w:jc w:val="both"/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_______________________/</w:t>
            </w:r>
          </w:p>
          <w:p w:rsidR="00DF35CD" w:rsidRPr="004D4DE3" w:rsidRDefault="00DF35CD" w:rsidP="00856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4D4DE3" w:rsidRDefault="00DF35CD" w:rsidP="008562CF">
            <w:pPr>
              <w:rPr>
                <w:bCs/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Покров Р.Р.</w:t>
            </w:r>
          </w:p>
          <w:p w:rsidR="004E2B0F" w:rsidRPr="004D4DE3" w:rsidRDefault="004E2B0F" w:rsidP="008562CF">
            <w:pPr>
              <w:rPr>
                <w:sz w:val="28"/>
                <w:szCs w:val="28"/>
              </w:rPr>
            </w:pPr>
          </w:p>
          <w:p w:rsidR="004E2B0F" w:rsidRPr="004D4DE3" w:rsidRDefault="00DF35CD" w:rsidP="008562CF">
            <w:pPr>
              <w:rPr>
                <w:sz w:val="28"/>
                <w:szCs w:val="28"/>
              </w:rPr>
            </w:pPr>
            <w:proofErr w:type="spellStart"/>
            <w:r w:rsidRPr="004D4DE3">
              <w:rPr>
                <w:sz w:val="28"/>
                <w:szCs w:val="28"/>
              </w:rPr>
              <w:t>Пузырёв</w:t>
            </w:r>
            <w:proofErr w:type="spellEnd"/>
            <w:r w:rsidRPr="004D4DE3">
              <w:rPr>
                <w:sz w:val="28"/>
                <w:szCs w:val="28"/>
              </w:rPr>
              <w:t xml:space="preserve"> Д.В.</w:t>
            </w:r>
          </w:p>
          <w:p w:rsidR="004E2B0F" w:rsidRPr="004D4DE3" w:rsidRDefault="004E2B0F" w:rsidP="008562CF">
            <w:pPr>
              <w:rPr>
                <w:sz w:val="28"/>
                <w:szCs w:val="28"/>
              </w:rPr>
            </w:pPr>
          </w:p>
          <w:p w:rsidR="00DF35CD" w:rsidRPr="004D4DE3" w:rsidRDefault="00DF35CD" w:rsidP="008562CF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Самойлов А.Н.</w:t>
            </w:r>
          </w:p>
          <w:p w:rsidR="00DF35CD" w:rsidRPr="004D4DE3" w:rsidRDefault="00DF35CD" w:rsidP="00DF35CD">
            <w:pPr>
              <w:rPr>
                <w:sz w:val="28"/>
                <w:szCs w:val="28"/>
              </w:rPr>
            </w:pPr>
          </w:p>
          <w:p w:rsidR="00DF35CD" w:rsidRPr="004D4DE3" w:rsidRDefault="00DF35CD" w:rsidP="00DF35CD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Солодовников Н.В.</w:t>
            </w:r>
          </w:p>
          <w:p w:rsidR="00DF35CD" w:rsidRPr="004D4DE3" w:rsidRDefault="00DF35CD" w:rsidP="00DF35CD">
            <w:pPr>
              <w:rPr>
                <w:sz w:val="28"/>
                <w:szCs w:val="28"/>
              </w:rPr>
            </w:pPr>
          </w:p>
          <w:p w:rsidR="00DF35CD" w:rsidRPr="004D4DE3" w:rsidRDefault="00DF35CD" w:rsidP="00DF35CD">
            <w:pPr>
              <w:rPr>
                <w:sz w:val="28"/>
                <w:szCs w:val="28"/>
              </w:rPr>
            </w:pPr>
            <w:r w:rsidRPr="004D4DE3">
              <w:rPr>
                <w:sz w:val="28"/>
                <w:szCs w:val="28"/>
              </w:rPr>
              <w:t>Черкасова Т.А.</w:t>
            </w:r>
          </w:p>
          <w:p w:rsidR="00DF35CD" w:rsidRPr="004D4DE3" w:rsidRDefault="00DF35CD" w:rsidP="00DF35CD">
            <w:pPr>
              <w:rPr>
                <w:sz w:val="28"/>
                <w:szCs w:val="28"/>
              </w:rPr>
            </w:pPr>
          </w:p>
          <w:p w:rsidR="004E2B0F" w:rsidRPr="00DF35CD" w:rsidRDefault="00DF35CD" w:rsidP="00DF35CD">
            <w:pPr>
              <w:rPr>
                <w:sz w:val="28"/>
                <w:szCs w:val="28"/>
              </w:rPr>
            </w:pPr>
            <w:proofErr w:type="spellStart"/>
            <w:r w:rsidRPr="004D4DE3">
              <w:rPr>
                <w:rFonts w:ascii="PT Astra Serif" w:hAnsi="PT Astra Serif"/>
                <w:sz w:val="28"/>
                <w:szCs w:val="28"/>
              </w:rPr>
              <w:t>Шаронин</w:t>
            </w:r>
            <w:proofErr w:type="spellEnd"/>
            <w:r w:rsidRPr="004D4DE3"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</w:tc>
      </w:tr>
    </w:tbl>
    <w:p w:rsidR="00B7029F" w:rsidRDefault="00B7029F" w:rsidP="00ED1236">
      <w:pPr>
        <w:rPr>
          <w:bCs/>
          <w:sz w:val="28"/>
          <w:szCs w:val="28"/>
        </w:rPr>
        <w:sectPr w:rsidR="00B7029F" w:rsidSect="00D83FD7">
          <w:headerReference w:type="even" r:id="rId29"/>
          <w:head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A2A" w:rsidRDefault="00551A2A" w:rsidP="00B24C37">
      <w:pPr>
        <w:rPr>
          <w:sz w:val="28"/>
          <w:szCs w:val="28"/>
        </w:rPr>
      </w:pPr>
    </w:p>
    <w:sectPr w:rsidR="00551A2A" w:rsidSect="00D83F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49" w:rsidRDefault="00CF3B49" w:rsidP="00F96917">
      <w:r>
        <w:separator/>
      </w:r>
    </w:p>
  </w:endnote>
  <w:endnote w:type="continuationSeparator" w:id="0">
    <w:p w:rsidR="00CF3B49" w:rsidRDefault="00CF3B49" w:rsidP="00F9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49" w:rsidRDefault="00CF3B49" w:rsidP="00F96917">
      <w:r>
        <w:separator/>
      </w:r>
    </w:p>
  </w:footnote>
  <w:footnote w:type="continuationSeparator" w:id="0">
    <w:p w:rsidR="00CF3B49" w:rsidRDefault="00CF3B49" w:rsidP="00F9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49" w:rsidRDefault="00CF3B49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3B49" w:rsidRDefault="00CF3B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49" w:rsidRDefault="00CF3B49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0A52">
      <w:rPr>
        <w:rStyle w:val="ab"/>
        <w:noProof/>
      </w:rPr>
      <w:t>14</w:t>
    </w:r>
    <w:r>
      <w:rPr>
        <w:rStyle w:val="ab"/>
      </w:rPr>
      <w:fldChar w:fldCharType="end"/>
    </w:r>
  </w:p>
  <w:p w:rsidR="00CF3B49" w:rsidRPr="00052F1E" w:rsidRDefault="00CF3B4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4D"/>
    <w:rsid w:val="00002D4E"/>
    <w:rsid w:val="0000325E"/>
    <w:rsid w:val="00003E8D"/>
    <w:rsid w:val="000101D7"/>
    <w:rsid w:val="000128C9"/>
    <w:rsid w:val="000152DA"/>
    <w:rsid w:val="000177FB"/>
    <w:rsid w:val="00026B20"/>
    <w:rsid w:val="0002731A"/>
    <w:rsid w:val="00027D13"/>
    <w:rsid w:val="00033548"/>
    <w:rsid w:val="00052BDD"/>
    <w:rsid w:val="00052F1E"/>
    <w:rsid w:val="0005465A"/>
    <w:rsid w:val="0006147E"/>
    <w:rsid w:val="00064FA7"/>
    <w:rsid w:val="00067108"/>
    <w:rsid w:val="00067BAE"/>
    <w:rsid w:val="00070AD1"/>
    <w:rsid w:val="00073C3A"/>
    <w:rsid w:val="00076E40"/>
    <w:rsid w:val="00077E19"/>
    <w:rsid w:val="000823E4"/>
    <w:rsid w:val="00083728"/>
    <w:rsid w:val="000844C8"/>
    <w:rsid w:val="00085D23"/>
    <w:rsid w:val="00085E28"/>
    <w:rsid w:val="00085E33"/>
    <w:rsid w:val="00093F50"/>
    <w:rsid w:val="000A1033"/>
    <w:rsid w:val="000A18CE"/>
    <w:rsid w:val="000A2E8B"/>
    <w:rsid w:val="000A51E9"/>
    <w:rsid w:val="000A596D"/>
    <w:rsid w:val="000A7A0A"/>
    <w:rsid w:val="000B6D9F"/>
    <w:rsid w:val="000C391A"/>
    <w:rsid w:val="000C3B7B"/>
    <w:rsid w:val="000C7ECE"/>
    <w:rsid w:val="000D6B7D"/>
    <w:rsid w:val="000D7781"/>
    <w:rsid w:val="000E023B"/>
    <w:rsid w:val="000E439E"/>
    <w:rsid w:val="000E4AF7"/>
    <w:rsid w:val="000E4DC8"/>
    <w:rsid w:val="000F0B63"/>
    <w:rsid w:val="000F102A"/>
    <w:rsid w:val="000F23D0"/>
    <w:rsid w:val="000F34FA"/>
    <w:rsid w:val="000F3DE2"/>
    <w:rsid w:val="00100568"/>
    <w:rsid w:val="0010321F"/>
    <w:rsid w:val="00104F46"/>
    <w:rsid w:val="001055D2"/>
    <w:rsid w:val="00107603"/>
    <w:rsid w:val="00107D33"/>
    <w:rsid w:val="00110DD0"/>
    <w:rsid w:val="001162F4"/>
    <w:rsid w:val="00116989"/>
    <w:rsid w:val="001205DB"/>
    <w:rsid w:val="001215E3"/>
    <w:rsid w:val="001216F5"/>
    <w:rsid w:val="00124B02"/>
    <w:rsid w:val="001266EC"/>
    <w:rsid w:val="00133468"/>
    <w:rsid w:val="0013685E"/>
    <w:rsid w:val="001370CE"/>
    <w:rsid w:val="00137AA7"/>
    <w:rsid w:val="00140B71"/>
    <w:rsid w:val="00143641"/>
    <w:rsid w:val="001506F0"/>
    <w:rsid w:val="001556B6"/>
    <w:rsid w:val="0015726F"/>
    <w:rsid w:val="001611EE"/>
    <w:rsid w:val="00161A4D"/>
    <w:rsid w:val="00163B18"/>
    <w:rsid w:val="0016522E"/>
    <w:rsid w:val="00170EE9"/>
    <w:rsid w:val="00171F81"/>
    <w:rsid w:val="0017449D"/>
    <w:rsid w:val="00175176"/>
    <w:rsid w:val="00177CC2"/>
    <w:rsid w:val="001923D9"/>
    <w:rsid w:val="00193626"/>
    <w:rsid w:val="001A0E29"/>
    <w:rsid w:val="001A2BDB"/>
    <w:rsid w:val="001A2C9D"/>
    <w:rsid w:val="001A55E9"/>
    <w:rsid w:val="001B2B1A"/>
    <w:rsid w:val="001B3C35"/>
    <w:rsid w:val="001B4251"/>
    <w:rsid w:val="001C1B24"/>
    <w:rsid w:val="001C75D7"/>
    <w:rsid w:val="001C7FAF"/>
    <w:rsid w:val="001D0E4D"/>
    <w:rsid w:val="001D119A"/>
    <w:rsid w:val="001D4653"/>
    <w:rsid w:val="001D7497"/>
    <w:rsid w:val="001E2B6F"/>
    <w:rsid w:val="001E5F30"/>
    <w:rsid w:val="001F3B27"/>
    <w:rsid w:val="001F47DA"/>
    <w:rsid w:val="001F7E61"/>
    <w:rsid w:val="00215815"/>
    <w:rsid w:val="00216E41"/>
    <w:rsid w:val="00227B1F"/>
    <w:rsid w:val="00230942"/>
    <w:rsid w:val="00233599"/>
    <w:rsid w:val="00241078"/>
    <w:rsid w:val="002420BB"/>
    <w:rsid w:val="00243351"/>
    <w:rsid w:val="0024547B"/>
    <w:rsid w:val="00245584"/>
    <w:rsid w:val="002456CD"/>
    <w:rsid w:val="002460AC"/>
    <w:rsid w:val="002507A0"/>
    <w:rsid w:val="002530D7"/>
    <w:rsid w:val="00254FB1"/>
    <w:rsid w:val="00257A51"/>
    <w:rsid w:val="00261439"/>
    <w:rsid w:val="00261A5F"/>
    <w:rsid w:val="0026347A"/>
    <w:rsid w:val="00266E62"/>
    <w:rsid w:val="00274142"/>
    <w:rsid w:val="002755CC"/>
    <w:rsid w:val="00277A4F"/>
    <w:rsid w:val="00284140"/>
    <w:rsid w:val="00287547"/>
    <w:rsid w:val="002877A2"/>
    <w:rsid w:val="0029342D"/>
    <w:rsid w:val="00293A77"/>
    <w:rsid w:val="00294D83"/>
    <w:rsid w:val="002A0B90"/>
    <w:rsid w:val="002A0E18"/>
    <w:rsid w:val="002A16E9"/>
    <w:rsid w:val="002B01CE"/>
    <w:rsid w:val="002B1262"/>
    <w:rsid w:val="002B465D"/>
    <w:rsid w:val="002B63F9"/>
    <w:rsid w:val="002B798A"/>
    <w:rsid w:val="002C11C4"/>
    <w:rsid w:val="002D0FCA"/>
    <w:rsid w:val="002D3A91"/>
    <w:rsid w:val="002E0C24"/>
    <w:rsid w:val="002F03B9"/>
    <w:rsid w:val="002F1814"/>
    <w:rsid w:val="002F2061"/>
    <w:rsid w:val="002F2C2E"/>
    <w:rsid w:val="002F30AA"/>
    <w:rsid w:val="002F59C9"/>
    <w:rsid w:val="00304777"/>
    <w:rsid w:val="003051AD"/>
    <w:rsid w:val="003112FA"/>
    <w:rsid w:val="00313A77"/>
    <w:rsid w:val="00316CF4"/>
    <w:rsid w:val="00322437"/>
    <w:rsid w:val="003236DB"/>
    <w:rsid w:val="00325FD2"/>
    <w:rsid w:val="00332DFD"/>
    <w:rsid w:val="00334632"/>
    <w:rsid w:val="00334E67"/>
    <w:rsid w:val="003370AD"/>
    <w:rsid w:val="00341D86"/>
    <w:rsid w:val="00345806"/>
    <w:rsid w:val="00347358"/>
    <w:rsid w:val="00361E12"/>
    <w:rsid w:val="00361E26"/>
    <w:rsid w:val="003751F0"/>
    <w:rsid w:val="0038166A"/>
    <w:rsid w:val="00381C05"/>
    <w:rsid w:val="003835C3"/>
    <w:rsid w:val="00383C7A"/>
    <w:rsid w:val="0038496B"/>
    <w:rsid w:val="00385ADA"/>
    <w:rsid w:val="00390483"/>
    <w:rsid w:val="00391169"/>
    <w:rsid w:val="00392974"/>
    <w:rsid w:val="00393CDB"/>
    <w:rsid w:val="00395BFD"/>
    <w:rsid w:val="00395D52"/>
    <w:rsid w:val="003A0341"/>
    <w:rsid w:val="003A227B"/>
    <w:rsid w:val="003A2C2D"/>
    <w:rsid w:val="003A2E26"/>
    <w:rsid w:val="003A5EC6"/>
    <w:rsid w:val="003B2E07"/>
    <w:rsid w:val="003B63C4"/>
    <w:rsid w:val="003C037D"/>
    <w:rsid w:val="003C1189"/>
    <w:rsid w:val="003C2309"/>
    <w:rsid w:val="003C425A"/>
    <w:rsid w:val="003C52EC"/>
    <w:rsid w:val="003C6672"/>
    <w:rsid w:val="003D21DC"/>
    <w:rsid w:val="003D5E40"/>
    <w:rsid w:val="003D644F"/>
    <w:rsid w:val="003E4F6B"/>
    <w:rsid w:val="003E6339"/>
    <w:rsid w:val="003E7538"/>
    <w:rsid w:val="003F2335"/>
    <w:rsid w:val="003F7C3B"/>
    <w:rsid w:val="00400200"/>
    <w:rsid w:val="00401DC9"/>
    <w:rsid w:val="00404970"/>
    <w:rsid w:val="004051BF"/>
    <w:rsid w:val="004070A7"/>
    <w:rsid w:val="004117A9"/>
    <w:rsid w:val="00412CE0"/>
    <w:rsid w:val="00420212"/>
    <w:rsid w:val="00422941"/>
    <w:rsid w:val="00424ABF"/>
    <w:rsid w:val="00437695"/>
    <w:rsid w:val="00441ADE"/>
    <w:rsid w:val="004428D1"/>
    <w:rsid w:val="00442CFE"/>
    <w:rsid w:val="00443C4D"/>
    <w:rsid w:val="00447B3A"/>
    <w:rsid w:val="00451527"/>
    <w:rsid w:val="00461B52"/>
    <w:rsid w:val="00462A83"/>
    <w:rsid w:val="004630CA"/>
    <w:rsid w:val="00465601"/>
    <w:rsid w:val="00465E1B"/>
    <w:rsid w:val="00466961"/>
    <w:rsid w:val="00471365"/>
    <w:rsid w:val="00471551"/>
    <w:rsid w:val="00480E16"/>
    <w:rsid w:val="00484506"/>
    <w:rsid w:val="004852C1"/>
    <w:rsid w:val="00487324"/>
    <w:rsid w:val="004975C0"/>
    <w:rsid w:val="004A108F"/>
    <w:rsid w:val="004A313A"/>
    <w:rsid w:val="004A4C13"/>
    <w:rsid w:val="004B0508"/>
    <w:rsid w:val="004B1568"/>
    <w:rsid w:val="004B4211"/>
    <w:rsid w:val="004C0657"/>
    <w:rsid w:val="004C5355"/>
    <w:rsid w:val="004C699F"/>
    <w:rsid w:val="004D4DE3"/>
    <w:rsid w:val="004E2B0F"/>
    <w:rsid w:val="004E3FB6"/>
    <w:rsid w:val="004F05DA"/>
    <w:rsid w:val="004F1250"/>
    <w:rsid w:val="004F43DD"/>
    <w:rsid w:val="004F537A"/>
    <w:rsid w:val="004F68EA"/>
    <w:rsid w:val="004F70C3"/>
    <w:rsid w:val="005014F0"/>
    <w:rsid w:val="00506500"/>
    <w:rsid w:val="00512DB6"/>
    <w:rsid w:val="005242BB"/>
    <w:rsid w:val="00530AE9"/>
    <w:rsid w:val="005369B8"/>
    <w:rsid w:val="00541BEC"/>
    <w:rsid w:val="00542421"/>
    <w:rsid w:val="00543456"/>
    <w:rsid w:val="00544E0C"/>
    <w:rsid w:val="00546294"/>
    <w:rsid w:val="005472C4"/>
    <w:rsid w:val="00547992"/>
    <w:rsid w:val="00551A2A"/>
    <w:rsid w:val="00553576"/>
    <w:rsid w:val="0055470C"/>
    <w:rsid w:val="00554AC5"/>
    <w:rsid w:val="00561B15"/>
    <w:rsid w:val="00566128"/>
    <w:rsid w:val="0056615F"/>
    <w:rsid w:val="0056661F"/>
    <w:rsid w:val="0056722A"/>
    <w:rsid w:val="005672E1"/>
    <w:rsid w:val="005677B3"/>
    <w:rsid w:val="0057231C"/>
    <w:rsid w:val="0057632F"/>
    <w:rsid w:val="0057743D"/>
    <w:rsid w:val="00577681"/>
    <w:rsid w:val="0058404D"/>
    <w:rsid w:val="00586CD2"/>
    <w:rsid w:val="00587F9A"/>
    <w:rsid w:val="00594935"/>
    <w:rsid w:val="00595341"/>
    <w:rsid w:val="00595B54"/>
    <w:rsid w:val="00596ABE"/>
    <w:rsid w:val="005A072D"/>
    <w:rsid w:val="005A2414"/>
    <w:rsid w:val="005A2B98"/>
    <w:rsid w:val="005A448C"/>
    <w:rsid w:val="005B3684"/>
    <w:rsid w:val="005B41BC"/>
    <w:rsid w:val="005B7B0C"/>
    <w:rsid w:val="005C161A"/>
    <w:rsid w:val="005C216C"/>
    <w:rsid w:val="005C59FA"/>
    <w:rsid w:val="005D1CA1"/>
    <w:rsid w:val="005D4A12"/>
    <w:rsid w:val="005E24D4"/>
    <w:rsid w:val="005E2CE2"/>
    <w:rsid w:val="005F0B36"/>
    <w:rsid w:val="005F11CD"/>
    <w:rsid w:val="005F1AF2"/>
    <w:rsid w:val="005F54B0"/>
    <w:rsid w:val="00601F99"/>
    <w:rsid w:val="00602111"/>
    <w:rsid w:val="00604D6F"/>
    <w:rsid w:val="00605152"/>
    <w:rsid w:val="00610996"/>
    <w:rsid w:val="00614EA1"/>
    <w:rsid w:val="006275F1"/>
    <w:rsid w:val="0063291D"/>
    <w:rsid w:val="0063364C"/>
    <w:rsid w:val="0063741F"/>
    <w:rsid w:val="00640C87"/>
    <w:rsid w:val="00641110"/>
    <w:rsid w:val="006426BB"/>
    <w:rsid w:val="006471BA"/>
    <w:rsid w:val="00655BB2"/>
    <w:rsid w:val="00656195"/>
    <w:rsid w:val="006730C1"/>
    <w:rsid w:val="00673724"/>
    <w:rsid w:val="00677346"/>
    <w:rsid w:val="00680FD4"/>
    <w:rsid w:val="006831CA"/>
    <w:rsid w:val="00683DD5"/>
    <w:rsid w:val="00684D89"/>
    <w:rsid w:val="006A00F0"/>
    <w:rsid w:val="006B3925"/>
    <w:rsid w:val="006B3A6F"/>
    <w:rsid w:val="006C2C8F"/>
    <w:rsid w:val="006C5A62"/>
    <w:rsid w:val="006C62C1"/>
    <w:rsid w:val="006D6EF0"/>
    <w:rsid w:val="0070440F"/>
    <w:rsid w:val="00710C03"/>
    <w:rsid w:val="007213A6"/>
    <w:rsid w:val="0072355C"/>
    <w:rsid w:val="007240A6"/>
    <w:rsid w:val="0072701A"/>
    <w:rsid w:val="00734E57"/>
    <w:rsid w:val="00736CC3"/>
    <w:rsid w:val="00742DDD"/>
    <w:rsid w:val="00744DA2"/>
    <w:rsid w:val="00755E45"/>
    <w:rsid w:val="00756A3E"/>
    <w:rsid w:val="007606D7"/>
    <w:rsid w:val="00760AEA"/>
    <w:rsid w:val="007623C2"/>
    <w:rsid w:val="0076275D"/>
    <w:rsid w:val="007629D3"/>
    <w:rsid w:val="00762EB2"/>
    <w:rsid w:val="0077351E"/>
    <w:rsid w:val="00773A7D"/>
    <w:rsid w:val="00774403"/>
    <w:rsid w:val="00791055"/>
    <w:rsid w:val="00793658"/>
    <w:rsid w:val="007A067A"/>
    <w:rsid w:val="007A1B8C"/>
    <w:rsid w:val="007A2D3F"/>
    <w:rsid w:val="007A7951"/>
    <w:rsid w:val="007B0297"/>
    <w:rsid w:val="007B3384"/>
    <w:rsid w:val="007B6B71"/>
    <w:rsid w:val="007B7C26"/>
    <w:rsid w:val="007B7E22"/>
    <w:rsid w:val="007C3928"/>
    <w:rsid w:val="007C73D7"/>
    <w:rsid w:val="007D1ADB"/>
    <w:rsid w:val="007D2654"/>
    <w:rsid w:val="007D2940"/>
    <w:rsid w:val="007D4487"/>
    <w:rsid w:val="007D780B"/>
    <w:rsid w:val="007E0B13"/>
    <w:rsid w:val="007E0C1C"/>
    <w:rsid w:val="007E159D"/>
    <w:rsid w:val="007E20D6"/>
    <w:rsid w:val="007E34F6"/>
    <w:rsid w:val="007F007A"/>
    <w:rsid w:val="007F317A"/>
    <w:rsid w:val="007F3212"/>
    <w:rsid w:val="007F5BFD"/>
    <w:rsid w:val="007F6C94"/>
    <w:rsid w:val="008010F6"/>
    <w:rsid w:val="00803CAB"/>
    <w:rsid w:val="00807C62"/>
    <w:rsid w:val="00811719"/>
    <w:rsid w:val="00813BAC"/>
    <w:rsid w:val="00814C56"/>
    <w:rsid w:val="00814CE2"/>
    <w:rsid w:val="008239D6"/>
    <w:rsid w:val="008252DF"/>
    <w:rsid w:val="00825508"/>
    <w:rsid w:val="00825D1A"/>
    <w:rsid w:val="00826A13"/>
    <w:rsid w:val="008306AD"/>
    <w:rsid w:val="0083491F"/>
    <w:rsid w:val="008361DD"/>
    <w:rsid w:val="00844FA8"/>
    <w:rsid w:val="008469AF"/>
    <w:rsid w:val="00855702"/>
    <w:rsid w:val="008562CF"/>
    <w:rsid w:val="00864FC1"/>
    <w:rsid w:val="00866A35"/>
    <w:rsid w:val="00873726"/>
    <w:rsid w:val="00880535"/>
    <w:rsid w:val="008808CE"/>
    <w:rsid w:val="00881166"/>
    <w:rsid w:val="00881A68"/>
    <w:rsid w:val="00883A9A"/>
    <w:rsid w:val="00885871"/>
    <w:rsid w:val="00885B26"/>
    <w:rsid w:val="00886F30"/>
    <w:rsid w:val="00892A52"/>
    <w:rsid w:val="00894CF9"/>
    <w:rsid w:val="008B2018"/>
    <w:rsid w:val="008B24EE"/>
    <w:rsid w:val="008B62C8"/>
    <w:rsid w:val="008B72CC"/>
    <w:rsid w:val="008C20D6"/>
    <w:rsid w:val="008C48AE"/>
    <w:rsid w:val="008C5D5F"/>
    <w:rsid w:val="008C6A2C"/>
    <w:rsid w:val="008D0405"/>
    <w:rsid w:val="008D4B19"/>
    <w:rsid w:val="008E0EA5"/>
    <w:rsid w:val="008E2FB0"/>
    <w:rsid w:val="00900CB3"/>
    <w:rsid w:val="00907D0C"/>
    <w:rsid w:val="00910B01"/>
    <w:rsid w:val="00911179"/>
    <w:rsid w:val="00911391"/>
    <w:rsid w:val="009157CD"/>
    <w:rsid w:val="00916BEA"/>
    <w:rsid w:val="00940C83"/>
    <w:rsid w:val="00941599"/>
    <w:rsid w:val="00950CA5"/>
    <w:rsid w:val="00954311"/>
    <w:rsid w:val="009551B8"/>
    <w:rsid w:val="009671DB"/>
    <w:rsid w:val="00970B12"/>
    <w:rsid w:val="009722EE"/>
    <w:rsid w:val="0097252B"/>
    <w:rsid w:val="009772D0"/>
    <w:rsid w:val="009847DB"/>
    <w:rsid w:val="00987BC5"/>
    <w:rsid w:val="0099309B"/>
    <w:rsid w:val="00993274"/>
    <w:rsid w:val="009A7B05"/>
    <w:rsid w:val="009B4FB4"/>
    <w:rsid w:val="009C1BD7"/>
    <w:rsid w:val="009C3EE3"/>
    <w:rsid w:val="009C5ACF"/>
    <w:rsid w:val="009C7296"/>
    <w:rsid w:val="009D414F"/>
    <w:rsid w:val="009E3500"/>
    <w:rsid w:val="009E444E"/>
    <w:rsid w:val="009E48F3"/>
    <w:rsid w:val="009E5A04"/>
    <w:rsid w:val="009F5B45"/>
    <w:rsid w:val="009F7C05"/>
    <w:rsid w:val="00A0535A"/>
    <w:rsid w:val="00A13460"/>
    <w:rsid w:val="00A2443C"/>
    <w:rsid w:val="00A267C2"/>
    <w:rsid w:val="00A41706"/>
    <w:rsid w:val="00A42817"/>
    <w:rsid w:val="00A478BA"/>
    <w:rsid w:val="00A479F1"/>
    <w:rsid w:val="00A50656"/>
    <w:rsid w:val="00A52EE8"/>
    <w:rsid w:val="00A546D8"/>
    <w:rsid w:val="00A57446"/>
    <w:rsid w:val="00A613A8"/>
    <w:rsid w:val="00A62AAE"/>
    <w:rsid w:val="00A63E9A"/>
    <w:rsid w:val="00A6504C"/>
    <w:rsid w:val="00A729D8"/>
    <w:rsid w:val="00A72D0D"/>
    <w:rsid w:val="00A75994"/>
    <w:rsid w:val="00A87DDD"/>
    <w:rsid w:val="00A90753"/>
    <w:rsid w:val="00A91251"/>
    <w:rsid w:val="00A95D1F"/>
    <w:rsid w:val="00AA27CB"/>
    <w:rsid w:val="00AA2BC5"/>
    <w:rsid w:val="00AA6503"/>
    <w:rsid w:val="00AA718A"/>
    <w:rsid w:val="00AA7BA0"/>
    <w:rsid w:val="00AB4B15"/>
    <w:rsid w:val="00AB6172"/>
    <w:rsid w:val="00AB694B"/>
    <w:rsid w:val="00AC2E60"/>
    <w:rsid w:val="00AC3DA3"/>
    <w:rsid w:val="00AC3F9D"/>
    <w:rsid w:val="00AD122C"/>
    <w:rsid w:val="00AD2D66"/>
    <w:rsid w:val="00AD35B8"/>
    <w:rsid w:val="00AD383D"/>
    <w:rsid w:val="00AD7F8C"/>
    <w:rsid w:val="00AE6DA5"/>
    <w:rsid w:val="00AE7500"/>
    <w:rsid w:val="00AF1EF8"/>
    <w:rsid w:val="00AF4E3C"/>
    <w:rsid w:val="00AF6CD7"/>
    <w:rsid w:val="00AF79E7"/>
    <w:rsid w:val="00B033EE"/>
    <w:rsid w:val="00B07CC0"/>
    <w:rsid w:val="00B109C3"/>
    <w:rsid w:val="00B14F7A"/>
    <w:rsid w:val="00B17A4E"/>
    <w:rsid w:val="00B237C7"/>
    <w:rsid w:val="00B24C37"/>
    <w:rsid w:val="00B26EA6"/>
    <w:rsid w:val="00B43F73"/>
    <w:rsid w:val="00B474A5"/>
    <w:rsid w:val="00B53EAF"/>
    <w:rsid w:val="00B57026"/>
    <w:rsid w:val="00B61DDC"/>
    <w:rsid w:val="00B62365"/>
    <w:rsid w:val="00B65001"/>
    <w:rsid w:val="00B67E9E"/>
    <w:rsid w:val="00B7029F"/>
    <w:rsid w:val="00B706C1"/>
    <w:rsid w:val="00B716E7"/>
    <w:rsid w:val="00B74E30"/>
    <w:rsid w:val="00B84360"/>
    <w:rsid w:val="00B84A79"/>
    <w:rsid w:val="00B86DDD"/>
    <w:rsid w:val="00B942DD"/>
    <w:rsid w:val="00BA0370"/>
    <w:rsid w:val="00BA19F7"/>
    <w:rsid w:val="00BA2C27"/>
    <w:rsid w:val="00BB2BB6"/>
    <w:rsid w:val="00BB31E3"/>
    <w:rsid w:val="00BB7360"/>
    <w:rsid w:val="00BB755B"/>
    <w:rsid w:val="00BC074A"/>
    <w:rsid w:val="00BC1297"/>
    <w:rsid w:val="00BC20B2"/>
    <w:rsid w:val="00BC3DB0"/>
    <w:rsid w:val="00BC7E54"/>
    <w:rsid w:val="00BD3564"/>
    <w:rsid w:val="00BD3A4D"/>
    <w:rsid w:val="00BD6B4E"/>
    <w:rsid w:val="00BE15B8"/>
    <w:rsid w:val="00BE49AC"/>
    <w:rsid w:val="00BE61C5"/>
    <w:rsid w:val="00BF018D"/>
    <w:rsid w:val="00BF14A0"/>
    <w:rsid w:val="00C02135"/>
    <w:rsid w:val="00C0280C"/>
    <w:rsid w:val="00C04BEE"/>
    <w:rsid w:val="00C105A7"/>
    <w:rsid w:val="00C11285"/>
    <w:rsid w:val="00C11E18"/>
    <w:rsid w:val="00C13214"/>
    <w:rsid w:val="00C22404"/>
    <w:rsid w:val="00C24E26"/>
    <w:rsid w:val="00C31F96"/>
    <w:rsid w:val="00C357B9"/>
    <w:rsid w:val="00C42FDE"/>
    <w:rsid w:val="00C4382E"/>
    <w:rsid w:val="00C55E90"/>
    <w:rsid w:val="00C56D74"/>
    <w:rsid w:val="00C60C4B"/>
    <w:rsid w:val="00C62C3F"/>
    <w:rsid w:val="00C63CCB"/>
    <w:rsid w:val="00C64829"/>
    <w:rsid w:val="00C6487D"/>
    <w:rsid w:val="00C659A6"/>
    <w:rsid w:val="00C66A9F"/>
    <w:rsid w:val="00C7622D"/>
    <w:rsid w:val="00C77419"/>
    <w:rsid w:val="00C77920"/>
    <w:rsid w:val="00C83DFE"/>
    <w:rsid w:val="00C867DE"/>
    <w:rsid w:val="00C87494"/>
    <w:rsid w:val="00C91890"/>
    <w:rsid w:val="00C91E9C"/>
    <w:rsid w:val="00C93AE8"/>
    <w:rsid w:val="00C95B8D"/>
    <w:rsid w:val="00C967E0"/>
    <w:rsid w:val="00CA2B19"/>
    <w:rsid w:val="00CA2DDF"/>
    <w:rsid w:val="00CA474F"/>
    <w:rsid w:val="00CC2288"/>
    <w:rsid w:val="00CC2B54"/>
    <w:rsid w:val="00CC5C03"/>
    <w:rsid w:val="00CC62A4"/>
    <w:rsid w:val="00CD493D"/>
    <w:rsid w:val="00CD7619"/>
    <w:rsid w:val="00CD7919"/>
    <w:rsid w:val="00CE398E"/>
    <w:rsid w:val="00CE7E49"/>
    <w:rsid w:val="00CF2877"/>
    <w:rsid w:val="00CF28ED"/>
    <w:rsid w:val="00CF2CF6"/>
    <w:rsid w:val="00CF3566"/>
    <w:rsid w:val="00CF3B49"/>
    <w:rsid w:val="00D01099"/>
    <w:rsid w:val="00D02737"/>
    <w:rsid w:val="00D03F5B"/>
    <w:rsid w:val="00D05C81"/>
    <w:rsid w:val="00D07A32"/>
    <w:rsid w:val="00D10750"/>
    <w:rsid w:val="00D11D7A"/>
    <w:rsid w:val="00D16B95"/>
    <w:rsid w:val="00D2222D"/>
    <w:rsid w:val="00D26CE7"/>
    <w:rsid w:val="00D274DC"/>
    <w:rsid w:val="00D349D4"/>
    <w:rsid w:val="00D43AC4"/>
    <w:rsid w:val="00D43E51"/>
    <w:rsid w:val="00D53566"/>
    <w:rsid w:val="00D5698B"/>
    <w:rsid w:val="00D61538"/>
    <w:rsid w:val="00D62802"/>
    <w:rsid w:val="00D7338E"/>
    <w:rsid w:val="00D7486C"/>
    <w:rsid w:val="00D756B4"/>
    <w:rsid w:val="00D821E7"/>
    <w:rsid w:val="00D83FD7"/>
    <w:rsid w:val="00D91787"/>
    <w:rsid w:val="00D92A17"/>
    <w:rsid w:val="00D9679C"/>
    <w:rsid w:val="00D974D2"/>
    <w:rsid w:val="00DA0E16"/>
    <w:rsid w:val="00DA4583"/>
    <w:rsid w:val="00DB7FD3"/>
    <w:rsid w:val="00DC0643"/>
    <w:rsid w:val="00DC1B5B"/>
    <w:rsid w:val="00DC5004"/>
    <w:rsid w:val="00DD03BC"/>
    <w:rsid w:val="00DD34B8"/>
    <w:rsid w:val="00DD485B"/>
    <w:rsid w:val="00DD5DF3"/>
    <w:rsid w:val="00DE7329"/>
    <w:rsid w:val="00DF030C"/>
    <w:rsid w:val="00DF3313"/>
    <w:rsid w:val="00DF35CD"/>
    <w:rsid w:val="00DF6758"/>
    <w:rsid w:val="00E046AD"/>
    <w:rsid w:val="00E04E84"/>
    <w:rsid w:val="00E04E9F"/>
    <w:rsid w:val="00E076AB"/>
    <w:rsid w:val="00E07B11"/>
    <w:rsid w:val="00E10504"/>
    <w:rsid w:val="00E1185E"/>
    <w:rsid w:val="00E14AD6"/>
    <w:rsid w:val="00E16C27"/>
    <w:rsid w:val="00E20963"/>
    <w:rsid w:val="00E21742"/>
    <w:rsid w:val="00E27FBB"/>
    <w:rsid w:val="00E30230"/>
    <w:rsid w:val="00E31A6A"/>
    <w:rsid w:val="00E3425A"/>
    <w:rsid w:val="00E37BB1"/>
    <w:rsid w:val="00E43F07"/>
    <w:rsid w:val="00E44082"/>
    <w:rsid w:val="00E44CF1"/>
    <w:rsid w:val="00E46DB0"/>
    <w:rsid w:val="00E47B71"/>
    <w:rsid w:val="00E5017D"/>
    <w:rsid w:val="00E513FA"/>
    <w:rsid w:val="00E52426"/>
    <w:rsid w:val="00E60CF6"/>
    <w:rsid w:val="00E640DC"/>
    <w:rsid w:val="00E67841"/>
    <w:rsid w:val="00E82D25"/>
    <w:rsid w:val="00E85E3A"/>
    <w:rsid w:val="00E91A2D"/>
    <w:rsid w:val="00E94114"/>
    <w:rsid w:val="00E94871"/>
    <w:rsid w:val="00E953C1"/>
    <w:rsid w:val="00EA1315"/>
    <w:rsid w:val="00EA3627"/>
    <w:rsid w:val="00EB3B4B"/>
    <w:rsid w:val="00EC1F21"/>
    <w:rsid w:val="00EC447E"/>
    <w:rsid w:val="00EC77B5"/>
    <w:rsid w:val="00EC7AA7"/>
    <w:rsid w:val="00ED1236"/>
    <w:rsid w:val="00ED44D5"/>
    <w:rsid w:val="00ED4B43"/>
    <w:rsid w:val="00ED542A"/>
    <w:rsid w:val="00ED55DE"/>
    <w:rsid w:val="00ED59DA"/>
    <w:rsid w:val="00ED6C6D"/>
    <w:rsid w:val="00ED7ACB"/>
    <w:rsid w:val="00ED7FB8"/>
    <w:rsid w:val="00EE10D6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F019AC"/>
    <w:rsid w:val="00F027C3"/>
    <w:rsid w:val="00F10A52"/>
    <w:rsid w:val="00F20EFB"/>
    <w:rsid w:val="00F21673"/>
    <w:rsid w:val="00F2219D"/>
    <w:rsid w:val="00F23E16"/>
    <w:rsid w:val="00F24671"/>
    <w:rsid w:val="00F2535B"/>
    <w:rsid w:val="00F26547"/>
    <w:rsid w:val="00F35C72"/>
    <w:rsid w:val="00F40890"/>
    <w:rsid w:val="00F42F21"/>
    <w:rsid w:val="00F47BBE"/>
    <w:rsid w:val="00F53D69"/>
    <w:rsid w:val="00F60671"/>
    <w:rsid w:val="00F72678"/>
    <w:rsid w:val="00F76958"/>
    <w:rsid w:val="00F83B22"/>
    <w:rsid w:val="00F92D6F"/>
    <w:rsid w:val="00F9662F"/>
    <w:rsid w:val="00F96917"/>
    <w:rsid w:val="00F97B38"/>
    <w:rsid w:val="00FA184D"/>
    <w:rsid w:val="00FA5BBB"/>
    <w:rsid w:val="00FA77F6"/>
    <w:rsid w:val="00FB323A"/>
    <w:rsid w:val="00FB484F"/>
    <w:rsid w:val="00FB4A63"/>
    <w:rsid w:val="00FB4B56"/>
    <w:rsid w:val="00FD1377"/>
    <w:rsid w:val="00FE13E8"/>
    <w:rsid w:val="00FE58B9"/>
    <w:rsid w:val="00FF0E30"/>
    <w:rsid w:val="00FF3706"/>
    <w:rsid w:val="00FF3767"/>
    <w:rsid w:val="00FF4142"/>
    <w:rsid w:val="00FF4359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  <w:style w:type="paragraph" w:styleId="af">
    <w:name w:val="No Spacing"/>
    <w:uiPriority w:val="1"/>
    <w:qFormat/>
    <w:rsid w:val="00E37B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33E0A0F1636E8FA03C3274C717BB3A54DC6C68FD4CBD2DBD5965D69A64E725C09C7B76113F7E0FE4C8A8BC9g96AI" TargetMode="External"/><Relationship Id="rId13" Type="http://schemas.openxmlformats.org/officeDocument/2006/relationships/hyperlink" Target="consultantplus://offline/ref=B0333E0A0F1636E8FA03C3274C717BB3A54DC6C68FD4CBD2DBD5965D69A64E724E099FBB611BEAE4FC59DCDA8CC6DCCC7D570A5FCF2CB9D9g56DI" TargetMode="External"/><Relationship Id="rId18" Type="http://schemas.openxmlformats.org/officeDocument/2006/relationships/hyperlink" Target="consultantplus://offline/ref=B0333E0A0F1636E8FA03C3274C717BB3A54DC6C68FD4CBD2DBD5965D69A64E724E099FBB611BEAE0FE59DCDA8CC6DCCC7D570A5FCF2CB9D9g56DI" TargetMode="External"/><Relationship Id="rId26" Type="http://schemas.openxmlformats.org/officeDocument/2006/relationships/hyperlink" Target="consultantplus://offline/ref=B0333E0A0F1636E8FA03C3274C717BB3A54DC6C68FD4CBD2DBD5965D69A64E724E099FBB611BEAE2FE59DCDA8CC6DCCC7D570A5FCF2CB9D9g56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333E0A0F1636E8FA03C3274C717BB3A54DC6C68FD4CBD2DBD5965D69A64E724E099FBB611BEDE8FA59DCDA8CC6DCCC7D570A5FCF2CB9D9g56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33E0A0F1636E8FA03C3274C717BB3A54DC6C68FD4CBD2DBD5965D69A64E724E099FBB611BEAE2FE59DCDA8CC6DCCC7D570A5FCF2CB9D9g56DI" TargetMode="External"/><Relationship Id="rId17" Type="http://schemas.openxmlformats.org/officeDocument/2006/relationships/hyperlink" Target="consultantplus://offline/ref=B0333E0A0F1636E8FA03C3274C717BB3A54DC6C68FD4CBD2DBD5965D69A64E724E099FBB611BEBE8FC59DCDA8CC6DCCC7D570A5FCF2CB9D9g56DI" TargetMode="External"/><Relationship Id="rId25" Type="http://schemas.openxmlformats.org/officeDocument/2006/relationships/hyperlink" Target="consultantplus://offline/ref=B0333E0A0F1636E8FA03C3274C717BB3A54DC6C68FD4CBD2DBD5965D69A64E724E099FBB611BEAE0FE59DCDA8CC6DCCC7D570A5FCF2CB9D9g56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33E0A0F1636E8FA03C3274C717BB3A54DC6C68FD4CBD2DBD5965D69A64E724E099FBB611BEBE7FA59DCDA8CC6DCCC7D570A5FCF2CB9D9g56DI" TargetMode="External"/><Relationship Id="rId20" Type="http://schemas.openxmlformats.org/officeDocument/2006/relationships/hyperlink" Target="consultantplus://offline/ref=B0333E0A0F1636E8FA03C3274C717BB3A54DC6C68FD4CBD2DBD5965D69A64E724E099FBB611BEAE4FC59DCDA8CC6DCCC7D570A5FCF2CB9D9g56D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33E0A0F1636E8FA03C3274C717BB3A54DC6C68FD4CBD2DBD5965D69A64E724E099FBB611BEAE0FE59DCDA8CC6DCCC7D570A5FCF2CB9D9g56DI" TargetMode="External"/><Relationship Id="rId24" Type="http://schemas.openxmlformats.org/officeDocument/2006/relationships/hyperlink" Target="consultantplus://offline/ref=B0333E0A0F1636E8FA03C3274C717BB3A54DC6C68FD4CBD2DBD5965D69A64E724E099FBB611BEBE8FC59DCDA8CC6DCCC7D570A5FCF2CB9D9g56D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33E0A0F1636E8FA03C3274C717BB3A54DC6C68FD4CBD2DBD5965D69A64E725C09C7B76113F7E0FE4C8A8BC9g96AI" TargetMode="External"/><Relationship Id="rId23" Type="http://schemas.openxmlformats.org/officeDocument/2006/relationships/hyperlink" Target="consultantplus://offline/ref=B0333E0A0F1636E8FA03C3274C717BB3A54DC6C68FD4CBD2DBD5965D69A64E724E099FBB611BEBE7FA59DCDA8CC6DCCC7D570A5FCF2CB9D9g56DI" TargetMode="External"/><Relationship Id="rId28" Type="http://schemas.openxmlformats.org/officeDocument/2006/relationships/hyperlink" Target="consultantplus://offline/ref=B0333E0A0F1636E8FA03C3274C717BB3A54DC6C68FD4CBD2DBD5965D69A64E724E099FBB611BEDE8FA59DCDA8CC6DCCC7D570A5FCF2CB9D9g56DI" TargetMode="External"/><Relationship Id="rId10" Type="http://schemas.openxmlformats.org/officeDocument/2006/relationships/hyperlink" Target="consultantplus://offline/ref=B0333E0A0F1636E8FA03C3274C717BB3A54DC6C68FD4CBD2DBD5965D69A64E724E099FBB611BEBE8FC59DCDA8CC6DCCC7D570A5FCF2CB9D9g56DI" TargetMode="External"/><Relationship Id="rId19" Type="http://schemas.openxmlformats.org/officeDocument/2006/relationships/hyperlink" Target="consultantplus://offline/ref=B0333E0A0F1636E8FA03C3274C717BB3A54DC6C68FD4CBD2DBD5965D69A64E724E099FBB611BEAE2FE59DCDA8CC6DCCC7D570A5FCF2CB9D9g56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33E0A0F1636E8FA03C3274C717BB3A54DC6C68FD4CBD2DBD5965D69A64E724E099FBB611BEBE7FA59DCDA8CC6DCCC7D570A5FCF2CB9D9g56DI" TargetMode="External"/><Relationship Id="rId14" Type="http://schemas.openxmlformats.org/officeDocument/2006/relationships/hyperlink" Target="consultantplus://offline/ref=B0333E0A0F1636E8FA03C3274C717BB3A54DC6C68FD4CBD2DBD5965D69A64E724E099FBB611BEDE8FA59DCDA8CC6DCCC7D570A5FCF2CB9D9g56DI" TargetMode="External"/><Relationship Id="rId22" Type="http://schemas.openxmlformats.org/officeDocument/2006/relationships/hyperlink" Target="consultantplus://offline/ref=B0333E0A0F1636E8FA03C3274C717BB3A54DC6C68FD4CBD2DBD5965D69A64E725C09C7B76113F7E0FE4C8A8BC9g96AI" TargetMode="External"/><Relationship Id="rId27" Type="http://schemas.openxmlformats.org/officeDocument/2006/relationships/hyperlink" Target="consultantplus://offline/ref=B0333E0A0F1636E8FA03C3274C717BB3A54DC6C68FD4CBD2DBD5965D69A64E724E099FBB611BEAE4FC59DCDA8CC6DCCC7D570A5FCF2CB9D9g56D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C620-350A-4229-8E58-F57477DC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3936</Words>
  <Characters>33353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37215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Пользователь</cp:lastModifiedBy>
  <cp:revision>12</cp:revision>
  <cp:lastPrinted>2017-11-14T06:29:00Z</cp:lastPrinted>
  <dcterms:created xsi:type="dcterms:W3CDTF">2019-06-10T15:12:00Z</dcterms:created>
  <dcterms:modified xsi:type="dcterms:W3CDTF">2019-06-11T15:53:00Z</dcterms:modified>
</cp:coreProperties>
</file>