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6" w:rsidRDefault="008B6A56" w:rsidP="008B6A56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8B6A56" w:rsidRDefault="008B6A56" w:rsidP="008B6A56">
      <w:pPr>
        <w:pStyle w:val="FORMATTEXT"/>
        <w:jc w:val="center"/>
        <w:rPr>
          <w:b/>
          <w:sz w:val="32"/>
          <w:szCs w:val="32"/>
        </w:rPr>
      </w:pPr>
    </w:p>
    <w:p w:rsidR="008B6A56" w:rsidRDefault="008B6A56" w:rsidP="008B6A56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B54793" w:rsidRDefault="00B54793" w:rsidP="00431F6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A56" w:rsidRDefault="008B6A56" w:rsidP="00431F6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A56" w:rsidRPr="008B6A56" w:rsidRDefault="008B6A56" w:rsidP="008B6A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</w:t>
      </w:r>
      <w:r w:rsidRPr="008B6A5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9.2016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8B6A5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38-П</w:t>
      </w:r>
    </w:p>
    <w:p w:rsidR="008B6A56" w:rsidRPr="008B6A56" w:rsidRDefault="008B6A56" w:rsidP="008B6A56">
      <w:pPr>
        <w:jc w:val="center"/>
        <w:rPr>
          <w:rFonts w:ascii="Times New Roman" w:hAnsi="Times New Roman"/>
          <w:b/>
          <w:sz w:val="28"/>
          <w:szCs w:val="28"/>
        </w:rPr>
      </w:pPr>
      <w:r w:rsidRPr="008B6A56">
        <w:rPr>
          <w:rFonts w:ascii="Times New Roman" w:hAnsi="Times New Roman"/>
          <w:b/>
          <w:sz w:val="28"/>
          <w:szCs w:val="28"/>
        </w:rPr>
        <w:t>г. Ульяновск</w:t>
      </w:r>
    </w:p>
    <w:p w:rsidR="00B54793" w:rsidRDefault="00B54793" w:rsidP="00431F6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793" w:rsidRDefault="00B54793" w:rsidP="00431F6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450" w:rsidRPr="00631268" w:rsidRDefault="00B26450" w:rsidP="00431F6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26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631268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Правительства </w:t>
      </w:r>
    </w:p>
    <w:p w:rsidR="00B26450" w:rsidRPr="00631268" w:rsidRDefault="00B26450" w:rsidP="00431F6A">
      <w:pPr>
        <w:pStyle w:val="FORMATTEXT"/>
        <w:jc w:val="center"/>
        <w:rPr>
          <w:b/>
          <w:sz w:val="28"/>
          <w:szCs w:val="28"/>
        </w:rPr>
      </w:pPr>
      <w:r w:rsidRPr="00631268">
        <w:rPr>
          <w:b/>
          <w:sz w:val="28"/>
          <w:szCs w:val="28"/>
        </w:rPr>
        <w:t>Ульяновской области от 19.08.2015 № 414-П</w:t>
      </w:r>
    </w:p>
    <w:p w:rsidR="00B26450" w:rsidRDefault="00B26450" w:rsidP="00431F6A">
      <w:pPr>
        <w:pStyle w:val="FORMATTEXT"/>
        <w:ind w:firstLine="709"/>
        <w:jc w:val="both"/>
        <w:rPr>
          <w:sz w:val="28"/>
          <w:szCs w:val="28"/>
        </w:rPr>
      </w:pPr>
    </w:p>
    <w:p w:rsidR="00CC4AF4" w:rsidRDefault="00CC4AF4" w:rsidP="00431F6A">
      <w:pPr>
        <w:pStyle w:val="FORMATTEXT"/>
        <w:ind w:firstLine="709"/>
        <w:jc w:val="both"/>
        <w:rPr>
          <w:sz w:val="28"/>
          <w:szCs w:val="28"/>
        </w:rPr>
      </w:pPr>
    </w:p>
    <w:p w:rsidR="00B26450" w:rsidRPr="00631268" w:rsidRDefault="00B26450" w:rsidP="00B54793">
      <w:pPr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631268">
        <w:rPr>
          <w:rFonts w:ascii="Times New Roman" w:hAnsi="Times New Roman"/>
          <w:sz w:val="28"/>
          <w:szCs w:val="28"/>
        </w:rPr>
        <w:t>о</w:t>
      </w:r>
      <w:proofErr w:type="gramEnd"/>
      <w:r w:rsidRPr="00631268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B26450" w:rsidRPr="00631268" w:rsidRDefault="00B26450" w:rsidP="00B5479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t xml:space="preserve">1. Внести в Порядок предоставления субсидий из областного бюджета Ульяновской области на техническую и технологическую модернизацию агропромышленного комплекса, утверждённый постановлением Правительства Ульяновской области от 19.08.2015 № 414-П «Об утверждении Порядка предоставления субсидий из областного бюджета Ульяновской области </w:t>
      </w:r>
      <w:r w:rsidRPr="00631268">
        <w:rPr>
          <w:rFonts w:ascii="Times New Roman" w:hAnsi="Times New Roman"/>
          <w:sz w:val="28"/>
          <w:szCs w:val="28"/>
        </w:rPr>
        <w:br/>
        <w:t>на техническую и технологическую модернизацию агропромышленного комплекса», следующие изменения:</w:t>
      </w:r>
    </w:p>
    <w:p w:rsidR="00B26450" w:rsidRPr="00631268" w:rsidRDefault="00B26450" w:rsidP="00B5479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t xml:space="preserve">1) в пункте 4: </w:t>
      </w:r>
    </w:p>
    <w:p w:rsidR="00B26450" w:rsidRPr="00631268" w:rsidRDefault="007414D5" w:rsidP="00B54793">
      <w:pPr>
        <w:pStyle w:val="ConsPlusNormal"/>
        <w:spacing w:line="245" w:lineRule="auto"/>
        <w:ind w:firstLine="709"/>
        <w:jc w:val="both"/>
      </w:pPr>
      <w:r>
        <w:t xml:space="preserve">а) в абзаце первом слова «, </w:t>
      </w:r>
      <w:r w:rsidR="00B26450" w:rsidRPr="00631268">
        <w:t xml:space="preserve">осуществляющих производство </w:t>
      </w:r>
      <w:proofErr w:type="spellStart"/>
      <w:r w:rsidR="00B26450" w:rsidRPr="00631268">
        <w:t>сельскохозяй</w:t>
      </w:r>
      <w:r>
        <w:t>-</w:t>
      </w:r>
      <w:r w:rsidR="00B26450" w:rsidRPr="00631268">
        <w:t>ственной</w:t>
      </w:r>
      <w:proofErr w:type="spellEnd"/>
      <w:r w:rsidR="00B26450" w:rsidRPr="00631268">
        <w:t xml:space="preserve"> продукции на территории Ульяновской области</w:t>
      </w:r>
      <w:proofErr w:type="gramStart"/>
      <w:r w:rsidR="00B26450" w:rsidRPr="00631268">
        <w:t>,»</w:t>
      </w:r>
      <w:proofErr w:type="gramEnd"/>
      <w:r w:rsidR="00B26450" w:rsidRPr="00631268">
        <w:t xml:space="preserve"> исключить;</w:t>
      </w:r>
    </w:p>
    <w:p w:rsidR="00B26450" w:rsidRPr="00631268" w:rsidRDefault="00B26450" w:rsidP="00B54793">
      <w:pPr>
        <w:pStyle w:val="ConsPlusNormal"/>
        <w:spacing w:line="245" w:lineRule="auto"/>
        <w:ind w:firstLine="709"/>
        <w:jc w:val="both"/>
      </w:pPr>
      <w:r w:rsidRPr="00631268">
        <w:t>б) дополнить абзацем пятым следующего содержания:</w:t>
      </w:r>
    </w:p>
    <w:p w:rsidR="00B26450" w:rsidRPr="00631268" w:rsidRDefault="00B26450" w:rsidP="00B54793">
      <w:pPr>
        <w:pStyle w:val="ConsPlusNormal"/>
        <w:spacing w:line="245" w:lineRule="auto"/>
        <w:ind w:firstLine="709"/>
        <w:jc w:val="both"/>
      </w:pPr>
      <w:proofErr w:type="gramStart"/>
      <w:r w:rsidRPr="00631268">
        <w:t>«приобретённые, в том числе по договорам финансовой аренды (лизинга), в 2016 году и последующих годах в Ульяновской области у официальных дилеров новые двухосные транспортные средства повышенной проходимост</w:t>
      </w:r>
      <w:r>
        <w:t>и</w:t>
      </w:r>
      <w:r w:rsidRPr="00631268">
        <w:t xml:space="preserve"> типа 4</w:t>
      </w:r>
      <w:r>
        <w:t xml:space="preserve"> </w:t>
      </w:r>
      <w:r w:rsidRPr="00631268">
        <w:t>х</w:t>
      </w:r>
      <w:r>
        <w:t xml:space="preserve"> </w:t>
      </w:r>
      <w:r w:rsidRPr="00631268">
        <w:t>4 с объёмом двигателя 2,0-</w:t>
      </w:r>
      <w:r w:rsidR="00C00437">
        <w:t>3</w:t>
      </w:r>
      <w:bookmarkStart w:id="0" w:name="_GoBack"/>
      <w:bookmarkEnd w:id="0"/>
      <w:r w:rsidRPr="00631268">
        <w:t>,0 литр</w:t>
      </w:r>
      <w:r>
        <w:t>а</w:t>
      </w:r>
      <w:r w:rsidRPr="00631268">
        <w:t>, механической пятиступенчатой коробкой передач и двухступенчатой раздаточной коробкой (далее</w:t>
      </w:r>
      <w:proofErr w:type="gramEnd"/>
      <w:r w:rsidRPr="00631268">
        <w:t xml:space="preserve"> – транспортные средства)</w:t>
      </w:r>
      <w:proofErr w:type="gramStart"/>
      <w:r w:rsidRPr="00631268">
        <w:t>.»</w:t>
      </w:r>
      <w:proofErr w:type="gramEnd"/>
      <w:r w:rsidRPr="00631268">
        <w:t>;</w:t>
      </w:r>
    </w:p>
    <w:p w:rsidR="00B26450" w:rsidRPr="00631268" w:rsidRDefault="00B26450" w:rsidP="00B5479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t>2) в пункте 5:</w:t>
      </w:r>
    </w:p>
    <w:p w:rsidR="00B26450" w:rsidRPr="00631268" w:rsidRDefault="00B26450" w:rsidP="00B5479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t>а) в подпункте 1 слова «пунктом 6» заменить словами «подпунктом 1 пункта 6»;</w:t>
      </w:r>
    </w:p>
    <w:p w:rsidR="00B26450" w:rsidRPr="00631268" w:rsidRDefault="00B26450" w:rsidP="00B5479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t>б) в подпункте 2 слова «пунктом 6» заменить словами «подпунктом 1 пункта 6»;</w:t>
      </w:r>
    </w:p>
    <w:p w:rsidR="00B26450" w:rsidRPr="00631268" w:rsidRDefault="00B26450" w:rsidP="00B5479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t>в) дополнить подпунктом 3 следующего содержания:</w:t>
      </w:r>
    </w:p>
    <w:p w:rsidR="00B26450" w:rsidRPr="00631268" w:rsidRDefault="00B26450" w:rsidP="00B54793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t>«3) хозяйствующие субъекты, осуществляющие производство и (или) переработку сельскохозяйственной продукции на территории Ульяновской области, которые приобрели, в том числе по договорам финансовой аренды (лизинга), транспортные средства и соответствую</w:t>
      </w:r>
      <w:r>
        <w:rPr>
          <w:rFonts w:ascii="Times New Roman" w:hAnsi="Times New Roman"/>
          <w:sz w:val="28"/>
          <w:szCs w:val="28"/>
        </w:rPr>
        <w:t>т</w:t>
      </w:r>
      <w:r w:rsidRPr="00631268">
        <w:rPr>
          <w:rFonts w:ascii="Times New Roman" w:hAnsi="Times New Roman"/>
          <w:sz w:val="28"/>
          <w:szCs w:val="28"/>
        </w:rPr>
        <w:t xml:space="preserve"> условиям, предусмотренным подпунктом 2 пункта 6 настоящего Порядка</w:t>
      </w:r>
      <w:proofErr w:type="gramStart"/>
      <w:r w:rsidRPr="00631268">
        <w:rPr>
          <w:rFonts w:ascii="Times New Roman" w:hAnsi="Times New Roman"/>
          <w:sz w:val="28"/>
          <w:szCs w:val="28"/>
        </w:rPr>
        <w:t>.»;</w:t>
      </w:r>
      <w:proofErr w:type="gramEnd"/>
    </w:p>
    <w:p w:rsidR="00B26450" w:rsidRPr="00631268" w:rsidRDefault="00B26450" w:rsidP="0070105F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lastRenderedPageBreak/>
        <w:t>3) пункт 6 изложить в следующей редакции:</w:t>
      </w:r>
    </w:p>
    <w:p w:rsidR="00B26450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>«6. Субсидии предоставляются</w:t>
      </w:r>
      <w:r>
        <w:t>: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 xml:space="preserve">1) при соблюдении хозяйствующими субъектами, указанными </w:t>
      </w:r>
      <w:r w:rsidR="00B54793">
        <w:br/>
      </w:r>
      <w:r w:rsidRPr="00631268">
        <w:t>в подпунктах 1 и 2 пункта 5 настоящего Порядка</w:t>
      </w:r>
      <w:r>
        <w:t>,</w:t>
      </w:r>
      <w:r w:rsidRPr="00A1310E">
        <w:t xml:space="preserve"> </w:t>
      </w:r>
      <w:r w:rsidRPr="00631268">
        <w:t>следующих условий: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 xml:space="preserve">а) наличие на территории Ульяновской области приобретённых сельскохозяйственных машин и (или) тракторов и сельскохозяйственных машин, указанных соответственно в </w:t>
      </w:r>
      <w:hyperlink r:id="rId6" w:history="1">
        <w:r w:rsidRPr="00631268">
          <w:t>абзацах третьем</w:t>
        </w:r>
      </w:hyperlink>
      <w:r w:rsidRPr="00631268">
        <w:t xml:space="preserve"> и </w:t>
      </w:r>
      <w:hyperlink r:id="rId7" w:history="1">
        <w:r w:rsidRPr="00631268">
          <w:t>четвёртом пункта 4</w:t>
        </w:r>
      </w:hyperlink>
      <w:r w:rsidRPr="00631268">
        <w:t xml:space="preserve"> настоящего Порядка (далее – техника), по состоянию на дату представления </w:t>
      </w:r>
      <w:r w:rsidRPr="00631268">
        <w:br/>
        <w:t xml:space="preserve">в Министерство документов, указанных в </w:t>
      </w:r>
      <w:hyperlink r:id="rId8" w:history="1">
        <w:r w:rsidRPr="00631268">
          <w:t>пункте 8</w:t>
        </w:r>
      </w:hyperlink>
      <w:r w:rsidRPr="00631268">
        <w:t xml:space="preserve"> настоящего Порядка;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>б) производство сельскохозяйственной продукции на территории Ульяновской области;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 xml:space="preserve">2) при соблюдении хозяйствующими субъектами, указанными </w:t>
      </w:r>
      <w:r w:rsidR="00B54793">
        <w:br/>
      </w:r>
      <w:r w:rsidRPr="00631268">
        <w:t>в подпункте 3 пункта 5 настоящего Порядка</w:t>
      </w:r>
      <w:r>
        <w:t xml:space="preserve">, </w:t>
      </w:r>
      <w:r w:rsidRPr="00631268">
        <w:t>следующих условий: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 xml:space="preserve">а) наличие на территории Ульяновской области приобретённых, в том числе по договорам финансовой аренды (лизинга), транспортных средств </w:t>
      </w:r>
      <w:r w:rsidRPr="00631268">
        <w:br/>
        <w:t xml:space="preserve">по состоянию на дату представления в Министерство документов, указанных </w:t>
      </w:r>
      <w:r w:rsidRPr="00631268">
        <w:br/>
        <w:t xml:space="preserve">в </w:t>
      </w:r>
      <w:hyperlink r:id="rId9" w:history="1">
        <w:r w:rsidRPr="00631268">
          <w:t>пункте 8</w:t>
        </w:r>
      </w:hyperlink>
      <w:r w:rsidRPr="00631268">
        <w:t xml:space="preserve"> настоящего Порядка;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 xml:space="preserve">б) производство и (или) переработка сельскохозяйственной продукции </w:t>
      </w:r>
      <w:r w:rsidRPr="00631268">
        <w:br/>
        <w:t>на территории Ульяновской области</w:t>
      </w:r>
      <w:proofErr w:type="gramStart"/>
      <w:r w:rsidRPr="00631268">
        <w:t>.»;</w:t>
      </w:r>
      <w:proofErr w:type="gramEnd"/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>4) пункт 7 изложить в следующей редакции: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>«7. Субсидии предоставляются на возмещение 20 процентов затрат хозяйствующих субъектов от стоимости приобретённой ими техники или транспортного средства без учёта НДС</w:t>
      </w:r>
      <w:r w:rsidR="0070105F">
        <w:t xml:space="preserve">, при этом максимальная стоимость транспортного средства без учёта НДС, подлежащая субсидированию, </w:t>
      </w:r>
      <w:r w:rsidR="0070105F">
        <w:br/>
        <w:t>не должна превышать</w:t>
      </w:r>
      <w:r w:rsidRPr="00631268">
        <w:t xml:space="preserve"> </w:t>
      </w:r>
      <w:r w:rsidR="0070105F">
        <w:t>1200 тыс. рублей.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 xml:space="preserve">В случае приобретения транспортного средства по договору финансовой аренды (лизинга) субсидия предоставляется на возмещение затрат по полной оплате первоначального лизингового платежа без учёта НДС, но не более </w:t>
      </w:r>
      <w:r>
        <w:br/>
      </w:r>
      <w:r w:rsidRPr="00631268">
        <w:t>120 тыс. рублей</w:t>
      </w:r>
      <w:proofErr w:type="gramStart"/>
      <w:r w:rsidRPr="00631268">
        <w:t>.»;</w:t>
      </w:r>
      <w:proofErr w:type="gramEnd"/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>5) в пункте 8: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>а) абзацы четвёртый-шестой изложить в следующей редакции: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 xml:space="preserve">«копию договора купли-продажи техники или транспортного средства </w:t>
      </w:r>
      <w:r>
        <w:br/>
      </w:r>
      <w:r w:rsidRPr="00631268">
        <w:t>и (или) копию договора финансовой аренды (лизинга) транспортного средства, заверенную заявителем;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 xml:space="preserve">копию счёта-фактуры либо товарной накладной, составленной продавцом, заверенную заявителем (в случае приобретения транспортного средства по договору финансовой аренды (лизинга) представляется копия акта передачи транспортного средства, подписанного продавцом, лизингодателем </w:t>
      </w:r>
      <w:r w:rsidRPr="00631268">
        <w:br/>
        <w:t>и заявителем (лизингополучателем);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>копию платёжного документа, подтверждающего оплату приобретённой техники или транспортного средства</w:t>
      </w:r>
      <w:r>
        <w:t>,</w:t>
      </w:r>
      <w:r w:rsidRPr="00631268">
        <w:t xml:space="preserve"> и (или) копии платёжных документов, подтверждающих полную оплату первоначальног</w:t>
      </w:r>
      <w:r>
        <w:t>о лизингового платежа, заверенные</w:t>
      </w:r>
      <w:r w:rsidRPr="00631268">
        <w:t xml:space="preserve"> заявителем</w:t>
      </w:r>
      <w:proofErr w:type="gramStart"/>
      <w:r w:rsidRPr="00631268">
        <w:t>;»</w:t>
      </w:r>
      <w:proofErr w:type="gramEnd"/>
      <w:r w:rsidRPr="00631268">
        <w:t xml:space="preserve">; 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t>б) абзац восьмой изложить в следующей редакции:</w:t>
      </w:r>
    </w:p>
    <w:p w:rsidR="00B26450" w:rsidRPr="00631268" w:rsidRDefault="00B26450" w:rsidP="0070105F">
      <w:pPr>
        <w:pStyle w:val="ConsPlusNormal"/>
        <w:spacing w:line="245" w:lineRule="auto"/>
        <w:ind w:firstLine="709"/>
        <w:jc w:val="both"/>
      </w:pPr>
      <w:r w:rsidRPr="00631268">
        <w:lastRenderedPageBreak/>
        <w:t xml:space="preserve">«справку о производстве и (или) переработке сельскохозяйственной продукции хозяйствующим субъектом на территории Ульяновской области </w:t>
      </w:r>
      <w:r>
        <w:br/>
      </w:r>
      <w:r w:rsidRPr="00631268">
        <w:t>в предшествующем финансовом году по форме, утверждённой Министерством</w:t>
      </w:r>
      <w:proofErr w:type="gramStart"/>
      <w:r w:rsidRPr="00631268">
        <w:t>;»</w:t>
      </w:r>
      <w:proofErr w:type="gramEnd"/>
      <w:r w:rsidRPr="00631268">
        <w:t xml:space="preserve">; </w:t>
      </w:r>
    </w:p>
    <w:p w:rsidR="00B26450" w:rsidRPr="00631268" w:rsidRDefault="00B26450" w:rsidP="00431F6A">
      <w:pPr>
        <w:pStyle w:val="ConsPlusNormal"/>
        <w:ind w:firstLine="709"/>
        <w:jc w:val="both"/>
      </w:pPr>
      <w:r w:rsidRPr="00631268">
        <w:t>в) дополнить новым абзацем девятым следующего содержания:</w:t>
      </w:r>
    </w:p>
    <w:p w:rsidR="00B26450" w:rsidRPr="00631268" w:rsidRDefault="00B26450" w:rsidP="00431F6A">
      <w:pPr>
        <w:pStyle w:val="ConsPlusNormal"/>
        <w:ind w:firstLine="709"/>
        <w:jc w:val="both"/>
      </w:pPr>
      <w:r w:rsidRPr="00631268">
        <w:t>«копии паспорта транспортного средства и свидетельства о регистрации транспортного средства, заверенные заявителем (в случае приобретения транспортного средства)</w:t>
      </w:r>
      <w:proofErr w:type="gramStart"/>
      <w:r w:rsidRPr="00631268">
        <w:t>;»</w:t>
      </w:r>
      <w:proofErr w:type="gramEnd"/>
      <w:r w:rsidRPr="00631268">
        <w:t>;</w:t>
      </w:r>
    </w:p>
    <w:p w:rsidR="00B26450" w:rsidRPr="00631268" w:rsidRDefault="00B26450" w:rsidP="00431F6A">
      <w:pPr>
        <w:pStyle w:val="ConsPlusNormal"/>
        <w:ind w:firstLine="709"/>
        <w:jc w:val="both"/>
      </w:pPr>
      <w:r w:rsidRPr="00631268">
        <w:t>г) абзацы девятый-двенадцатый считать соответственно абзацами десятым-тринадцатым;</w:t>
      </w:r>
    </w:p>
    <w:p w:rsidR="00B26450" w:rsidRPr="00631268" w:rsidRDefault="00B26450" w:rsidP="00431F6A">
      <w:pPr>
        <w:pStyle w:val="ConsPlusNormal"/>
        <w:ind w:firstLine="709"/>
        <w:jc w:val="both"/>
      </w:pPr>
      <w:r w:rsidRPr="00631268">
        <w:t>д) дополнить абзацем четырнадцатым следующего содержания:</w:t>
      </w:r>
    </w:p>
    <w:p w:rsidR="00B26450" w:rsidRPr="00631268" w:rsidRDefault="00B26450" w:rsidP="00431F6A">
      <w:pPr>
        <w:pStyle w:val="ConsPlusNormal"/>
        <w:ind w:firstLine="709"/>
        <w:jc w:val="both"/>
      </w:pPr>
      <w:r w:rsidRPr="00631268">
        <w:t>«Министерство запрашивает у производителей транспортных средств</w:t>
      </w:r>
      <w:r>
        <w:t xml:space="preserve"> сведения, подтверждающие технические</w:t>
      </w:r>
      <w:r w:rsidRPr="00631268">
        <w:t xml:space="preserve"> характеристики</w:t>
      </w:r>
      <w:r>
        <w:t xml:space="preserve"> транспортных средств</w:t>
      </w:r>
      <w:r w:rsidRPr="00631268">
        <w:t xml:space="preserve">, предусмотренные абзацем пятым пункта 4 настоящего Порядка, </w:t>
      </w:r>
      <w:r w:rsidR="00B54793">
        <w:br/>
      </w:r>
      <w:r w:rsidRPr="00631268">
        <w:t>в отношении производимых ими транспортных средств</w:t>
      </w:r>
      <w:proofErr w:type="gramStart"/>
      <w:r w:rsidRPr="00631268">
        <w:t>.»;</w:t>
      </w:r>
      <w:proofErr w:type="gramEnd"/>
    </w:p>
    <w:p w:rsidR="00B26450" w:rsidRPr="00631268" w:rsidRDefault="00B26450" w:rsidP="00431F6A">
      <w:pPr>
        <w:pStyle w:val="ConsPlusNormal"/>
        <w:ind w:firstLine="709"/>
        <w:jc w:val="both"/>
      </w:pPr>
      <w:r w:rsidRPr="00631268">
        <w:t>6) пункт 22 дополнить абзацем вторым следующего содержания:</w:t>
      </w:r>
    </w:p>
    <w:p w:rsidR="00B26450" w:rsidRPr="00631268" w:rsidRDefault="00B26450" w:rsidP="00431F6A">
      <w:pPr>
        <w:pStyle w:val="ConsPlusNormal"/>
        <w:ind w:firstLine="709"/>
        <w:jc w:val="both"/>
      </w:pPr>
      <w:r w:rsidRPr="00631268">
        <w:t>«Министерство обеспечивает соблюдение получателями субсидий условий, целе</w:t>
      </w:r>
      <w:r>
        <w:t>й и порядка, установленных при</w:t>
      </w:r>
      <w:r w:rsidRPr="00631268">
        <w:t xml:space="preserve"> предоставлении</w:t>
      </w:r>
      <w:r>
        <w:t xml:space="preserve"> субсидий</w:t>
      </w:r>
      <w:proofErr w:type="gramStart"/>
      <w:r w:rsidRPr="00631268">
        <w:t>.».</w:t>
      </w:r>
      <w:proofErr w:type="gramEnd"/>
    </w:p>
    <w:p w:rsidR="00B26450" w:rsidRPr="00631268" w:rsidRDefault="00B26450" w:rsidP="00431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268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26450" w:rsidRPr="00631268" w:rsidRDefault="00B26450" w:rsidP="00431F6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450" w:rsidRPr="00631268" w:rsidRDefault="00B26450" w:rsidP="00431F6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450" w:rsidRDefault="00B26450" w:rsidP="00431F6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450" w:rsidRDefault="00B26450" w:rsidP="00431F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B26450" w:rsidRPr="006074EA" w:rsidRDefault="00B26450" w:rsidP="00431F6A">
      <w:pPr>
        <w:spacing w:after="0" w:line="240" w:lineRule="auto"/>
        <w:rPr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>а</w:t>
      </w:r>
      <w:r w:rsidRPr="00A63A04">
        <w:rPr>
          <w:rFonts w:ascii="Times New Roman" w:hAnsi="Times New Roman"/>
          <w:sz w:val="28"/>
          <w:szCs w:val="28"/>
        </w:rPr>
        <w:t xml:space="preserve"> области</w:t>
      </w:r>
      <w:r w:rsidRPr="00A63A0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63A04">
        <w:rPr>
          <w:rFonts w:ascii="Times New Roman" w:hAnsi="Times New Roman"/>
          <w:sz w:val="28"/>
          <w:szCs w:val="28"/>
        </w:rPr>
        <w:t>С.И.Морозов</w:t>
      </w:r>
    </w:p>
    <w:sectPr w:rsidR="00B26450" w:rsidRPr="006074EA" w:rsidSect="00B54793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0F" w:rsidRDefault="00BF200F" w:rsidP="003050E7">
      <w:pPr>
        <w:spacing w:after="0" w:line="240" w:lineRule="auto"/>
      </w:pPr>
      <w:r>
        <w:separator/>
      </w:r>
    </w:p>
  </w:endnote>
  <w:endnote w:type="continuationSeparator" w:id="0">
    <w:p w:rsidR="00BF200F" w:rsidRDefault="00BF200F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93" w:rsidRPr="00B54793" w:rsidRDefault="00B54793" w:rsidP="00B54793">
    <w:pPr>
      <w:pStyle w:val="a5"/>
      <w:jc w:val="right"/>
      <w:rPr>
        <w:rFonts w:ascii="Times New Roman" w:hAnsi="Times New Roman"/>
        <w:sz w:val="16"/>
      </w:rPr>
    </w:pPr>
    <w:r w:rsidRPr="00B54793">
      <w:rPr>
        <w:rFonts w:ascii="Times New Roman" w:hAnsi="Times New Roman"/>
        <w:sz w:val="16"/>
      </w:rPr>
      <w:t>0109ка2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0F" w:rsidRDefault="00BF200F" w:rsidP="003050E7">
      <w:pPr>
        <w:spacing w:after="0" w:line="240" w:lineRule="auto"/>
      </w:pPr>
      <w:r>
        <w:separator/>
      </w:r>
    </w:p>
  </w:footnote>
  <w:footnote w:type="continuationSeparator" w:id="0">
    <w:p w:rsidR="00BF200F" w:rsidRDefault="00BF200F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50" w:rsidRPr="003050E7" w:rsidRDefault="005E7637" w:rsidP="003050E7">
    <w:pPr>
      <w:pStyle w:val="a3"/>
      <w:jc w:val="center"/>
      <w:rPr>
        <w:rFonts w:ascii="Times New Roman" w:hAnsi="Times New Roman"/>
        <w:sz w:val="28"/>
        <w:szCs w:val="28"/>
      </w:rPr>
    </w:pPr>
    <w:r w:rsidRPr="003050E7">
      <w:rPr>
        <w:rFonts w:ascii="Times New Roman" w:hAnsi="Times New Roman"/>
        <w:sz w:val="28"/>
        <w:szCs w:val="28"/>
      </w:rPr>
      <w:fldChar w:fldCharType="begin"/>
    </w:r>
    <w:r w:rsidR="00B26450" w:rsidRPr="003050E7">
      <w:rPr>
        <w:rFonts w:ascii="Times New Roman" w:hAnsi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/>
        <w:sz w:val="28"/>
        <w:szCs w:val="28"/>
      </w:rPr>
      <w:fldChar w:fldCharType="separate"/>
    </w:r>
    <w:r w:rsidR="008B6A56">
      <w:rPr>
        <w:rFonts w:ascii="Times New Roman" w:hAnsi="Times New Roman"/>
        <w:noProof/>
        <w:sz w:val="28"/>
        <w:szCs w:val="28"/>
      </w:rPr>
      <w:t>2</w:t>
    </w:r>
    <w:r w:rsidRPr="003050E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34BB"/>
    <w:rsid w:val="00005073"/>
    <w:rsid w:val="00005621"/>
    <w:rsid w:val="0001065F"/>
    <w:rsid w:val="0001067A"/>
    <w:rsid w:val="0001473B"/>
    <w:rsid w:val="00014852"/>
    <w:rsid w:val="00014C94"/>
    <w:rsid w:val="00021926"/>
    <w:rsid w:val="00024025"/>
    <w:rsid w:val="000307CF"/>
    <w:rsid w:val="0003253B"/>
    <w:rsid w:val="00042AB6"/>
    <w:rsid w:val="00043006"/>
    <w:rsid w:val="00043C83"/>
    <w:rsid w:val="00044C3A"/>
    <w:rsid w:val="00044C79"/>
    <w:rsid w:val="000466CA"/>
    <w:rsid w:val="00051D4C"/>
    <w:rsid w:val="00052FA5"/>
    <w:rsid w:val="0005799D"/>
    <w:rsid w:val="00063F0C"/>
    <w:rsid w:val="000646AE"/>
    <w:rsid w:val="000646B4"/>
    <w:rsid w:val="00064714"/>
    <w:rsid w:val="00066400"/>
    <w:rsid w:val="000735D7"/>
    <w:rsid w:val="00075782"/>
    <w:rsid w:val="0007692E"/>
    <w:rsid w:val="00076CE5"/>
    <w:rsid w:val="000835B0"/>
    <w:rsid w:val="000859C1"/>
    <w:rsid w:val="00085B2A"/>
    <w:rsid w:val="00086DC5"/>
    <w:rsid w:val="00091193"/>
    <w:rsid w:val="00092047"/>
    <w:rsid w:val="000921F9"/>
    <w:rsid w:val="00092961"/>
    <w:rsid w:val="00093252"/>
    <w:rsid w:val="000936FC"/>
    <w:rsid w:val="000939B8"/>
    <w:rsid w:val="00095F87"/>
    <w:rsid w:val="000A45FD"/>
    <w:rsid w:val="000A78DD"/>
    <w:rsid w:val="000B2EF3"/>
    <w:rsid w:val="000C0B36"/>
    <w:rsid w:val="000C0E39"/>
    <w:rsid w:val="000C162D"/>
    <w:rsid w:val="000C380D"/>
    <w:rsid w:val="000D349A"/>
    <w:rsid w:val="000E368D"/>
    <w:rsid w:val="000E6B26"/>
    <w:rsid w:val="000F1DF9"/>
    <w:rsid w:val="000F36DC"/>
    <w:rsid w:val="000F3869"/>
    <w:rsid w:val="001004A7"/>
    <w:rsid w:val="00103F00"/>
    <w:rsid w:val="00113166"/>
    <w:rsid w:val="00115FD3"/>
    <w:rsid w:val="00120EFC"/>
    <w:rsid w:val="001211A1"/>
    <w:rsid w:val="00121774"/>
    <w:rsid w:val="00123985"/>
    <w:rsid w:val="00124568"/>
    <w:rsid w:val="001268F3"/>
    <w:rsid w:val="0012758E"/>
    <w:rsid w:val="001300FB"/>
    <w:rsid w:val="00130986"/>
    <w:rsid w:val="00132B6C"/>
    <w:rsid w:val="0013304D"/>
    <w:rsid w:val="00134D62"/>
    <w:rsid w:val="00135216"/>
    <w:rsid w:val="00145694"/>
    <w:rsid w:val="001560CC"/>
    <w:rsid w:val="00157963"/>
    <w:rsid w:val="00160370"/>
    <w:rsid w:val="00171D5C"/>
    <w:rsid w:val="00172751"/>
    <w:rsid w:val="00172CC0"/>
    <w:rsid w:val="00173FFB"/>
    <w:rsid w:val="00174A9A"/>
    <w:rsid w:val="00175CA9"/>
    <w:rsid w:val="0018367F"/>
    <w:rsid w:val="001870FC"/>
    <w:rsid w:val="00187817"/>
    <w:rsid w:val="00194E32"/>
    <w:rsid w:val="001963D8"/>
    <w:rsid w:val="001A0932"/>
    <w:rsid w:val="001A1699"/>
    <w:rsid w:val="001A24D0"/>
    <w:rsid w:val="001A251A"/>
    <w:rsid w:val="001A5226"/>
    <w:rsid w:val="001A5292"/>
    <w:rsid w:val="001A6A32"/>
    <w:rsid w:val="001B1FB3"/>
    <w:rsid w:val="001B3DD8"/>
    <w:rsid w:val="001B4AD4"/>
    <w:rsid w:val="001B7F74"/>
    <w:rsid w:val="001C0732"/>
    <w:rsid w:val="001C6519"/>
    <w:rsid w:val="001D18AA"/>
    <w:rsid w:val="001D5B15"/>
    <w:rsid w:val="001D5C15"/>
    <w:rsid w:val="001D7931"/>
    <w:rsid w:val="001E1419"/>
    <w:rsid w:val="001E751B"/>
    <w:rsid w:val="001F1B1D"/>
    <w:rsid w:val="001F34B8"/>
    <w:rsid w:val="001F41FF"/>
    <w:rsid w:val="001F5ED9"/>
    <w:rsid w:val="001F6185"/>
    <w:rsid w:val="002015AA"/>
    <w:rsid w:val="002029C4"/>
    <w:rsid w:val="00207D60"/>
    <w:rsid w:val="00216351"/>
    <w:rsid w:val="00216557"/>
    <w:rsid w:val="00222903"/>
    <w:rsid w:val="002240FA"/>
    <w:rsid w:val="00225932"/>
    <w:rsid w:val="00236D84"/>
    <w:rsid w:val="00237AB0"/>
    <w:rsid w:val="00237ABD"/>
    <w:rsid w:val="00237CD7"/>
    <w:rsid w:val="002409DC"/>
    <w:rsid w:val="00240D8B"/>
    <w:rsid w:val="0024291E"/>
    <w:rsid w:val="0024682D"/>
    <w:rsid w:val="00251069"/>
    <w:rsid w:val="00255FA8"/>
    <w:rsid w:val="002604B1"/>
    <w:rsid w:val="00260FB7"/>
    <w:rsid w:val="00265F75"/>
    <w:rsid w:val="00266EA0"/>
    <w:rsid w:val="002721F4"/>
    <w:rsid w:val="00274B5D"/>
    <w:rsid w:val="00276009"/>
    <w:rsid w:val="00280665"/>
    <w:rsid w:val="002834DC"/>
    <w:rsid w:val="002905A7"/>
    <w:rsid w:val="0029126A"/>
    <w:rsid w:val="00293B1F"/>
    <w:rsid w:val="00294A55"/>
    <w:rsid w:val="00296E43"/>
    <w:rsid w:val="00297B16"/>
    <w:rsid w:val="002A2A85"/>
    <w:rsid w:val="002A3E89"/>
    <w:rsid w:val="002A5007"/>
    <w:rsid w:val="002A5C93"/>
    <w:rsid w:val="002A6B80"/>
    <w:rsid w:val="002A755C"/>
    <w:rsid w:val="002B1204"/>
    <w:rsid w:val="002B3925"/>
    <w:rsid w:val="002B4318"/>
    <w:rsid w:val="002D05A2"/>
    <w:rsid w:val="002D0F71"/>
    <w:rsid w:val="002D4DB1"/>
    <w:rsid w:val="002D72FC"/>
    <w:rsid w:val="002E0321"/>
    <w:rsid w:val="002E11DF"/>
    <w:rsid w:val="002E3AD9"/>
    <w:rsid w:val="002E502E"/>
    <w:rsid w:val="002E6290"/>
    <w:rsid w:val="002F0F63"/>
    <w:rsid w:val="002F18A1"/>
    <w:rsid w:val="002F2A01"/>
    <w:rsid w:val="002F4747"/>
    <w:rsid w:val="002F6F9B"/>
    <w:rsid w:val="003004EA"/>
    <w:rsid w:val="0030225C"/>
    <w:rsid w:val="003033D5"/>
    <w:rsid w:val="003050E7"/>
    <w:rsid w:val="00307BA8"/>
    <w:rsid w:val="003145B2"/>
    <w:rsid w:val="00320B8D"/>
    <w:rsid w:val="0032463D"/>
    <w:rsid w:val="003254C9"/>
    <w:rsid w:val="0032590E"/>
    <w:rsid w:val="0032723E"/>
    <w:rsid w:val="00327885"/>
    <w:rsid w:val="00331628"/>
    <w:rsid w:val="003340E1"/>
    <w:rsid w:val="00335987"/>
    <w:rsid w:val="00335E77"/>
    <w:rsid w:val="00336A9E"/>
    <w:rsid w:val="00340BF0"/>
    <w:rsid w:val="003415AB"/>
    <w:rsid w:val="00341A9D"/>
    <w:rsid w:val="00343A17"/>
    <w:rsid w:val="00346D47"/>
    <w:rsid w:val="00346EC0"/>
    <w:rsid w:val="00347B3A"/>
    <w:rsid w:val="0035477A"/>
    <w:rsid w:val="00355AB5"/>
    <w:rsid w:val="00357B48"/>
    <w:rsid w:val="003669A3"/>
    <w:rsid w:val="00372D09"/>
    <w:rsid w:val="00373A49"/>
    <w:rsid w:val="00376D9F"/>
    <w:rsid w:val="00380DCB"/>
    <w:rsid w:val="00383080"/>
    <w:rsid w:val="00383F27"/>
    <w:rsid w:val="0038504E"/>
    <w:rsid w:val="00392009"/>
    <w:rsid w:val="003933C7"/>
    <w:rsid w:val="00393F93"/>
    <w:rsid w:val="003A271A"/>
    <w:rsid w:val="003A2935"/>
    <w:rsid w:val="003A48F8"/>
    <w:rsid w:val="003A5C89"/>
    <w:rsid w:val="003B41DD"/>
    <w:rsid w:val="003C2023"/>
    <w:rsid w:val="003C236A"/>
    <w:rsid w:val="003C3553"/>
    <w:rsid w:val="003C498B"/>
    <w:rsid w:val="003C6A96"/>
    <w:rsid w:val="003C7E8C"/>
    <w:rsid w:val="003D08C4"/>
    <w:rsid w:val="003D0F6C"/>
    <w:rsid w:val="003D12A5"/>
    <w:rsid w:val="003E0CFA"/>
    <w:rsid w:val="003E3296"/>
    <w:rsid w:val="003E3626"/>
    <w:rsid w:val="003E7D02"/>
    <w:rsid w:val="003F291D"/>
    <w:rsid w:val="003F5581"/>
    <w:rsid w:val="003F7ADF"/>
    <w:rsid w:val="0040078F"/>
    <w:rsid w:val="0040119A"/>
    <w:rsid w:val="00404543"/>
    <w:rsid w:val="00406FDA"/>
    <w:rsid w:val="00415D44"/>
    <w:rsid w:val="004169F3"/>
    <w:rsid w:val="00420899"/>
    <w:rsid w:val="00422CBD"/>
    <w:rsid w:val="0042524B"/>
    <w:rsid w:val="004261CE"/>
    <w:rsid w:val="00426F29"/>
    <w:rsid w:val="00431F6A"/>
    <w:rsid w:val="00432F21"/>
    <w:rsid w:val="00433A79"/>
    <w:rsid w:val="00436ABE"/>
    <w:rsid w:val="00446B18"/>
    <w:rsid w:val="004478D8"/>
    <w:rsid w:val="00453174"/>
    <w:rsid w:val="00457E91"/>
    <w:rsid w:val="004611C3"/>
    <w:rsid w:val="00462C00"/>
    <w:rsid w:val="00464058"/>
    <w:rsid w:val="00466CF8"/>
    <w:rsid w:val="00467AF1"/>
    <w:rsid w:val="004724BF"/>
    <w:rsid w:val="004738AE"/>
    <w:rsid w:val="00474C89"/>
    <w:rsid w:val="0047619F"/>
    <w:rsid w:val="00476DB9"/>
    <w:rsid w:val="0048073E"/>
    <w:rsid w:val="004816FB"/>
    <w:rsid w:val="00481D2F"/>
    <w:rsid w:val="004834DE"/>
    <w:rsid w:val="00490D7C"/>
    <w:rsid w:val="00492A61"/>
    <w:rsid w:val="004955F5"/>
    <w:rsid w:val="0049655C"/>
    <w:rsid w:val="004A1985"/>
    <w:rsid w:val="004A5293"/>
    <w:rsid w:val="004A534D"/>
    <w:rsid w:val="004A72F1"/>
    <w:rsid w:val="004B0BDE"/>
    <w:rsid w:val="004B29E2"/>
    <w:rsid w:val="004C7750"/>
    <w:rsid w:val="004D0093"/>
    <w:rsid w:val="004D1211"/>
    <w:rsid w:val="004D36FE"/>
    <w:rsid w:val="004D5269"/>
    <w:rsid w:val="004D6AF8"/>
    <w:rsid w:val="004E04EE"/>
    <w:rsid w:val="004E1AAA"/>
    <w:rsid w:val="004E6885"/>
    <w:rsid w:val="004F0280"/>
    <w:rsid w:val="004F3A77"/>
    <w:rsid w:val="004F6585"/>
    <w:rsid w:val="004F7200"/>
    <w:rsid w:val="00504915"/>
    <w:rsid w:val="00504F2B"/>
    <w:rsid w:val="00505515"/>
    <w:rsid w:val="00510FD1"/>
    <w:rsid w:val="00512B29"/>
    <w:rsid w:val="00512CBD"/>
    <w:rsid w:val="005132BD"/>
    <w:rsid w:val="00515902"/>
    <w:rsid w:val="00517ED7"/>
    <w:rsid w:val="00521B72"/>
    <w:rsid w:val="00526525"/>
    <w:rsid w:val="00530D1A"/>
    <w:rsid w:val="00531390"/>
    <w:rsid w:val="00532F38"/>
    <w:rsid w:val="00534A97"/>
    <w:rsid w:val="005375A9"/>
    <w:rsid w:val="0054206F"/>
    <w:rsid w:val="00542196"/>
    <w:rsid w:val="00542DC0"/>
    <w:rsid w:val="00547991"/>
    <w:rsid w:val="0055056A"/>
    <w:rsid w:val="00551E89"/>
    <w:rsid w:val="00553CC6"/>
    <w:rsid w:val="00557A5B"/>
    <w:rsid w:val="00560D29"/>
    <w:rsid w:val="00564819"/>
    <w:rsid w:val="00564EA4"/>
    <w:rsid w:val="005659DD"/>
    <w:rsid w:val="00571311"/>
    <w:rsid w:val="00572A6D"/>
    <w:rsid w:val="0057355A"/>
    <w:rsid w:val="005764E8"/>
    <w:rsid w:val="00576FDE"/>
    <w:rsid w:val="00577BBC"/>
    <w:rsid w:val="00581CDF"/>
    <w:rsid w:val="00582BE9"/>
    <w:rsid w:val="00585671"/>
    <w:rsid w:val="005900EF"/>
    <w:rsid w:val="00593685"/>
    <w:rsid w:val="005937B5"/>
    <w:rsid w:val="00593F6F"/>
    <w:rsid w:val="005942DC"/>
    <w:rsid w:val="005A1D4D"/>
    <w:rsid w:val="005A1E3E"/>
    <w:rsid w:val="005A4FB5"/>
    <w:rsid w:val="005A5407"/>
    <w:rsid w:val="005B0A23"/>
    <w:rsid w:val="005B3662"/>
    <w:rsid w:val="005B611E"/>
    <w:rsid w:val="005C4ACE"/>
    <w:rsid w:val="005C50C4"/>
    <w:rsid w:val="005C7C31"/>
    <w:rsid w:val="005D12D0"/>
    <w:rsid w:val="005D1526"/>
    <w:rsid w:val="005D28C3"/>
    <w:rsid w:val="005D43AC"/>
    <w:rsid w:val="005E2C7B"/>
    <w:rsid w:val="005E3443"/>
    <w:rsid w:val="005E4F08"/>
    <w:rsid w:val="005E7637"/>
    <w:rsid w:val="005F1C37"/>
    <w:rsid w:val="005F2020"/>
    <w:rsid w:val="005F3641"/>
    <w:rsid w:val="005F4C51"/>
    <w:rsid w:val="005F62FF"/>
    <w:rsid w:val="005F74AA"/>
    <w:rsid w:val="00601C2A"/>
    <w:rsid w:val="006074EA"/>
    <w:rsid w:val="00607DDE"/>
    <w:rsid w:val="006101D8"/>
    <w:rsid w:val="00610817"/>
    <w:rsid w:val="006139A8"/>
    <w:rsid w:val="00620C7A"/>
    <w:rsid w:val="00621D5B"/>
    <w:rsid w:val="00623817"/>
    <w:rsid w:val="00625288"/>
    <w:rsid w:val="00630482"/>
    <w:rsid w:val="00631268"/>
    <w:rsid w:val="00631A32"/>
    <w:rsid w:val="00633C9C"/>
    <w:rsid w:val="00637662"/>
    <w:rsid w:val="0064408D"/>
    <w:rsid w:val="006503B0"/>
    <w:rsid w:val="00654712"/>
    <w:rsid w:val="0065530B"/>
    <w:rsid w:val="006576D5"/>
    <w:rsid w:val="006610B8"/>
    <w:rsid w:val="00661190"/>
    <w:rsid w:val="0066654F"/>
    <w:rsid w:val="006702CB"/>
    <w:rsid w:val="00672105"/>
    <w:rsid w:val="00673CB1"/>
    <w:rsid w:val="00674047"/>
    <w:rsid w:val="0067510D"/>
    <w:rsid w:val="006756EF"/>
    <w:rsid w:val="00677FA8"/>
    <w:rsid w:val="0068014F"/>
    <w:rsid w:val="00680CD7"/>
    <w:rsid w:val="00682A0C"/>
    <w:rsid w:val="00682D1B"/>
    <w:rsid w:val="0068488C"/>
    <w:rsid w:val="00685C1A"/>
    <w:rsid w:val="00691E69"/>
    <w:rsid w:val="00692F3A"/>
    <w:rsid w:val="00693F88"/>
    <w:rsid w:val="006953CC"/>
    <w:rsid w:val="0069575A"/>
    <w:rsid w:val="00695CC3"/>
    <w:rsid w:val="00697B3D"/>
    <w:rsid w:val="006A530E"/>
    <w:rsid w:val="006A7E95"/>
    <w:rsid w:val="006B07E9"/>
    <w:rsid w:val="006B162B"/>
    <w:rsid w:val="006B4018"/>
    <w:rsid w:val="006C4D2A"/>
    <w:rsid w:val="006D5AEC"/>
    <w:rsid w:val="006E4B4C"/>
    <w:rsid w:val="006F3812"/>
    <w:rsid w:val="006F6B34"/>
    <w:rsid w:val="006F70F3"/>
    <w:rsid w:val="006F713F"/>
    <w:rsid w:val="0070105F"/>
    <w:rsid w:val="0070328F"/>
    <w:rsid w:val="00707F22"/>
    <w:rsid w:val="00712126"/>
    <w:rsid w:val="00712A72"/>
    <w:rsid w:val="00713A1C"/>
    <w:rsid w:val="0071560E"/>
    <w:rsid w:val="007210EC"/>
    <w:rsid w:val="007233E4"/>
    <w:rsid w:val="007269CC"/>
    <w:rsid w:val="0073246F"/>
    <w:rsid w:val="00733926"/>
    <w:rsid w:val="00735119"/>
    <w:rsid w:val="007414D5"/>
    <w:rsid w:val="0074177A"/>
    <w:rsid w:val="0074330F"/>
    <w:rsid w:val="00743DBB"/>
    <w:rsid w:val="007442FE"/>
    <w:rsid w:val="0075467F"/>
    <w:rsid w:val="00755F6D"/>
    <w:rsid w:val="007579CD"/>
    <w:rsid w:val="00762A64"/>
    <w:rsid w:val="007667DD"/>
    <w:rsid w:val="00770381"/>
    <w:rsid w:val="0077052E"/>
    <w:rsid w:val="00777E73"/>
    <w:rsid w:val="0078048C"/>
    <w:rsid w:val="007833F7"/>
    <w:rsid w:val="007859D5"/>
    <w:rsid w:val="00794352"/>
    <w:rsid w:val="0079560C"/>
    <w:rsid w:val="00795BF6"/>
    <w:rsid w:val="007A5467"/>
    <w:rsid w:val="007A57DA"/>
    <w:rsid w:val="007B03C2"/>
    <w:rsid w:val="007B7862"/>
    <w:rsid w:val="007C0D76"/>
    <w:rsid w:val="007C1238"/>
    <w:rsid w:val="007C78FD"/>
    <w:rsid w:val="007D2D24"/>
    <w:rsid w:val="007D3163"/>
    <w:rsid w:val="007D55E2"/>
    <w:rsid w:val="007D6C58"/>
    <w:rsid w:val="007D6E39"/>
    <w:rsid w:val="007D752D"/>
    <w:rsid w:val="007E1CCF"/>
    <w:rsid w:val="007E6330"/>
    <w:rsid w:val="007F120A"/>
    <w:rsid w:val="007F1C24"/>
    <w:rsid w:val="007F1FAA"/>
    <w:rsid w:val="007F4429"/>
    <w:rsid w:val="007F6AAC"/>
    <w:rsid w:val="007F732E"/>
    <w:rsid w:val="00803C7A"/>
    <w:rsid w:val="00804142"/>
    <w:rsid w:val="008062AF"/>
    <w:rsid w:val="00812F93"/>
    <w:rsid w:val="00814589"/>
    <w:rsid w:val="00824D14"/>
    <w:rsid w:val="00825D69"/>
    <w:rsid w:val="008261AA"/>
    <w:rsid w:val="00826C99"/>
    <w:rsid w:val="00826F03"/>
    <w:rsid w:val="008270EB"/>
    <w:rsid w:val="00831A70"/>
    <w:rsid w:val="00832504"/>
    <w:rsid w:val="00832754"/>
    <w:rsid w:val="008374BB"/>
    <w:rsid w:val="00837D08"/>
    <w:rsid w:val="0084084E"/>
    <w:rsid w:val="00841B37"/>
    <w:rsid w:val="00855B71"/>
    <w:rsid w:val="00856935"/>
    <w:rsid w:val="00864BEF"/>
    <w:rsid w:val="00865372"/>
    <w:rsid w:val="008659B0"/>
    <w:rsid w:val="00870A9D"/>
    <w:rsid w:val="0087208D"/>
    <w:rsid w:val="00873224"/>
    <w:rsid w:val="00873344"/>
    <w:rsid w:val="00875346"/>
    <w:rsid w:val="00883263"/>
    <w:rsid w:val="00883265"/>
    <w:rsid w:val="00885534"/>
    <w:rsid w:val="0089340A"/>
    <w:rsid w:val="00894413"/>
    <w:rsid w:val="0089517B"/>
    <w:rsid w:val="00896F4C"/>
    <w:rsid w:val="008979C8"/>
    <w:rsid w:val="00897CC4"/>
    <w:rsid w:val="00897DBC"/>
    <w:rsid w:val="008A11E0"/>
    <w:rsid w:val="008A2716"/>
    <w:rsid w:val="008A2CF9"/>
    <w:rsid w:val="008A798D"/>
    <w:rsid w:val="008B6A56"/>
    <w:rsid w:val="008C23D4"/>
    <w:rsid w:val="008C3FCB"/>
    <w:rsid w:val="008C587E"/>
    <w:rsid w:val="008C5F28"/>
    <w:rsid w:val="008C65C5"/>
    <w:rsid w:val="008D1779"/>
    <w:rsid w:val="008E4A5F"/>
    <w:rsid w:val="008F1322"/>
    <w:rsid w:val="008F4A16"/>
    <w:rsid w:val="008F678A"/>
    <w:rsid w:val="00903C69"/>
    <w:rsid w:val="00907C8F"/>
    <w:rsid w:val="00913316"/>
    <w:rsid w:val="00914269"/>
    <w:rsid w:val="009161FE"/>
    <w:rsid w:val="00917172"/>
    <w:rsid w:val="00922513"/>
    <w:rsid w:val="00923B73"/>
    <w:rsid w:val="00923C79"/>
    <w:rsid w:val="00923C83"/>
    <w:rsid w:val="0093319F"/>
    <w:rsid w:val="00937449"/>
    <w:rsid w:val="00937634"/>
    <w:rsid w:val="009401E3"/>
    <w:rsid w:val="00941B0D"/>
    <w:rsid w:val="00944603"/>
    <w:rsid w:val="009503EB"/>
    <w:rsid w:val="00951527"/>
    <w:rsid w:val="00955A27"/>
    <w:rsid w:val="00956B33"/>
    <w:rsid w:val="00960AB1"/>
    <w:rsid w:val="00967D45"/>
    <w:rsid w:val="009767B6"/>
    <w:rsid w:val="00976EB8"/>
    <w:rsid w:val="00980E6D"/>
    <w:rsid w:val="00984DBA"/>
    <w:rsid w:val="009930AF"/>
    <w:rsid w:val="009A3E5B"/>
    <w:rsid w:val="009A59DE"/>
    <w:rsid w:val="009A7FB4"/>
    <w:rsid w:val="009B4837"/>
    <w:rsid w:val="009B55AC"/>
    <w:rsid w:val="009B56D5"/>
    <w:rsid w:val="009C2BDA"/>
    <w:rsid w:val="009C3089"/>
    <w:rsid w:val="009C7CCD"/>
    <w:rsid w:val="009D0822"/>
    <w:rsid w:val="009E2B6A"/>
    <w:rsid w:val="009E51DC"/>
    <w:rsid w:val="009F2049"/>
    <w:rsid w:val="009F3F9A"/>
    <w:rsid w:val="00A021F1"/>
    <w:rsid w:val="00A052EB"/>
    <w:rsid w:val="00A0682A"/>
    <w:rsid w:val="00A10DFA"/>
    <w:rsid w:val="00A1310E"/>
    <w:rsid w:val="00A14186"/>
    <w:rsid w:val="00A209C4"/>
    <w:rsid w:val="00A21DB9"/>
    <w:rsid w:val="00A23E8C"/>
    <w:rsid w:val="00A2406F"/>
    <w:rsid w:val="00A25A04"/>
    <w:rsid w:val="00A26071"/>
    <w:rsid w:val="00A32FA3"/>
    <w:rsid w:val="00A34550"/>
    <w:rsid w:val="00A405C7"/>
    <w:rsid w:val="00A45A72"/>
    <w:rsid w:val="00A46081"/>
    <w:rsid w:val="00A472C1"/>
    <w:rsid w:val="00A57C0A"/>
    <w:rsid w:val="00A60D76"/>
    <w:rsid w:val="00A63A04"/>
    <w:rsid w:val="00A66FC3"/>
    <w:rsid w:val="00A67615"/>
    <w:rsid w:val="00A72079"/>
    <w:rsid w:val="00A73C26"/>
    <w:rsid w:val="00A73F46"/>
    <w:rsid w:val="00A878F3"/>
    <w:rsid w:val="00A92544"/>
    <w:rsid w:val="00A925B3"/>
    <w:rsid w:val="00A93AE6"/>
    <w:rsid w:val="00A94317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2126"/>
    <w:rsid w:val="00AB3BFD"/>
    <w:rsid w:val="00AB7DFB"/>
    <w:rsid w:val="00AC320D"/>
    <w:rsid w:val="00AC50B7"/>
    <w:rsid w:val="00AC61A1"/>
    <w:rsid w:val="00AC7030"/>
    <w:rsid w:val="00AD1AED"/>
    <w:rsid w:val="00AD7EF6"/>
    <w:rsid w:val="00AE0115"/>
    <w:rsid w:val="00AE1725"/>
    <w:rsid w:val="00AE393A"/>
    <w:rsid w:val="00AE486D"/>
    <w:rsid w:val="00AF4793"/>
    <w:rsid w:val="00B0325D"/>
    <w:rsid w:val="00B076DB"/>
    <w:rsid w:val="00B11457"/>
    <w:rsid w:val="00B175EF"/>
    <w:rsid w:val="00B20416"/>
    <w:rsid w:val="00B23381"/>
    <w:rsid w:val="00B26450"/>
    <w:rsid w:val="00B30411"/>
    <w:rsid w:val="00B33B90"/>
    <w:rsid w:val="00B347DF"/>
    <w:rsid w:val="00B35144"/>
    <w:rsid w:val="00B43E0C"/>
    <w:rsid w:val="00B5026C"/>
    <w:rsid w:val="00B51738"/>
    <w:rsid w:val="00B52A81"/>
    <w:rsid w:val="00B54793"/>
    <w:rsid w:val="00B54879"/>
    <w:rsid w:val="00B6123B"/>
    <w:rsid w:val="00B62162"/>
    <w:rsid w:val="00B62260"/>
    <w:rsid w:val="00B633D9"/>
    <w:rsid w:val="00B641AD"/>
    <w:rsid w:val="00B659B3"/>
    <w:rsid w:val="00B7440C"/>
    <w:rsid w:val="00B74675"/>
    <w:rsid w:val="00B76340"/>
    <w:rsid w:val="00B77419"/>
    <w:rsid w:val="00B806F5"/>
    <w:rsid w:val="00B80C90"/>
    <w:rsid w:val="00B90381"/>
    <w:rsid w:val="00B92333"/>
    <w:rsid w:val="00B97953"/>
    <w:rsid w:val="00BA2727"/>
    <w:rsid w:val="00BA463A"/>
    <w:rsid w:val="00BA4F1B"/>
    <w:rsid w:val="00BB052D"/>
    <w:rsid w:val="00BB1A47"/>
    <w:rsid w:val="00BB257C"/>
    <w:rsid w:val="00BB29C3"/>
    <w:rsid w:val="00BC0759"/>
    <w:rsid w:val="00BC0F9E"/>
    <w:rsid w:val="00BC460A"/>
    <w:rsid w:val="00BC4747"/>
    <w:rsid w:val="00BD079E"/>
    <w:rsid w:val="00BD1027"/>
    <w:rsid w:val="00BD4159"/>
    <w:rsid w:val="00BD4164"/>
    <w:rsid w:val="00BD42A8"/>
    <w:rsid w:val="00BD46E1"/>
    <w:rsid w:val="00BE6510"/>
    <w:rsid w:val="00BE6A9F"/>
    <w:rsid w:val="00BE6CAF"/>
    <w:rsid w:val="00BE755A"/>
    <w:rsid w:val="00BF200F"/>
    <w:rsid w:val="00BF283C"/>
    <w:rsid w:val="00C00437"/>
    <w:rsid w:val="00C009AB"/>
    <w:rsid w:val="00C103BB"/>
    <w:rsid w:val="00C10F05"/>
    <w:rsid w:val="00C11833"/>
    <w:rsid w:val="00C11AC2"/>
    <w:rsid w:val="00C12825"/>
    <w:rsid w:val="00C20FC6"/>
    <w:rsid w:val="00C22F47"/>
    <w:rsid w:val="00C31F18"/>
    <w:rsid w:val="00C366AA"/>
    <w:rsid w:val="00C412CA"/>
    <w:rsid w:val="00C47D81"/>
    <w:rsid w:val="00C51EA2"/>
    <w:rsid w:val="00C52229"/>
    <w:rsid w:val="00C56DBC"/>
    <w:rsid w:val="00C57078"/>
    <w:rsid w:val="00C6107E"/>
    <w:rsid w:val="00C6460B"/>
    <w:rsid w:val="00C728E7"/>
    <w:rsid w:val="00C77695"/>
    <w:rsid w:val="00C91148"/>
    <w:rsid w:val="00C92DD9"/>
    <w:rsid w:val="00C94BC3"/>
    <w:rsid w:val="00C96F17"/>
    <w:rsid w:val="00CA1063"/>
    <w:rsid w:val="00CA1680"/>
    <w:rsid w:val="00CA4B91"/>
    <w:rsid w:val="00CA735E"/>
    <w:rsid w:val="00CA77BB"/>
    <w:rsid w:val="00CB070B"/>
    <w:rsid w:val="00CB4A4B"/>
    <w:rsid w:val="00CB775F"/>
    <w:rsid w:val="00CC131B"/>
    <w:rsid w:val="00CC4AF4"/>
    <w:rsid w:val="00CC4FF7"/>
    <w:rsid w:val="00CC7DD5"/>
    <w:rsid w:val="00CD2DB5"/>
    <w:rsid w:val="00CD2E13"/>
    <w:rsid w:val="00CD6A87"/>
    <w:rsid w:val="00CE360F"/>
    <w:rsid w:val="00CE4242"/>
    <w:rsid w:val="00CE487A"/>
    <w:rsid w:val="00CE6FE2"/>
    <w:rsid w:val="00CE7181"/>
    <w:rsid w:val="00CF1170"/>
    <w:rsid w:val="00CF1551"/>
    <w:rsid w:val="00CF56EF"/>
    <w:rsid w:val="00CF6130"/>
    <w:rsid w:val="00CF6347"/>
    <w:rsid w:val="00D00691"/>
    <w:rsid w:val="00D05C9C"/>
    <w:rsid w:val="00D07022"/>
    <w:rsid w:val="00D0768B"/>
    <w:rsid w:val="00D2169B"/>
    <w:rsid w:val="00D25132"/>
    <w:rsid w:val="00D33ED0"/>
    <w:rsid w:val="00D33F25"/>
    <w:rsid w:val="00D355BF"/>
    <w:rsid w:val="00D3626A"/>
    <w:rsid w:val="00D37709"/>
    <w:rsid w:val="00D42706"/>
    <w:rsid w:val="00D428B8"/>
    <w:rsid w:val="00D42CBA"/>
    <w:rsid w:val="00D467C1"/>
    <w:rsid w:val="00D47E11"/>
    <w:rsid w:val="00D501D2"/>
    <w:rsid w:val="00D52E65"/>
    <w:rsid w:val="00D54847"/>
    <w:rsid w:val="00D573F2"/>
    <w:rsid w:val="00D64EFA"/>
    <w:rsid w:val="00D723DF"/>
    <w:rsid w:val="00D72951"/>
    <w:rsid w:val="00D75EE6"/>
    <w:rsid w:val="00D87E50"/>
    <w:rsid w:val="00D9315B"/>
    <w:rsid w:val="00D93A75"/>
    <w:rsid w:val="00D9423A"/>
    <w:rsid w:val="00D96B7A"/>
    <w:rsid w:val="00D9725C"/>
    <w:rsid w:val="00DA0A3F"/>
    <w:rsid w:val="00DA10BF"/>
    <w:rsid w:val="00DA2640"/>
    <w:rsid w:val="00DA52B8"/>
    <w:rsid w:val="00DA6ACF"/>
    <w:rsid w:val="00DB06B7"/>
    <w:rsid w:val="00DB5A78"/>
    <w:rsid w:val="00DB5FC7"/>
    <w:rsid w:val="00DB649B"/>
    <w:rsid w:val="00DB711D"/>
    <w:rsid w:val="00DC2AB1"/>
    <w:rsid w:val="00DC3B07"/>
    <w:rsid w:val="00DC3FF1"/>
    <w:rsid w:val="00DC5763"/>
    <w:rsid w:val="00DD142F"/>
    <w:rsid w:val="00DD2313"/>
    <w:rsid w:val="00DD3E9D"/>
    <w:rsid w:val="00DE18E6"/>
    <w:rsid w:val="00DE2BC9"/>
    <w:rsid w:val="00DE6DB3"/>
    <w:rsid w:val="00DF1905"/>
    <w:rsid w:val="00DF2443"/>
    <w:rsid w:val="00DF5987"/>
    <w:rsid w:val="00DF5D81"/>
    <w:rsid w:val="00DF65BC"/>
    <w:rsid w:val="00E01BAA"/>
    <w:rsid w:val="00E028E9"/>
    <w:rsid w:val="00E05C09"/>
    <w:rsid w:val="00E06D2D"/>
    <w:rsid w:val="00E154CF"/>
    <w:rsid w:val="00E1749D"/>
    <w:rsid w:val="00E22832"/>
    <w:rsid w:val="00E302C1"/>
    <w:rsid w:val="00E334A4"/>
    <w:rsid w:val="00E43F5D"/>
    <w:rsid w:val="00E50A83"/>
    <w:rsid w:val="00E51DCC"/>
    <w:rsid w:val="00E57AC9"/>
    <w:rsid w:val="00E62044"/>
    <w:rsid w:val="00E632A2"/>
    <w:rsid w:val="00E64EAF"/>
    <w:rsid w:val="00E66FAF"/>
    <w:rsid w:val="00E6793F"/>
    <w:rsid w:val="00E67AD9"/>
    <w:rsid w:val="00E7163B"/>
    <w:rsid w:val="00E74439"/>
    <w:rsid w:val="00E767A5"/>
    <w:rsid w:val="00E76B80"/>
    <w:rsid w:val="00E83D2A"/>
    <w:rsid w:val="00E8742C"/>
    <w:rsid w:val="00E87621"/>
    <w:rsid w:val="00E91B69"/>
    <w:rsid w:val="00E942B2"/>
    <w:rsid w:val="00E94F61"/>
    <w:rsid w:val="00EA1938"/>
    <w:rsid w:val="00EA1B8A"/>
    <w:rsid w:val="00EA47AA"/>
    <w:rsid w:val="00EB515A"/>
    <w:rsid w:val="00EB5B5C"/>
    <w:rsid w:val="00EC1497"/>
    <w:rsid w:val="00EC1CFB"/>
    <w:rsid w:val="00EC2C76"/>
    <w:rsid w:val="00EC3622"/>
    <w:rsid w:val="00EC3B30"/>
    <w:rsid w:val="00EC6CAD"/>
    <w:rsid w:val="00EC6D0A"/>
    <w:rsid w:val="00ED0BF4"/>
    <w:rsid w:val="00ED2FBB"/>
    <w:rsid w:val="00EE3BD3"/>
    <w:rsid w:val="00EE7489"/>
    <w:rsid w:val="00EF20A4"/>
    <w:rsid w:val="00EF3391"/>
    <w:rsid w:val="00EF3575"/>
    <w:rsid w:val="00EF651D"/>
    <w:rsid w:val="00EF775F"/>
    <w:rsid w:val="00F07683"/>
    <w:rsid w:val="00F1103F"/>
    <w:rsid w:val="00F11D78"/>
    <w:rsid w:val="00F1650B"/>
    <w:rsid w:val="00F17ADD"/>
    <w:rsid w:val="00F2510B"/>
    <w:rsid w:val="00F257CD"/>
    <w:rsid w:val="00F30C1D"/>
    <w:rsid w:val="00F3183B"/>
    <w:rsid w:val="00F3279A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B63"/>
    <w:rsid w:val="00F51F81"/>
    <w:rsid w:val="00F53F5A"/>
    <w:rsid w:val="00F57BB4"/>
    <w:rsid w:val="00F61DD6"/>
    <w:rsid w:val="00F71E96"/>
    <w:rsid w:val="00F72C4D"/>
    <w:rsid w:val="00F74278"/>
    <w:rsid w:val="00F749DD"/>
    <w:rsid w:val="00F74B7B"/>
    <w:rsid w:val="00F76900"/>
    <w:rsid w:val="00F77782"/>
    <w:rsid w:val="00F8124E"/>
    <w:rsid w:val="00F8129A"/>
    <w:rsid w:val="00F82424"/>
    <w:rsid w:val="00F9062F"/>
    <w:rsid w:val="00F90FCA"/>
    <w:rsid w:val="00F9390F"/>
    <w:rsid w:val="00F93BA9"/>
    <w:rsid w:val="00F93E62"/>
    <w:rsid w:val="00FA1728"/>
    <w:rsid w:val="00FA2E46"/>
    <w:rsid w:val="00FA5A3F"/>
    <w:rsid w:val="00FA5CAE"/>
    <w:rsid w:val="00FA6722"/>
    <w:rsid w:val="00FA6D64"/>
    <w:rsid w:val="00FB11F0"/>
    <w:rsid w:val="00FB26BA"/>
    <w:rsid w:val="00FB5395"/>
    <w:rsid w:val="00FB73AE"/>
    <w:rsid w:val="00FC04B8"/>
    <w:rsid w:val="00FC2302"/>
    <w:rsid w:val="00FC787F"/>
    <w:rsid w:val="00FD159E"/>
    <w:rsid w:val="00FD1C9C"/>
    <w:rsid w:val="00FD5E8A"/>
    <w:rsid w:val="00FD697A"/>
    <w:rsid w:val="00FE08EC"/>
    <w:rsid w:val="00FE4F4B"/>
    <w:rsid w:val="00FE71B9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rsid w:val="002E3A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4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C1C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7F2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2B431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rsid w:val="002E3A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4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C1C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7F2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2B431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17718DDD94DA7A6855275991299AF111D4EF19C58C58EA44CF7B4F948D031CAFFC055526B47E80C400C53vB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317718DDD94DA7A6855275991299AF111D4EF19C58C58EA44CF7B4F948D031CAFFC055526B47E80C400D53v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17718DDD94DA7A6855275991299AF111D4EF19C58C58EA44CF7B4F948D031CAFFC055526B47E80C400D53vA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317718DDD94DA7A6855275991299AF111D4EF19C58C58EA44CF7B4F948D031CAFFC055526B47E80C400C53vB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2016-09-09T05:04:00Z</cp:lastPrinted>
  <dcterms:created xsi:type="dcterms:W3CDTF">2016-09-15T04:24:00Z</dcterms:created>
  <dcterms:modified xsi:type="dcterms:W3CDTF">2016-09-15T04:24:00Z</dcterms:modified>
</cp:coreProperties>
</file>