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4D" w:rsidRPr="0064318A" w:rsidRDefault="002B734D" w:rsidP="002B734D">
      <w:pPr>
        <w:spacing w:line="230" w:lineRule="auto"/>
        <w:ind w:left="10773"/>
        <w:jc w:val="center"/>
      </w:pPr>
      <w:r w:rsidRPr="0064318A">
        <w:t xml:space="preserve">ПРИЛОЖЕНИЕ № </w:t>
      </w:r>
      <w:r>
        <w:t>6</w:t>
      </w:r>
    </w:p>
    <w:p w:rsidR="002B734D" w:rsidRPr="0064318A" w:rsidRDefault="002B734D" w:rsidP="002B734D">
      <w:pPr>
        <w:spacing w:line="230" w:lineRule="auto"/>
        <w:ind w:left="10773"/>
        <w:jc w:val="center"/>
      </w:pPr>
    </w:p>
    <w:p w:rsidR="002B734D" w:rsidRPr="0064318A" w:rsidRDefault="002B734D" w:rsidP="002B734D">
      <w:pPr>
        <w:spacing w:line="230" w:lineRule="auto"/>
        <w:ind w:left="10773"/>
        <w:jc w:val="center"/>
      </w:pPr>
      <w:r w:rsidRPr="0064318A">
        <w:t>к приказу Министерства</w:t>
      </w:r>
    </w:p>
    <w:p w:rsidR="002B734D" w:rsidRPr="0064318A" w:rsidRDefault="002B734D" w:rsidP="002B734D">
      <w:pPr>
        <w:spacing w:line="230" w:lineRule="auto"/>
        <w:ind w:left="10773"/>
        <w:jc w:val="center"/>
      </w:pPr>
      <w:r w:rsidRPr="0064318A">
        <w:t xml:space="preserve">сельского, лесного хозяйства </w:t>
      </w:r>
    </w:p>
    <w:p w:rsidR="002B734D" w:rsidRPr="0064318A" w:rsidRDefault="002B734D" w:rsidP="002B734D">
      <w:pPr>
        <w:spacing w:line="230" w:lineRule="auto"/>
        <w:ind w:left="10773"/>
        <w:jc w:val="center"/>
      </w:pPr>
      <w:r w:rsidRPr="0064318A">
        <w:t>и природных ресурсов</w:t>
      </w:r>
    </w:p>
    <w:p w:rsidR="002B734D" w:rsidRPr="0064318A" w:rsidRDefault="002B734D" w:rsidP="002B734D">
      <w:pPr>
        <w:spacing w:line="230" w:lineRule="auto"/>
        <w:ind w:left="10773"/>
        <w:jc w:val="center"/>
      </w:pPr>
      <w:r w:rsidRPr="0064318A">
        <w:t>Ульяновской области</w:t>
      </w:r>
    </w:p>
    <w:p w:rsidR="002B734D" w:rsidRPr="00417C0F" w:rsidRDefault="002B734D" w:rsidP="002B734D">
      <w:pPr>
        <w:spacing w:line="230" w:lineRule="auto"/>
        <w:ind w:left="10773"/>
        <w:jc w:val="center"/>
      </w:pPr>
      <w:r w:rsidRPr="00417C0F">
        <w:t>от 1</w:t>
      </w:r>
      <w:r>
        <w:t>9</w:t>
      </w:r>
      <w:r w:rsidRPr="00417C0F">
        <w:t>.07.2018 № 50</w:t>
      </w:r>
    </w:p>
    <w:p w:rsidR="002B734D" w:rsidRPr="0064318A" w:rsidRDefault="002B734D" w:rsidP="002B734D">
      <w:pPr>
        <w:spacing w:line="230" w:lineRule="auto"/>
        <w:ind w:left="10773"/>
        <w:jc w:val="center"/>
      </w:pPr>
    </w:p>
    <w:p w:rsidR="002B734D" w:rsidRPr="0064318A" w:rsidRDefault="002B734D" w:rsidP="002B734D">
      <w:pPr>
        <w:spacing w:line="230" w:lineRule="auto"/>
        <w:ind w:left="10773"/>
        <w:jc w:val="center"/>
      </w:pPr>
      <w:r w:rsidRPr="0064318A">
        <w:t>ФОРМА</w:t>
      </w:r>
    </w:p>
    <w:p w:rsidR="002B734D" w:rsidRPr="0064318A" w:rsidRDefault="002B734D" w:rsidP="002B734D">
      <w:pPr>
        <w:spacing w:line="230" w:lineRule="auto"/>
        <w:jc w:val="center"/>
        <w:rPr>
          <w:b/>
        </w:rPr>
      </w:pPr>
      <w:r w:rsidRPr="0064318A">
        <w:rPr>
          <w:b/>
        </w:rPr>
        <w:t>СПРАВКА-РАСЧЁТ</w:t>
      </w:r>
    </w:p>
    <w:p w:rsidR="002B734D" w:rsidRDefault="002B734D" w:rsidP="002B734D">
      <w:pPr>
        <w:spacing w:line="230" w:lineRule="auto"/>
        <w:jc w:val="center"/>
        <w:rPr>
          <w:b/>
        </w:rPr>
      </w:pPr>
      <w:r w:rsidRPr="00930339">
        <w:rPr>
          <w:b/>
        </w:rPr>
        <w:t xml:space="preserve">на получение </w:t>
      </w:r>
      <w:r w:rsidRPr="00676278">
        <w:rPr>
          <w:b/>
        </w:rPr>
        <w:t xml:space="preserve">сельскохозяйственным товаропроизводителем субсидии из областного бюджета Ульяновской области </w:t>
      </w:r>
    </w:p>
    <w:p w:rsidR="002B734D" w:rsidRPr="00930339" w:rsidRDefault="002B734D" w:rsidP="002B734D">
      <w:pPr>
        <w:spacing w:line="230" w:lineRule="auto"/>
        <w:jc w:val="center"/>
      </w:pPr>
      <w:r w:rsidRPr="002E2F67">
        <w:rPr>
          <w:b/>
        </w:rPr>
        <w:t>в целях возмещения части его затрат, связанных с проведением культуртехнических мероприятий</w:t>
      </w:r>
      <w:r w:rsidRPr="00930339">
        <w:t xml:space="preserve"> ________________________________________________________________________________________________________</w:t>
      </w:r>
    </w:p>
    <w:p w:rsidR="002B734D" w:rsidRPr="002E2F67" w:rsidRDefault="002B734D" w:rsidP="002B734D">
      <w:pPr>
        <w:pStyle w:val="ConsPlusNonformat"/>
        <w:widowControl/>
        <w:spacing w:after="0" w:line="230" w:lineRule="auto"/>
        <w:jc w:val="center"/>
        <w:rPr>
          <w:rFonts w:ascii="Times New Roman" w:hAnsi="Times New Roman"/>
          <w:sz w:val="20"/>
          <w:szCs w:val="20"/>
        </w:rPr>
      </w:pPr>
      <w:r w:rsidRPr="002E2F67">
        <w:rPr>
          <w:rFonts w:ascii="Times New Roman" w:hAnsi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559"/>
        <w:gridCol w:w="1276"/>
        <w:gridCol w:w="1559"/>
        <w:gridCol w:w="2410"/>
        <w:gridCol w:w="2835"/>
        <w:gridCol w:w="1843"/>
      </w:tblGrid>
      <w:tr w:rsidR="002B734D" w:rsidRPr="00FA1BF9" w:rsidTr="001E094F">
        <w:trPr>
          <w:trHeight w:val="7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4D" w:rsidRPr="00FA1BF9" w:rsidRDefault="002B734D" w:rsidP="001E094F">
            <w:pPr>
              <w:spacing w:line="230" w:lineRule="auto"/>
              <w:ind w:right="-142"/>
              <w:jc w:val="center"/>
            </w:pPr>
            <w:r w:rsidRPr="00FA1BF9">
              <w:rPr>
                <w:sz w:val="22"/>
                <w:szCs w:val="22"/>
              </w:rPr>
              <w:t xml:space="preserve">Наименование </w:t>
            </w:r>
          </w:p>
          <w:p w:rsidR="002B734D" w:rsidRPr="00FA1BF9" w:rsidRDefault="002B734D" w:rsidP="001E094F">
            <w:pPr>
              <w:spacing w:line="230" w:lineRule="auto"/>
              <w:ind w:left="-108" w:right="-142"/>
              <w:jc w:val="center"/>
            </w:pPr>
            <w:r w:rsidRPr="00FA1BF9"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 xml:space="preserve">Площадь земель, вовлекаемых </w:t>
            </w:r>
          </w:p>
          <w:p w:rsidR="002B734D" w:rsidRPr="00FA1BF9" w:rsidRDefault="002B734D" w:rsidP="001E094F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>в сельскохозяй</w:t>
            </w:r>
            <w:r w:rsidRPr="00FA1BF9">
              <w:rPr>
                <w:sz w:val="22"/>
                <w:szCs w:val="22"/>
              </w:rPr>
              <w:softHyphen/>
              <w:t xml:space="preserve">ственный оборот </w:t>
            </w:r>
          </w:p>
          <w:p w:rsidR="002B734D" w:rsidRPr="00FA1BF9" w:rsidRDefault="002B734D" w:rsidP="001E094F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>в результате проведения культуртехниче</w:t>
            </w:r>
            <w:r w:rsidRPr="00FA1BF9">
              <w:rPr>
                <w:sz w:val="22"/>
                <w:szCs w:val="22"/>
              </w:rPr>
              <w:softHyphen/>
              <w:t>ских мероприятий, гектар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Фактические затраты, связанные </w:t>
            </w:r>
          </w:p>
          <w:p w:rsidR="002B734D" w:rsidRPr="00FA1BF9" w:rsidRDefault="002B734D" w:rsidP="001E094F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>с проведением</w:t>
            </w:r>
            <w:r w:rsidRPr="00FA1BF9">
              <w:rPr>
                <w:b/>
                <w:sz w:val="22"/>
                <w:szCs w:val="22"/>
              </w:rPr>
              <w:t xml:space="preserve"> </w:t>
            </w:r>
            <w:r w:rsidRPr="00FA1BF9">
              <w:rPr>
                <w:sz w:val="22"/>
                <w:szCs w:val="22"/>
              </w:rPr>
              <w:t>культуртехнических мероприятий (без учёта НДС),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ind w:left="-107" w:right="-108"/>
              <w:jc w:val="center"/>
              <w:rPr>
                <w:shd w:val="clear" w:color="auto" w:fill="FFFFFF"/>
              </w:rPr>
            </w:pPr>
            <w:r w:rsidRPr="00FA1BF9">
              <w:rPr>
                <w:sz w:val="22"/>
                <w:szCs w:val="22"/>
                <w:shd w:val="clear" w:color="auto" w:fill="FFFFFF"/>
              </w:rPr>
              <w:t xml:space="preserve">Фактические затраты </w:t>
            </w:r>
          </w:p>
          <w:p w:rsidR="002B734D" w:rsidRPr="00FA1BF9" w:rsidRDefault="002B734D" w:rsidP="001E094F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(без учёта НДС) </w:t>
            </w:r>
          </w:p>
          <w:p w:rsidR="002B734D" w:rsidRPr="00FA1BF9" w:rsidRDefault="002B734D" w:rsidP="001E094F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на </w:t>
            </w:r>
            <w:r w:rsidRPr="00FA1BF9">
              <w:rPr>
                <w:sz w:val="22"/>
                <w:szCs w:val="22"/>
                <w:shd w:val="clear" w:color="auto" w:fill="FFFFFF"/>
              </w:rPr>
              <w:t xml:space="preserve">1 гектар </w:t>
            </w:r>
            <w:r w:rsidRPr="00FA1BF9">
              <w:rPr>
                <w:sz w:val="22"/>
                <w:szCs w:val="22"/>
              </w:rPr>
              <w:t xml:space="preserve">площади земель, вовлекаемых </w:t>
            </w:r>
          </w:p>
          <w:p w:rsidR="002B734D" w:rsidRPr="00FA1BF9" w:rsidRDefault="002B734D" w:rsidP="001E094F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>в сельскохозяйственный оборот в результате проведения культуртех-нических мероприятий,  рублей</w:t>
            </w:r>
          </w:p>
          <w:p w:rsidR="002B734D" w:rsidRPr="00FA1BF9" w:rsidRDefault="002B734D" w:rsidP="001E094F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>(гр.3 / гр.2)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4D" w:rsidRPr="00FA1BF9" w:rsidRDefault="002B734D" w:rsidP="001E094F">
            <w:pPr>
              <w:spacing w:line="230" w:lineRule="auto"/>
              <w:ind w:left="-108" w:right="-108"/>
              <w:jc w:val="center"/>
            </w:pPr>
            <w:r w:rsidRPr="00FA1BF9">
              <w:rPr>
                <w:sz w:val="22"/>
                <w:szCs w:val="22"/>
              </w:rPr>
              <w:t xml:space="preserve">Размер ставки субсидии </w:t>
            </w:r>
          </w:p>
          <w:p w:rsidR="002B734D" w:rsidRPr="00FA1BF9" w:rsidRDefault="002B734D" w:rsidP="001E094F">
            <w:pPr>
              <w:spacing w:line="230" w:lineRule="auto"/>
              <w:ind w:left="-108" w:right="-108"/>
              <w:jc w:val="center"/>
            </w:pPr>
            <w:r w:rsidRPr="00FA1BF9">
              <w:rPr>
                <w:sz w:val="22"/>
                <w:szCs w:val="22"/>
              </w:rPr>
              <w:t xml:space="preserve">на 1 гектар площади земель, вовлекаемых </w:t>
            </w:r>
          </w:p>
          <w:p w:rsidR="002B734D" w:rsidRPr="00FA1BF9" w:rsidRDefault="002B734D" w:rsidP="001E094F">
            <w:pPr>
              <w:spacing w:line="230" w:lineRule="auto"/>
              <w:ind w:left="-108" w:right="-108"/>
              <w:jc w:val="center"/>
            </w:pPr>
            <w:r w:rsidRPr="00FA1BF9">
              <w:rPr>
                <w:sz w:val="22"/>
                <w:szCs w:val="22"/>
              </w:rPr>
              <w:t>в сельскохозяйственный оборот в результате проведения культуртехниче</w:t>
            </w:r>
            <w:r w:rsidRPr="00FA1BF9">
              <w:rPr>
                <w:sz w:val="22"/>
                <w:szCs w:val="22"/>
              </w:rPr>
              <w:softHyphen/>
              <w:t xml:space="preserve">ских мероприятий*, </w:t>
            </w:r>
          </w:p>
          <w:p w:rsidR="002B734D" w:rsidRPr="00FA1BF9" w:rsidRDefault="002B734D" w:rsidP="001E094F">
            <w:pPr>
              <w:spacing w:line="230" w:lineRule="auto"/>
              <w:ind w:left="-108" w:right="-108"/>
              <w:jc w:val="center"/>
            </w:pPr>
            <w:r w:rsidRPr="00FA1BF9">
              <w:rPr>
                <w:sz w:val="22"/>
                <w:szCs w:val="22"/>
              </w:rPr>
              <w:t>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ind w:left="-108" w:right="-74"/>
              <w:jc w:val="center"/>
            </w:pPr>
            <w:r w:rsidRPr="00FA1BF9">
              <w:rPr>
                <w:sz w:val="22"/>
                <w:szCs w:val="22"/>
              </w:rPr>
              <w:t>Размер</w:t>
            </w:r>
          </w:p>
          <w:p w:rsidR="002B734D" w:rsidRPr="00FA1BF9" w:rsidRDefault="002B734D" w:rsidP="001E094F">
            <w:pPr>
              <w:spacing w:line="230" w:lineRule="auto"/>
              <w:ind w:left="-108" w:right="-74"/>
              <w:jc w:val="center"/>
            </w:pPr>
            <w:r w:rsidRPr="00FA1BF9">
              <w:rPr>
                <w:sz w:val="22"/>
                <w:szCs w:val="22"/>
              </w:rPr>
              <w:t xml:space="preserve">субсидии </w:t>
            </w:r>
          </w:p>
          <w:p w:rsidR="002B734D" w:rsidRPr="00FA1BF9" w:rsidRDefault="002B734D" w:rsidP="001E094F">
            <w:pPr>
              <w:spacing w:line="230" w:lineRule="auto"/>
              <w:ind w:left="-108" w:right="-74"/>
              <w:jc w:val="center"/>
            </w:pPr>
            <w:r w:rsidRPr="00FA1BF9">
              <w:rPr>
                <w:sz w:val="22"/>
                <w:szCs w:val="22"/>
              </w:rPr>
              <w:t xml:space="preserve">из областного бюджета </w:t>
            </w:r>
          </w:p>
          <w:p w:rsidR="002B734D" w:rsidRPr="00FA1BF9" w:rsidRDefault="002B734D" w:rsidP="001E094F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 xml:space="preserve">Ульяновской области**, </w:t>
            </w:r>
          </w:p>
          <w:p w:rsidR="002B734D" w:rsidRPr="00FA1BF9" w:rsidRDefault="002B734D" w:rsidP="001E094F">
            <w:pPr>
              <w:spacing w:line="230" w:lineRule="auto"/>
              <w:ind w:left="-108" w:right="-74"/>
              <w:jc w:val="center"/>
            </w:pPr>
            <w:r w:rsidRPr="00FA1BF9">
              <w:rPr>
                <w:sz w:val="22"/>
                <w:szCs w:val="22"/>
              </w:rPr>
              <w:t>рублей</w:t>
            </w:r>
          </w:p>
          <w:p w:rsidR="002B734D" w:rsidRPr="00FA1BF9" w:rsidRDefault="002B734D" w:rsidP="001E094F">
            <w:pPr>
              <w:spacing w:line="230" w:lineRule="auto"/>
              <w:ind w:left="-108" w:right="-74"/>
              <w:jc w:val="center"/>
            </w:pPr>
            <w:r w:rsidRPr="00FA1BF9">
              <w:rPr>
                <w:sz w:val="22"/>
                <w:szCs w:val="22"/>
              </w:rPr>
              <w:t xml:space="preserve">(гр.2 </w:t>
            </w:r>
            <w:proofErr w:type="spellStart"/>
            <w:r w:rsidRPr="00FA1BF9">
              <w:rPr>
                <w:sz w:val="22"/>
                <w:szCs w:val="22"/>
              </w:rPr>
              <w:t>х</w:t>
            </w:r>
            <w:proofErr w:type="spellEnd"/>
            <w:r w:rsidRPr="00FA1BF9">
              <w:rPr>
                <w:sz w:val="22"/>
                <w:szCs w:val="22"/>
              </w:rPr>
              <w:t xml:space="preserve"> гр.7)</w:t>
            </w:r>
          </w:p>
        </w:tc>
      </w:tr>
      <w:tr w:rsidR="002B734D" w:rsidRPr="00FA1BF9" w:rsidTr="001E094F">
        <w:trPr>
          <w:trHeight w:val="1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34D" w:rsidRPr="00FA1BF9" w:rsidRDefault="002B734D" w:rsidP="001E094F">
            <w:pPr>
              <w:spacing w:line="230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Всего </w:t>
            </w:r>
          </w:p>
          <w:p w:rsidR="002B734D" w:rsidRPr="00FA1BF9" w:rsidRDefault="002B734D" w:rsidP="001E094F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(гр.4 </w:t>
            </w:r>
            <w:r w:rsidRPr="00FA1BF9">
              <w:rPr>
                <w:sz w:val="22"/>
                <w:szCs w:val="22"/>
                <w:vertAlign w:val="subscript"/>
              </w:rPr>
              <w:t>+</w:t>
            </w:r>
            <w:r w:rsidRPr="00FA1BF9">
              <w:rPr>
                <w:sz w:val="22"/>
                <w:szCs w:val="22"/>
              </w:rPr>
              <w:t xml:space="preserve"> гр.5)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>в текущем финансовом году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ind w:left="-107" w:right="-108"/>
              <w:jc w:val="center"/>
            </w:pPr>
            <w:r w:rsidRPr="00FA1BF9">
              <w:rPr>
                <w:sz w:val="22"/>
                <w:szCs w:val="22"/>
              </w:rPr>
              <w:t xml:space="preserve">в предыдущем </w:t>
            </w:r>
          </w:p>
          <w:p w:rsidR="002B734D" w:rsidRPr="00FA1BF9" w:rsidRDefault="002B734D" w:rsidP="001E094F">
            <w:pPr>
              <w:spacing w:line="230" w:lineRule="auto"/>
              <w:ind w:left="-107" w:right="-108"/>
              <w:jc w:val="center"/>
            </w:pPr>
            <w:proofErr w:type="gramStart"/>
            <w:r w:rsidRPr="00FA1BF9">
              <w:rPr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34D" w:rsidRPr="00FA1BF9" w:rsidRDefault="002B734D" w:rsidP="001E094F">
            <w:pPr>
              <w:spacing w:line="230" w:lineRule="auto"/>
              <w:ind w:left="-108" w:right="-108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34D" w:rsidRPr="00FA1BF9" w:rsidRDefault="002B734D" w:rsidP="001E094F">
            <w:pPr>
              <w:spacing w:line="230" w:lineRule="auto"/>
            </w:pPr>
          </w:p>
        </w:tc>
      </w:tr>
      <w:tr w:rsidR="002B734D" w:rsidRPr="00FA1BF9" w:rsidTr="001E094F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4D" w:rsidRPr="00FA1BF9" w:rsidRDefault="002B734D" w:rsidP="001E094F">
            <w:pPr>
              <w:spacing w:line="230" w:lineRule="auto"/>
              <w:ind w:left="-108" w:right="-142"/>
              <w:jc w:val="center"/>
            </w:pPr>
            <w:r w:rsidRPr="00FA1BF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ind w:left="-107" w:right="-47"/>
              <w:jc w:val="center"/>
            </w:pPr>
            <w:r w:rsidRPr="00FA1BF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4D" w:rsidRPr="00FA1BF9" w:rsidRDefault="002B734D" w:rsidP="001E094F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jc w:val="center"/>
            </w:pPr>
            <w:r w:rsidRPr="00FA1BF9">
              <w:rPr>
                <w:sz w:val="22"/>
                <w:szCs w:val="22"/>
              </w:rPr>
              <w:t>8</w:t>
            </w:r>
          </w:p>
        </w:tc>
      </w:tr>
      <w:tr w:rsidR="002B734D" w:rsidRPr="00FA1BF9" w:rsidTr="001E094F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4D" w:rsidRPr="00FA1BF9" w:rsidRDefault="002B734D" w:rsidP="001E094F">
            <w:pPr>
              <w:spacing w:line="230" w:lineRule="auto"/>
              <w:ind w:left="-108" w:right="-14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ind w:left="-107" w:right="-4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ind w:left="-107" w:right="-4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ind w:left="-107" w:right="-4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ind w:left="-107" w:right="-4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ind w:left="-107" w:right="-4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4D" w:rsidRPr="00FA1BF9" w:rsidRDefault="002B734D" w:rsidP="001E094F">
            <w:pPr>
              <w:spacing w:line="23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jc w:val="center"/>
            </w:pPr>
          </w:p>
        </w:tc>
      </w:tr>
      <w:tr w:rsidR="002B734D" w:rsidRPr="00FA1BF9" w:rsidTr="001E094F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4D" w:rsidRPr="00FA1BF9" w:rsidRDefault="002B734D" w:rsidP="001E094F">
            <w:pPr>
              <w:spacing w:line="230" w:lineRule="auto"/>
              <w:ind w:left="-108" w:right="-142"/>
            </w:pPr>
            <w:r w:rsidRPr="00FA1BF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D" w:rsidRPr="00FA1BF9" w:rsidRDefault="002B734D" w:rsidP="001E094F">
            <w:pPr>
              <w:spacing w:line="230" w:lineRule="auto"/>
              <w:jc w:val="center"/>
            </w:pPr>
          </w:p>
        </w:tc>
      </w:tr>
    </w:tbl>
    <w:p w:rsidR="002B734D" w:rsidRDefault="002B734D" w:rsidP="002B734D">
      <w:pPr>
        <w:spacing w:line="230" w:lineRule="auto"/>
        <w:jc w:val="both"/>
        <w:rPr>
          <w:sz w:val="16"/>
          <w:szCs w:val="16"/>
        </w:rPr>
      </w:pPr>
    </w:p>
    <w:p w:rsidR="002B734D" w:rsidRDefault="002B734D" w:rsidP="002B734D">
      <w:pPr>
        <w:spacing w:line="230" w:lineRule="auto"/>
        <w:jc w:val="both"/>
        <w:rPr>
          <w:sz w:val="16"/>
          <w:szCs w:val="16"/>
        </w:rPr>
      </w:pPr>
    </w:p>
    <w:p w:rsidR="002B734D" w:rsidRPr="0064318A" w:rsidRDefault="002B734D" w:rsidP="002B734D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Руководитель                           _________</w:t>
      </w:r>
      <w:r>
        <w:rPr>
          <w:rFonts w:ascii="Times New Roman" w:hAnsi="Times New Roman"/>
          <w:sz w:val="24"/>
          <w:szCs w:val="24"/>
        </w:rPr>
        <w:t>_</w:t>
      </w:r>
      <w:r w:rsidRPr="0064318A">
        <w:rPr>
          <w:rFonts w:ascii="Times New Roman" w:hAnsi="Times New Roman"/>
          <w:sz w:val="24"/>
          <w:szCs w:val="24"/>
        </w:rPr>
        <w:t>_____                   _______________________</w:t>
      </w:r>
    </w:p>
    <w:p w:rsidR="002B734D" w:rsidRPr="00AE1674" w:rsidRDefault="002B734D" w:rsidP="002B734D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  <w:r w:rsidRPr="00AE1674">
        <w:rPr>
          <w:rFonts w:ascii="Times New Roman" w:hAnsi="Times New Roman"/>
          <w:sz w:val="20"/>
          <w:szCs w:val="20"/>
        </w:rPr>
        <w:tab/>
      </w:r>
      <w:r w:rsidRPr="00AE1674">
        <w:rPr>
          <w:rFonts w:ascii="Times New Roman" w:hAnsi="Times New Roman"/>
          <w:sz w:val="20"/>
          <w:szCs w:val="20"/>
        </w:rPr>
        <w:tab/>
      </w:r>
      <w:r w:rsidRPr="00AE1674">
        <w:rPr>
          <w:rFonts w:ascii="Times New Roman" w:hAnsi="Times New Roman"/>
          <w:sz w:val="20"/>
          <w:szCs w:val="20"/>
        </w:rPr>
        <w:tab/>
      </w:r>
      <w:r w:rsidRPr="00AE1674">
        <w:rPr>
          <w:rFonts w:ascii="Times New Roman" w:hAnsi="Times New Roman"/>
          <w:sz w:val="20"/>
          <w:szCs w:val="20"/>
        </w:rPr>
        <w:tab/>
      </w:r>
      <w:r w:rsidRPr="00AE167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AE1674">
        <w:rPr>
          <w:rFonts w:ascii="Times New Roman" w:hAnsi="Times New Roman"/>
          <w:sz w:val="20"/>
          <w:szCs w:val="20"/>
        </w:rPr>
        <w:t xml:space="preserve"> (Ф.И.О.)</w:t>
      </w:r>
    </w:p>
    <w:p w:rsidR="002B734D" w:rsidRDefault="002B734D" w:rsidP="002B734D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</w:p>
    <w:p w:rsidR="002B734D" w:rsidRPr="0064318A" w:rsidRDefault="002B734D" w:rsidP="002B734D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Главный бухгалтер                  ______________                   _______________________</w:t>
      </w:r>
    </w:p>
    <w:p w:rsidR="002B734D" w:rsidRPr="00AE1674" w:rsidRDefault="002B734D" w:rsidP="002B734D">
      <w:pPr>
        <w:pStyle w:val="ConsPlusNonformat"/>
        <w:widowControl/>
        <w:spacing w:after="0" w:line="230" w:lineRule="auto"/>
        <w:ind w:left="2836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AE1674">
        <w:rPr>
          <w:rFonts w:ascii="Times New Roman" w:hAnsi="Times New Roman"/>
          <w:sz w:val="20"/>
          <w:szCs w:val="20"/>
        </w:rPr>
        <w:t xml:space="preserve"> (Ф.И.О.)</w:t>
      </w:r>
    </w:p>
    <w:p w:rsidR="002B734D" w:rsidRPr="0064318A" w:rsidRDefault="002B734D" w:rsidP="002B734D">
      <w:pPr>
        <w:pStyle w:val="ConsPlusNonformat"/>
        <w:widowControl/>
        <w:spacing w:after="0" w:line="23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м.п.**</w:t>
      </w:r>
      <w:r>
        <w:rPr>
          <w:rFonts w:ascii="Times New Roman" w:hAnsi="Times New Roman"/>
          <w:sz w:val="24"/>
          <w:szCs w:val="24"/>
        </w:rPr>
        <w:t>*</w:t>
      </w:r>
    </w:p>
    <w:p w:rsidR="002B734D" w:rsidRPr="0064318A" w:rsidRDefault="002B734D" w:rsidP="002B734D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64318A">
        <w:rPr>
          <w:rFonts w:ascii="Times New Roman" w:hAnsi="Times New Roman"/>
          <w:sz w:val="24"/>
          <w:szCs w:val="24"/>
        </w:rPr>
        <w:t>«____» _____________ 20__ г.</w:t>
      </w:r>
    </w:p>
    <w:p w:rsidR="002B734D" w:rsidRDefault="002B734D" w:rsidP="002B734D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6"/>
          <w:szCs w:val="16"/>
        </w:rPr>
      </w:pPr>
    </w:p>
    <w:p w:rsidR="002B734D" w:rsidRPr="00B91362" w:rsidRDefault="002B734D" w:rsidP="002B734D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  <w:r w:rsidRPr="00B91362">
        <w:rPr>
          <w:rFonts w:ascii="Times New Roman" w:hAnsi="Times New Roman"/>
          <w:sz w:val="18"/>
          <w:szCs w:val="18"/>
        </w:rPr>
        <w:t>_________________________</w:t>
      </w:r>
    </w:p>
    <w:p w:rsidR="002B734D" w:rsidRDefault="002B734D" w:rsidP="002B734D">
      <w:pPr>
        <w:spacing w:line="230" w:lineRule="auto"/>
        <w:ind w:left="-107" w:right="-47"/>
        <w:jc w:val="both"/>
        <w:rPr>
          <w:sz w:val="18"/>
          <w:szCs w:val="18"/>
        </w:rPr>
      </w:pPr>
      <w:r w:rsidRPr="00930339">
        <w:rPr>
          <w:sz w:val="18"/>
          <w:szCs w:val="18"/>
        </w:rPr>
        <w:t>*Размер ставк</w:t>
      </w:r>
      <w:r>
        <w:rPr>
          <w:sz w:val="18"/>
          <w:szCs w:val="18"/>
        </w:rPr>
        <w:t>и</w:t>
      </w:r>
      <w:r w:rsidRPr="00930339">
        <w:rPr>
          <w:sz w:val="18"/>
          <w:szCs w:val="18"/>
        </w:rPr>
        <w:t xml:space="preserve"> субсидии предусмотрен приложением № 1 к настоящему приказу. </w:t>
      </w:r>
      <w:r w:rsidRPr="00930339">
        <w:rPr>
          <w:sz w:val="18"/>
          <w:szCs w:val="18"/>
          <w:shd w:val="clear" w:color="auto" w:fill="FFFFFF"/>
        </w:rPr>
        <w:t xml:space="preserve">В случае если фактические </w:t>
      </w:r>
      <w:r>
        <w:rPr>
          <w:sz w:val="18"/>
          <w:szCs w:val="18"/>
          <w:shd w:val="clear" w:color="auto" w:fill="FFFFFF"/>
        </w:rPr>
        <w:t>затраты</w:t>
      </w:r>
      <w:r w:rsidRPr="00930339">
        <w:rPr>
          <w:sz w:val="18"/>
          <w:szCs w:val="18"/>
          <w:shd w:val="clear" w:color="auto" w:fill="FFFFFF"/>
        </w:rPr>
        <w:t xml:space="preserve"> </w:t>
      </w:r>
      <w:r w:rsidRPr="00930339">
        <w:rPr>
          <w:sz w:val="18"/>
          <w:szCs w:val="18"/>
        </w:rPr>
        <w:t xml:space="preserve">(без учёта НДС) </w:t>
      </w:r>
      <w:r w:rsidRPr="00930339">
        <w:rPr>
          <w:sz w:val="18"/>
          <w:szCs w:val="18"/>
          <w:shd w:val="clear" w:color="auto" w:fill="FFFFFF"/>
        </w:rPr>
        <w:t xml:space="preserve">на 1 гектар </w:t>
      </w:r>
      <w:r w:rsidRPr="00930339">
        <w:rPr>
          <w:sz w:val="20"/>
          <w:szCs w:val="20"/>
        </w:rPr>
        <w:t>площади земель, вовлекаемых в сельскохо</w:t>
      </w:r>
      <w:r>
        <w:rPr>
          <w:sz w:val="20"/>
          <w:szCs w:val="20"/>
        </w:rPr>
        <w:softHyphen/>
      </w:r>
      <w:r w:rsidRPr="00930339">
        <w:rPr>
          <w:sz w:val="20"/>
          <w:szCs w:val="20"/>
        </w:rPr>
        <w:t>зяйственный оборот в результате проведения культуртехнических мероприятий</w:t>
      </w:r>
      <w:r w:rsidRPr="005759AA">
        <w:rPr>
          <w:sz w:val="18"/>
          <w:szCs w:val="18"/>
          <w:shd w:val="clear" w:color="auto" w:fill="FFFFFF"/>
        </w:rPr>
        <w:t xml:space="preserve">, указанные в графе 6, меньше размера ставки субсидии, то в графе 7 указывается значение </w:t>
      </w:r>
      <w:r w:rsidRPr="005759AA">
        <w:rPr>
          <w:sz w:val="18"/>
          <w:szCs w:val="18"/>
        </w:rPr>
        <w:t>графы 6</w:t>
      </w:r>
      <w:r w:rsidRPr="005759AA">
        <w:rPr>
          <w:sz w:val="18"/>
          <w:szCs w:val="18"/>
          <w:shd w:val="clear" w:color="auto" w:fill="FFFFFF"/>
        </w:rPr>
        <w:t>.</w:t>
      </w:r>
    </w:p>
    <w:p w:rsidR="002B734D" w:rsidRPr="001505D7" w:rsidRDefault="002B734D" w:rsidP="002B734D">
      <w:pPr>
        <w:pStyle w:val="ConsPlusNonformat"/>
        <w:widowControl/>
        <w:spacing w:after="0" w:line="230" w:lineRule="auto"/>
        <w:ind w:left="-10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**Размер субсидии не должен превышать 70% фактических затрат сельскохозяйственного </w:t>
      </w:r>
      <w:r w:rsidRPr="001505D7">
        <w:rPr>
          <w:rFonts w:ascii="Times New Roman" w:hAnsi="Times New Roman" w:cs="Times New Roman"/>
          <w:sz w:val="18"/>
          <w:szCs w:val="18"/>
        </w:rPr>
        <w:t xml:space="preserve">товаропроизводителя (без учёта </w:t>
      </w:r>
      <w:r>
        <w:rPr>
          <w:rFonts w:ascii="Times New Roman" w:hAnsi="Times New Roman" w:cs="Times New Roman"/>
          <w:sz w:val="18"/>
          <w:szCs w:val="18"/>
        </w:rPr>
        <w:t>НДС</w:t>
      </w:r>
      <w:r w:rsidRPr="001505D7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указанных в графе 3</w:t>
      </w:r>
      <w:r w:rsidRPr="001505D7">
        <w:rPr>
          <w:rFonts w:ascii="Times New Roman" w:hAnsi="Times New Roman" w:cs="Times New Roman"/>
          <w:sz w:val="18"/>
          <w:szCs w:val="18"/>
        </w:rPr>
        <w:t>.</w:t>
      </w:r>
    </w:p>
    <w:p w:rsidR="002B734D" w:rsidRDefault="002B734D" w:rsidP="002B734D">
      <w:pPr>
        <w:pStyle w:val="ConsPlusNonformat"/>
        <w:widowControl/>
        <w:spacing w:after="0" w:line="230" w:lineRule="auto"/>
        <w:ind w:left="-107"/>
        <w:jc w:val="both"/>
      </w:pPr>
      <w:r w:rsidRPr="001505D7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**</w:t>
      </w:r>
      <w:r w:rsidRPr="001505D7">
        <w:rPr>
          <w:rFonts w:ascii="Times New Roman" w:hAnsi="Times New Roman" w:cs="Times New Roman"/>
          <w:sz w:val="18"/>
          <w:szCs w:val="18"/>
        </w:rPr>
        <w:t>При наличии печати</w:t>
      </w:r>
      <w:r>
        <w:rPr>
          <w:rFonts w:ascii="Times New Roman" w:hAnsi="Times New Roman" w:cs="Times New Roman"/>
          <w:sz w:val="18"/>
          <w:szCs w:val="18"/>
        </w:rPr>
        <w:t>.</w:t>
      </w:r>
      <w:r>
        <w:br w:type="page"/>
      </w:r>
    </w:p>
    <w:p w:rsidR="002B734D" w:rsidRDefault="002B734D" w:rsidP="002B734D">
      <w:pPr>
        <w:jc w:val="center"/>
      </w:pPr>
      <w:r>
        <w:lastRenderedPageBreak/>
        <w:t>Оборотная сторона</w:t>
      </w:r>
    </w:p>
    <w:p w:rsidR="002B734D" w:rsidRDefault="002B734D" w:rsidP="002B734D">
      <w:pPr>
        <w:jc w:val="center"/>
      </w:pPr>
    </w:p>
    <w:p w:rsidR="002B734D" w:rsidRDefault="002B734D" w:rsidP="002B734D">
      <w:r>
        <w:t>СОГЛАСОВАНО:</w:t>
      </w:r>
    </w:p>
    <w:p w:rsidR="002B734D" w:rsidRDefault="002B734D" w:rsidP="002B734D"/>
    <w:tbl>
      <w:tblPr>
        <w:tblW w:w="148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5"/>
        <w:gridCol w:w="1751"/>
        <w:gridCol w:w="7877"/>
        <w:gridCol w:w="1751"/>
        <w:gridCol w:w="1897"/>
      </w:tblGrid>
      <w:tr w:rsidR="00942BEA" w:rsidRPr="008707FF" w:rsidTr="00942BEA">
        <w:trPr>
          <w:trHeight w:val="570"/>
        </w:trPr>
        <w:tc>
          <w:tcPr>
            <w:tcW w:w="3356" w:type="dxa"/>
            <w:gridSpan w:val="2"/>
            <w:vAlign w:val="center"/>
          </w:tcPr>
          <w:p w:rsidR="00942BEA" w:rsidRPr="008707FF" w:rsidRDefault="00942BEA" w:rsidP="001E094F">
            <w:pPr>
              <w:tabs>
                <w:tab w:val="left" w:pos="2977"/>
              </w:tabs>
              <w:jc w:val="center"/>
            </w:pPr>
            <w:r w:rsidRPr="008707FF">
              <w:t>Дата и время</w:t>
            </w:r>
          </w:p>
        </w:tc>
        <w:tc>
          <w:tcPr>
            <w:tcW w:w="7877" w:type="dxa"/>
            <w:vMerge w:val="restart"/>
            <w:vAlign w:val="center"/>
          </w:tcPr>
          <w:p w:rsidR="00942BEA" w:rsidRPr="008707FF" w:rsidRDefault="00942BEA" w:rsidP="001E094F">
            <w:pPr>
              <w:tabs>
                <w:tab w:val="left" w:pos="2977"/>
              </w:tabs>
              <w:jc w:val="center"/>
            </w:pPr>
            <w:r w:rsidRPr="008707FF">
              <w:t>Наименование</w:t>
            </w:r>
          </w:p>
          <w:p w:rsidR="00942BEA" w:rsidRPr="008707FF" w:rsidRDefault="00942BEA" w:rsidP="001E094F">
            <w:pPr>
              <w:jc w:val="center"/>
            </w:pPr>
            <w:r w:rsidRPr="008707FF">
              <w:t>должности</w:t>
            </w:r>
          </w:p>
        </w:tc>
        <w:tc>
          <w:tcPr>
            <w:tcW w:w="1751" w:type="dxa"/>
            <w:vMerge w:val="restart"/>
            <w:vAlign w:val="center"/>
          </w:tcPr>
          <w:p w:rsidR="00942BEA" w:rsidRPr="008707FF" w:rsidRDefault="00942BEA" w:rsidP="001E094F">
            <w:pPr>
              <w:jc w:val="center"/>
            </w:pPr>
            <w:r w:rsidRPr="008707FF">
              <w:t>Подпись</w:t>
            </w:r>
          </w:p>
        </w:tc>
        <w:tc>
          <w:tcPr>
            <w:tcW w:w="1897" w:type="dxa"/>
            <w:vMerge w:val="restart"/>
            <w:tcBorders>
              <w:right w:val="single" w:sz="4" w:space="0" w:color="auto"/>
            </w:tcBorders>
            <w:vAlign w:val="center"/>
          </w:tcPr>
          <w:p w:rsidR="00942BEA" w:rsidRPr="008707FF" w:rsidRDefault="00942BEA" w:rsidP="001E094F">
            <w:pPr>
              <w:jc w:val="center"/>
            </w:pPr>
            <w:r w:rsidRPr="008707FF">
              <w:t>Расшифровка</w:t>
            </w:r>
          </w:p>
          <w:p w:rsidR="00942BEA" w:rsidRPr="008707FF" w:rsidRDefault="00942BEA" w:rsidP="001E094F">
            <w:pPr>
              <w:jc w:val="center"/>
            </w:pPr>
            <w:r w:rsidRPr="008707FF">
              <w:t>подписи</w:t>
            </w:r>
          </w:p>
        </w:tc>
      </w:tr>
      <w:tr w:rsidR="00942BEA" w:rsidRPr="008707FF" w:rsidTr="00942BEA">
        <w:trPr>
          <w:trHeight w:val="293"/>
        </w:trPr>
        <w:tc>
          <w:tcPr>
            <w:tcW w:w="1605" w:type="dxa"/>
            <w:tcBorders>
              <w:right w:val="single" w:sz="4" w:space="0" w:color="auto"/>
            </w:tcBorders>
          </w:tcPr>
          <w:p w:rsidR="00942BEA" w:rsidRPr="008707FF" w:rsidRDefault="00942BEA" w:rsidP="001E094F">
            <w:pPr>
              <w:tabs>
                <w:tab w:val="left" w:pos="2977"/>
              </w:tabs>
              <w:jc w:val="center"/>
            </w:pPr>
            <w:r>
              <w:t>поступ</w:t>
            </w:r>
            <w:r w:rsidRPr="008707FF">
              <w:t>ления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942BEA" w:rsidRPr="008707FF" w:rsidRDefault="00942BEA" w:rsidP="001E094F">
            <w:pPr>
              <w:tabs>
                <w:tab w:val="left" w:pos="2977"/>
              </w:tabs>
              <w:ind w:left="-160" w:right="-70"/>
              <w:jc w:val="center"/>
            </w:pPr>
            <w:r w:rsidRPr="008707FF">
              <w:t xml:space="preserve">согласования </w:t>
            </w:r>
          </w:p>
        </w:tc>
        <w:tc>
          <w:tcPr>
            <w:tcW w:w="7877" w:type="dxa"/>
            <w:vMerge/>
          </w:tcPr>
          <w:p w:rsidR="00942BEA" w:rsidRPr="008707FF" w:rsidRDefault="00942BEA" w:rsidP="001E094F"/>
        </w:tc>
        <w:tc>
          <w:tcPr>
            <w:tcW w:w="1751" w:type="dxa"/>
            <w:vMerge/>
          </w:tcPr>
          <w:p w:rsidR="00942BEA" w:rsidRPr="008707FF" w:rsidRDefault="00942BEA" w:rsidP="001E094F">
            <w:pPr>
              <w:jc w:val="center"/>
            </w:pPr>
          </w:p>
        </w:tc>
        <w:tc>
          <w:tcPr>
            <w:tcW w:w="1897" w:type="dxa"/>
            <w:vMerge/>
            <w:tcBorders>
              <w:right w:val="single" w:sz="4" w:space="0" w:color="auto"/>
            </w:tcBorders>
          </w:tcPr>
          <w:p w:rsidR="00942BEA" w:rsidRPr="008707FF" w:rsidRDefault="00942BEA" w:rsidP="001E094F">
            <w:pPr>
              <w:jc w:val="center"/>
            </w:pPr>
          </w:p>
        </w:tc>
      </w:tr>
      <w:tr w:rsidR="00942BEA" w:rsidRPr="008707FF" w:rsidTr="00942BEA">
        <w:trPr>
          <w:trHeight w:val="1367"/>
        </w:trPr>
        <w:tc>
          <w:tcPr>
            <w:tcW w:w="1605" w:type="dxa"/>
            <w:tcBorders>
              <w:right w:val="single" w:sz="4" w:space="0" w:color="auto"/>
            </w:tcBorders>
          </w:tcPr>
          <w:p w:rsidR="00942BEA" w:rsidRPr="008707FF" w:rsidRDefault="00942BEA" w:rsidP="001E094F">
            <w:pPr>
              <w:tabs>
                <w:tab w:val="left" w:pos="2977"/>
              </w:tabs>
              <w:jc w:val="center"/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942BEA" w:rsidRPr="008707FF" w:rsidRDefault="00942BEA" w:rsidP="001E094F">
            <w:pPr>
              <w:tabs>
                <w:tab w:val="left" w:pos="2977"/>
              </w:tabs>
              <w:jc w:val="center"/>
            </w:pPr>
          </w:p>
        </w:tc>
        <w:tc>
          <w:tcPr>
            <w:tcW w:w="7877" w:type="dxa"/>
            <w:tcBorders>
              <w:top w:val="nil"/>
            </w:tcBorders>
            <w:vAlign w:val="center"/>
          </w:tcPr>
          <w:p w:rsidR="00942BEA" w:rsidRPr="004727EF" w:rsidRDefault="00942BEA" w:rsidP="001E094F">
            <w:pPr>
              <w:autoSpaceDE w:val="0"/>
              <w:autoSpaceDN w:val="0"/>
              <w:adjustRightInd w:val="0"/>
              <w:jc w:val="both"/>
            </w:pPr>
            <w:r w:rsidRPr="004727EF">
              <w:t>Директор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  <w:p w:rsidR="00942BEA" w:rsidRPr="009A58B4" w:rsidRDefault="00942BEA" w:rsidP="001E094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</w:t>
            </w:r>
            <w:r w:rsidRPr="002E2F67">
              <w:rPr>
                <w:color w:val="000000"/>
                <w:sz w:val="20"/>
                <w:szCs w:val="20"/>
              </w:rPr>
              <w:t>в части согласования сведений, указанных в графах 2-5 настоящей справки-расчёта</w:t>
            </w:r>
            <w:r>
              <w:rPr>
                <w:sz w:val="20"/>
                <w:szCs w:val="20"/>
              </w:rPr>
              <w:t>)</w:t>
            </w:r>
          </w:p>
          <w:p w:rsidR="00942BEA" w:rsidRPr="00D232CD" w:rsidRDefault="00942BEA" w:rsidP="001E094F">
            <w:pPr>
              <w:jc w:val="both"/>
              <w:rPr>
                <w:color w:val="000000"/>
              </w:rPr>
            </w:pPr>
          </w:p>
        </w:tc>
        <w:tc>
          <w:tcPr>
            <w:tcW w:w="1751" w:type="dxa"/>
            <w:tcBorders>
              <w:top w:val="nil"/>
            </w:tcBorders>
          </w:tcPr>
          <w:p w:rsidR="00942BEA" w:rsidRPr="00D232CD" w:rsidRDefault="00942BEA" w:rsidP="001E094F">
            <w:pPr>
              <w:jc w:val="center"/>
            </w:pPr>
          </w:p>
        </w:tc>
        <w:tc>
          <w:tcPr>
            <w:tcW w:w="1897" w:type="dxa"/>
            <w:tcBorders>
              <w:top w:val="single" w:sz="6" w:space="0" w:color="auto"/>
              <w:right w:val="single" w:sz="4" w:space="0" w:color="auto"/>
            </w:tcBorders>
          </w:tcPr>
          <w:p w:rsidR="00942BEA" w:rsidRPr="00D232CD" w:rsidRDefault="00942BEA" w:rsidP="001E094F">
            <w:pPr>
              <w:snapToGrid w:val="0"/>
            </w:pPr>
          </w:p>
        </w:tc>
      </w:tr>
      <w:tr w:rsidR="00942BEA" w:rsidRPr="008707FF" w:rsidTr="00942BEA">
        <w:trPr>
          <w:trHeight w:val="1367"/>
        </w:trPr>
        <w:tc>
          <w:tcPr>
            <w:tcW w:w="1605" w:type="dxa"/>
            <w:tcBorders>
              <w:right w:val="single" w:sz="4" w:space="0" w:color="auto"/>
            </w:tcBorders>
          </w:tcPr>
          <w:p w:rsidR="00942BEA" w:rsidRPr="008707FF" w:rsidRDefault="00942BEA" w:rsidP="001E094F">
            <w:pPr>
              <w:tabs>
                <w:tab w:val="left" w:pos="2977"/>
              </w:tabs>
              <w:jc w:val="center"/>
            </w:pP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942BEA" w:rsidRPr="008707FF" w:rsidRDefault="00942BEA" w:rsidP="001E094F">
            <w:pPr>
              <w:tabs>
                <w:tab w:val="left" w:pos="2977"/>
              </w:tabs>
              <w:jc w:val="center"/>
            </w:pPr>
          </w:p>
        </w:tc>
        <w:tc>
          <w:tcPr>
            <w:tcW w:w="7877" w:type="dxa"/>
            <w:tcBorders>
              <w:top w:val="nil"/>
            </w:tcBorders>
            <w:vAlign w:val="center"/>
          </w:tcPr>
          <w:p w:rsidR="00942BEA" w:rsidRDefault="00942BEA" w:rsidP="001E094F">
            <w:pPr>
              <w:jc w:val="both"/>
            </w:pPr>
            <w:r w:rsidRPr="008707FF">
              <w:t xml:space="preserve">Директор департамента финансов Министерства </w:t>
            </w:r>
            <w:r w:rsidRPr="004727EF">
              <w:t>агропромышленного комплекса и развития сельских территорий</w:t>
            </w:r>
            <w:r w:rsidRPr="008707FF">
              <w:t xml:space="preserve"> Ульяновской области</w:t>
            </w:r>
          </w:p>
          <w:p w:rsidR="00942BEA" w:rsidRPr="008707FF" w:rsidRDefault="00942BEA" w:rsidP="001E094F">
            <w:r>
              <w:t>(</w:t>
            </w:r>
            <w:r w:rsidRPr="00660177">
              <w:rPr>
                <w:color w:val="000000"/>
                <w:sz w:val="20"/>
                <w:szCs w:val="20"/>
              </w:rPr>
              <w:t xml:space="preserve">в части согласования </w:t>
            </w:r>
            <w:r w:rsidRPr="00660177">
              <w:rPr>
                <w:sz w:val="20"/>
                <w:szCs w:val="20"/>
              </w:rPr>
              <w:t>расчёта размера субсидии из областного бюджета Ульяновской области</w:t>
            </w:r>
            <w:r>
              <w:rPr>
                <w:sz w:val="20"/>
                <w:szCs w:val="20"/>
              </w:rPr>
              <w:t>)</w:t>
            </w:r>
          </w:p>
          <w:p w:rsidR="00942BEA" w:rsidRPr="008707FF" w:rsidRDefault="00942BEA" w:rsidP="001E094F"/>
        </w:tc>
        <w:tc>
          <w:tcPr>
            <w:tcW w:w="1751" w:type="dxa"/>
            <w:tcBorders>
              <w:top w:val="nil"/>
            </w:tcBorders>
          </w:tcPr>
          <w:p w:rsidR="00942BEA" w:rsidRPr="008707FF" w:rsidRDefault="00942BEA" w:rsidP="001E094F">
            <w:pPr>
              <w:jc w:val="center"/>
            </w:pPr>
          </w:p>
        </w:tc>
        <w:tc>
          <w:tcPr>
            <w:tcW w:w="189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42BEA" w:rsidRPr="008707FF" w:rsidRDefault="00942BEA" w:rsidP="001E094F">
            <w:pPr>
              <w:snapToGrid w:val="0"/>
            </w:pPr>
          </w:p>
        </w:tc>
      </w:tr>
    </w:tbl>
    <w:p w:rsidR="002B734D" w:rsidRDefault="002B734D" w:rsidP="002B734D"/>
    <w:p w:rsidR="002B734D" w:rsidRDefault="002B734D" w:rsidP="002B734D"/>
    <w:p w:rsidR="003254C9" w:rsidRDefault="003254C9"/>
    <w:sectPr w:rsidR="003254C9" w:rsidSect="002B734D">
      <w:headerReference w:type="default" r:id="rId6"/>
      <w:pgSz w:w="16838" w:h="11906" w:orient="landscape"/>
      <w:pgMar w:top="993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4F" w:rsidRDefault="001E094F" w:rsidP="002B734D">
      <w:r>
        <w:separator/>
      </w:r>
    </w:p>
  </w:endnote>
  <w:endnote w:type="continuationSeparator" w:id="0">
    <w:p w:rsidR="001E094F" w:rsidRDefault="001E094F" w:rsidP="002B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4F" w:rsidRDefault="001E094F" w:rsidP="002B734D">
      <w:r>
        <w:separator/>
      </w:r>
    </w:p>
  </w:footnote>
  <w:footnote w:type="continuationSeparator" w:id="0">
    <w:p w:rsidR="001E094F" w:rsidRDefault="001E094F" w:rsidP="002B7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67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094F" w:rsidRPr="002B734D" w:rsidRDefault="001E094F" w:rsidP="002B734D">
        <w:pPr>
          <w:pStyle w:val="a3"/>
          <w:jc w:val="center"/>
          <w:rPr>
            <w:sz w:val="28"/>
            <w:szCs w:val="28"/>
          </w:rPr>
        </w:pPr>
        <w:r w:rsidRPr="002B734D">
          <w:rPr>
            <w:sz w:val="28"/>
            <w:szCs w:val="28"/>
          </w:rPr>
          <w:fldChar w:fldCharType="begin"/>
        </w:r>
        <w:r w:rsidRPr="002B734D">
          <w:rPr>
            <w:sz w:val="28"/>
            <w:szCs w:val="28"/>
          </w:rPr>
          <w:instrText xml:space="preserve"> PAGE   \* MERGEFORMAT </w:instrText>
        </w:r>
        <w:r w:rsidRPr="002B734D">
          <w:rPr>
            <w:sz w:val="28"/>
            <w:szCs w:val="28"/>
          </w:rPr>
          <w:fldChar w:fldCharType="separate"/>
        </w:r>
        <w:r w:rsidR="00942BEA">
          <w:rPr>
            <w:noProof/>
            <w:sz w:val="28"/>
            <w:szCs w:val="28"/>
          </w:rPr>
          <w:t>2</w:t>
        </w:r>
        <w:r w:rsidRPr="002B734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4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094F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734D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0683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2BEA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E4A6A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1584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2B734D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2B73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73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3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2018-09-12T09:55:00Z</dcterms:created>
  <dcterms:modified xsi:type="dcterms:W3CDTF">2018-09-20T05:30:00Z</dcterms:modified>
</cp:coreProperties>
</file>