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C81B4C" w:rsidTr="000A4455">
        <w:tc>
          <w:tcPr>
            <w:tcW w:w="4819" w:type="dxa"/>
          </w:tcPr>
          <w:p w:rsidR="000A4455" w:rsidRPr="00C81B4C" w:rsidRDefault="000A4455" w:rsidP="00C232FE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C81B4C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C81B4C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C81B4C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C81B4C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C81B4C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C81B4C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C81B4C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C81B4C" w:rsidRDefault="00B32063" w:rsidP="00C232FE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C81B4C" w:rsidRDefault="004F3AF6" w:rsidP="00C232FE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C81B4C" w:rsidRDefault="00E23CB8" w:rsidP="00C232FE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1B4C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C81B4C" w:rsidRDefault="00E816ED" w:rsidP="00C232FE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1B4C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C81B4C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E55C02" w:rsidRPr="00C81B4C">
        <w:rPr>
          <w:rFonts w:ascii="PT Astra Serif" w:hAnsi="PT Astra Serif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E23CB8" w:rsidRPr="00C81B4C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C81B4C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C81B4C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C81B4C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C81B4C">
        <w:rPr>
          <w:rFonts w:ascii="PT Astra Serif" w:hAnsi="PT Astra Serif" w:cs="Times New Roman"/>
          <w:b/>
          <w:bCs/>
          <w:sz w:val="28"/>
          <w:szCs w:val="28"/>
        </w:rPr>
        <w:t>_______________________________________</w:t>
      </w:r>
    </w:p>
    <w:p w:rsidR="00022C7A" w:rsidRPr="00C81B4C" w:rsidRDefault="00022C7A" w:rsidP="00C232FE">
      <w:pPr>
        <w:spacing w:after="0" w:line="235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</w:t>
      </w:r>
      <w:r w:rsidR="009D4449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субсидии</w:t>
      </w:r>
      <w:r w:rsidR="009D4449" w:rsidRPr="00C81B4C">
        <w:rPr>
          <w:rFonts w:ascii="PT Astra Serif" w:hAnsi="PT Astra Serif" w:cs="Times New Roman"/>
          <w:b/>
          <w:bCs/>
          <w:spacing w:val="-1"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b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C81B4C">
        <w:rPr>
          <w:rFonts w:ascii="PT Astra Serif" w:hAnsi="PT Astra Serif" w:cs="Times New Roman"/>
          <w:b/>
          <w:bCs/>
          <w:spacing w:val="-1"/>
          <w:sz w:val="28"/>
          <w:szCs w:val="28"/>
        </w:rPr>
        <w:br/>
      </w:r>
      <w:r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в целях возмещения части затрат, связанных с уплатой страховой премии, начисленной по договору сельскохозяйственного страхования </w:t>
      </w:r>
    </w:p>
    <w:p w:rsidR="00F3316C" w:rsidRPr="00C81B4C" w:rsidRDefault="00022C7A" w:rsidP="00C232FE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в области </w:t>
      </w:r>
      <w:r w:rsidR="00F3316C" w:rsidRPr="00C81B4C">
        <w:rPr>
          <w:rFonts w:ascii="PT Astra Serif" w:hAnsi="PT Astra Serif" w:cs="PT Astra Serif"/>
          <w:b/>
          <w:bCs/>
          <w:sz w:val="28"/>
          <w:szCs w:val="28"/>
        </w:rPr>
        <w:t>товарной аквакультуры (товарного рыбоводства)</w:t>
      </w:r>
    </w:p>
    <w:p w:rsidR="000E3728" w:rsidRPr="00C81B4C" w:rsidRDefault="000E3728" w:rsidP="00C232FE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52A0B" w:rsidRPr="00C81B4C" w:rsidRDefault="00C52A0B" w:rsidP="00C232FE">
      <w:pPr>
        <w:pStyle w:val="ConsPlusNonformat"/>
        <w:spacing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C81B4C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C81B4C" w:rsidRDefault="006257BA" w:rsidP="00C232FE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C81B4C" w:rsidRDefault="005A2D29" w:rsidP="00C232FE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C81B4C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C81B4C" w:rsidRDefault="005E0AED" w:rsidP="00C232FE">
      <w:pPr>
        <w:pStyle w:val="ConsPlusNonformat"/>
        <w:spacing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A6527B" w:rsidRPr="00C81B4C" w:rsidRDefault="006257BA" w:rsidP="00C232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E55C02" w:rsidRPr="00C81B4C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C81B4C">
        <w:rPr>
          <w:rFonts w:ascii="PT Astra Serif" w:hAnsi="PT Astra Serif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C81B4C">
        <w:rPr>
          <w:rFonts w:ascii="PT Astra Serif" w:hAnsi="PT Astra Serif" w:cs="Times New Roman"/>
          <w:sz w:val="28"/>
          <w:szCs w:val="28"/>
        </w:rPr>
        <w:t>на</w:t>
      </w:r>
      <w:r w:rsidRPr="00C81B4C">
        <w:rPr>
          <w:rFonts w:ascii="PT Astra Serif" w:hAnsi="PT Astra Serif" w:cs="Times New Roman"/>
          <w:sz w:val="28"/>
          <w:szCs w:val="28"/>
        </w:rPr>
        <w:t xml:space="preserve"> 201</w:t>
      </w:r>
      <w:r w:rsidR="00002F56" w:rsidRPr="00C81B4C">
        <w:rPr>
          <w:rFonts w:ascii="PT Astra Serif" w:hAnsi="PT Astra Serif" w:cs="Times New Roman"/>
          <w:sz w:val="28"/>
          <w:szCs w:val="28"/>
        </w:rPr>
        <w:t>9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0F5691" w:rsidRPr="00C81B4C">
        <w:rPr>
          <w:rFonts w:ascii="PT Astra Serif" w:hAnsi="PT Astra Serif" w:cs="Times New Roman"/>
          <w:sz w:val="28"/>
          <w:szCs w:val="28"/>
        </w:rPr>
        <w:t xml:space="preserve">год и </w:t>
      </w:r>
      <w:r w:rsidRPr="00C81B4C">
        <w:rPr>
          <w:rFonts w:ascii="PT Astra Serif" w:hAnsi="PT Astra Serif" w:cs="Times New Roman"/>
          <w:sz w:val="28"/>
          <w:szCs w:val="28"/>
        </w:rPr>
        <w:t>п</w:t>
      </w:r>
      <w:r w:rsidR="00097018" w:rsidRPr="00C81B4C">
        <w:rPr>
          <w:rFonts w:ascii="PT Astra Serif" w:hAnsi="PT Astra Serif" w:cs="Times New Roman"/>
          <w:sz w:val="28"/>
          <w:szCs w:val="28"/>
        </w:rPr>
        <w:t>лановый</w:t>
      </w:r>
      <w:r w:rsidR="000F5691" w:rsidRPr="00C81B4C">
        <w:rPr>
          <w:rFonts w:ascii="PT Astra Serif" w:hAnsi="PT Astra Serif" w:cs="Times New Roman"/>
          <w:sz w:val="28"/>
          <w:szCs w:val="28"/>
        </w:rPr>
        <w:t xml:space="preserve"> период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002F56" w:rsidRPr="00C81B4C">
        <w:rPr>
          <w:rFonts w:ascii="PT Astra Serif" w:hAnsi="PT Astra Serif" w:cs="Times New Roman"/>
          <w:sz w:val="28"/>
          <w:szCs w:val="28"/>
        </w:rPr>
        <w:t>2020</w:t>
      </w:r>
      <w:r w:rsidR="001F381E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E55C02" w:rsidRPr="00C81B4C">
        <w:rPr>
          <w:rFonts w:ascii="PT Astra Serif" w:hAnsi="PT Astra Serif" w:cs="Times New Roman"/>
          <w:sz w:val="28"/>
          <w:szCs w:val="28"/>
        </w:rPr>
        <w:br/>
      </w:r>
      <w:r w:rsidR="001F381E" w:rsidRPr="00C81B4C">
        <w:rPr>
          <w:rFonts w:ascii="PT Astra Serif" w:hAnsi="PT Astra Serif" w:cs="Times New Roman"/>
          <w:sz w:val="28"/>
          <w:szCs w:val="28"/>
        </w:rPr>
        <w:t>и 20</w:t>
      </w:r>
      <w:r w:rsidR="00DF74A3" w:rsidRPr="00C81B4C">
        <w:rPr>
          <w:rFonts w:ascii="PT Astra Serif" w:hAnsi="PT Astra Serif" w:cs="Times New Roman"/>
          <w:sz w:val="28"/>
          <w:szCs w:val="28"/>
        </w:rPr>
        <w:t>2</w:t>
      </w:r>
      <w:r w:rsidR="00002F56" w:rsidRPr="00C81B4C">
        <w:rPr>
          <w:rFonts w:ascii="PT Astra Serif" w:hAnsi="PT Astra Serif" w:cs="Times New Roman"/>
          <w:sz w:val="28"/>
          <w:szCs w:val="28"/>
        </w:rPr>
        <w:t>1</w:t>
      </w:r>
      <w:r w:rsidR="001F381E" w:rsidRPr="00C81B4C">
        <w:rPr>
          <w:rFonts w:ascii="PT Astra Serif" w:hAnsi="PT Astra Serif" w:cs="Times New Roman"/>
          <w:sz w:val="28"/>
          <w:szCs w:val="28"/>
        </w:rPr>
        <w:t xml:space="preserve"> годов</w:t>
      </w:r>
      <w:r w:rsidR="000F5691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033716" w:rsidRPr="00C81B4C">
        <w:rPr>
          <w:rFonts w:ascii="PT Astra Serif" w:hAnsi="PT Astra Serif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C81B4C">
        <w:rPr>
          <w:rFonts w:ascii="PT Astra Serif" w:hAnsi="PT Astra Serif" w:cs="Times New Roman"/>
          <w:sz w:val="28"/>
          <w:szCs w:val="28"/>
        </w:rPr>
        <w:t xml:space="preserve"> (</w:t>
      </w:r>
      <w:r w:rsidR="00CF4947" w:rsidRPr="00C81B4C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38491B" w:rsidRPr="00C81B4C">
        <w:rPr>
          <w:rFonts w:ascii="PT Astra Serif" w:hAnsi="PT Astra Serif" w:cs="Times New Roman"/>
          <w:sz w:val="28"/>
          <w:szCs w:val="28"/>
        </w:rPr>
        <w:t>)</w:t>
      </w:r>
      <w:r w:rsidR="009574AA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0832E8" w:rsidRPr="00C81B4C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C81B4C">
        <w:rPr>
          <w:rFonts w:ascii="PT Astra Serif" w:hAnsi="PT Astra Serif" w:cs="Times New Roman"/>
          <w:sz w:val="28"/>
          <w:szCs w:val="28"/>
        </w:rPr>
        <w:t>ое</w:t>
      </w:r>
      <w:r w:rsidR="000832E8" w:rsidRPr="00C81B4C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C81B4C">
        <w:rPr>
          <w:rFonts w:ascii="PT Astra Serif" w:hAnsi="PT Astra Serif" w:cs="Times New Roman"/>
          <w:sz w:val="28"/>
          <w:szCs w:val="28"/>
        </w:rPr>
        <w:t>дальне</w:t>
      </w:r>
      <w:r w:rsidR="000832E8" w:rsidRPr="00C81B4C">
        <w:rPr>
          <w:rFonts w:ascii="PT Astra Serif" w:hAnsi="PT Astra Serif" w:cs="Times New Roman"/>
          <w:sz w:val="28"/>
          <w:szCs w:val="28"/>
        </w:rPr>
        <w:t>йшем</w:t>
      </w:r>
      <w:r w:rsidR="00033716" w:rsidRPr="00C81B4C">
        <w:rPr>
          <w:rFonts w:ascii="PT Astra Serif" w:hAnsi="PT Astra Serif" w:cs="Times New Roman"/>
          <w:sz w:val="28"/>
          <w:szCs w:val="28"/>
        </w:rPr>
        <w:t xml:space="preserve"> «Главный распорядитель </w:t>
      </w:r>
      <w:r w:rsidR="00B32063" w:rsidRPr="00C81B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033716" w:rsidRPr="00C81B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C81B4C">
        <w:rPr>
          <w:rFonts w:ascii="PT Astra Serif" w:hAnsi="PT Astra Serif" w:cs="Times New Roman"/>
          <w:sz w:val="28"/>
          <w:szCs w:val="28"/>
        </w:rPr>
        <w:t>областного</w:t>
      </w:r>
      <w:r w:rsidR="00033716" w:rsidRPr="00C81B4C">
        <w:rPr>
          <w:rFonts w:ascii="PT Astra Serif" w:hAnsi="PT Astra Serif" w:cs="Times New Roman"/>
          <w:sz w:val="28"/>
          <w:szCs w:val="28"/>
        </w:rPr>
        <w:t xml:space="preserve"> бюджета»</w:t>
      </w:r>
      <w:r w:rsidR="000832E8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C81B4C">
        <w:rPr>
          <w:rFonts w:ascii="PT Astra Serif" w:hAnsi="PT Astra Serif" w:cs="Times New Roman"/>
          <w:sz w:val="28"/>
          <w:szCs w:val="28"/>
        </w:rPr>
        <w:t>в лице</w:t>
      </w:r>
      <w:r w:rsidR="001F381E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C81B4C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E55C02" w:rsidRPr="00C81B4C">
        <w:rPr>
          <w:rFonts w:ascii="PT Astra Serif" w:hAnsi="PT Astra Serif" w:cs="Times New Roman"/>
          <w:sz w:val="28"/>
          <w:szCs w:val="28"/>
        </w:rPr>
        <w:t>агропромышленного</w:t>
      </w:r>
      <w:proofErr w:type="gramEnd"/>
      <w:r w:rsidR="00E55C02" w:rsidRPr="00C81B4C">
        <w:rPr>
          <w:rFonts w:ascii="PT Astra Serif" w:hAnsi="PT Astra Serif" w:cs="Times New Roman"/>
          <w:sz w:val="28"/>
          <w:szCs w:val="28"/>
        </w:rPr>
        <w:t xml:space="preserve"> комплекса и развития сельских территорий</w:t>
      </w:r>
      <w:r w:rsidR="00A6527B" w:rsidRPr="00C81B4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spellStart"/>
      <w:r w:rsidR="00A6527B" w:rsidRPr="00C81B4C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A6527B" w:rsidRPr="00C81B4C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</w:t>
      </w:r>
      <w:r w:rsidR="00002F56" w:rsidRPr="00C81B4C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E55C02" w:rsidRPr="00C81B4C">
        <w:rPr>
          <w:rFonts w:ascii="PT Astra Serif" w:hAnsi="PT Astra Serif" w:cs="Times New Roman"/>
          <w:sz w:val="28"/>
          <w:szCs w:val="28"/>
        </w:rPr>
        <w:t>0</w:t>
      </w:r>
      <w:r w:rsidR="004B334A" w:rsidRPr="00C81B4C">
        <w:rPr>
          <w:rFonts w:ascii="PT Astra Serif" w:hAnsi="PT Astra Serif" w:cs="Times New Roman"/>
          <w:sz w:val="28"/>
          <w:szCs w:val="28"/>
        </w:rPr>
        <w:t>9</w:t>
      </w:r>
      <w:r w:rsidR="00E55C02" w:rsidRPr="00C81B4C">
        <w:rPr>
          <w:rFonts w:ascii="PT Astra Serif" w:hAnsi="PT Astra Serif" w:cs="Times New Roman"/>
          <w:sz w:val="28"/>
          <w:szCs w:val="28"/>
        </w:rPr>
        <w:t>.0</w:t>
      </w:r>
      <w:r w:rsidR="00002F56" w:rsidRPr="00C81B4C">
        <w:rPr>
          <w:rFonts w:ascii="PT Astra Serif" w:hAnsi="PT Astra Serif" w:cs="Times New Roman"/>
          <w:sz w:val="28"/>
          <w:szCs w:val="28"/>
        </w:rPr>
        <w:t>1</w:t>
      </w:r>
      <w:r w:rsidR="00E55C02" w:rsidRPr="00C81B4C">
        <w:rPr>
          <w:rFonts w:ascii="PT Astra Serif" w:hAnsi="PT Astra Serif" w:cs="Times New Roman"/>
          <w:sz w:val="28"/>
          <w:szCs w:val="28"/>
        </w:rPr>
        <w:t>.201</w:t>
      </w:r>
      <w:r w:rsidR="00002F56" w:rsidRPr="00C81B4C">
        <w:rPr>
          <w:rFonts w:ascii="PT Astra Serif" w:hAnsi="PT Astra Serif" w:cs="Times New Roman"/>
          <w:sz w:val="28"/>
          <w:szCs w:val="28"/>
        </w:rPr>
        <w:t>9 № 1</w:t>
      </w:r>
      <w:r w:rsidR="00A6527B" w:rsidRPr="00C81B4C">
        <w:rPr>
          <w:rFonts w:ascii="PT Astra Serif" w:hAnsi="PT Astra Serif" w:cs="Times New Roman"/>
          <w:sz w:val="28"/>
          <w:szCs w:val="28"/>
        </w:rPr>
        <w:t>,</w:t>
      </w:r>
      <w:r w:rsidR="00A6527B" w:rsidRPr="00C81B4C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C81B4C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C81B4C">
        <w:rPr>
          <w:rFonts w:ascii="PT Astra Serif" w:hAnsi="PT Astra Serif" w:cs="Times New Roman"/>
          <w:sz w:val="28"/>
          <w:szCs w:val="28"/>
        </w:rPr>
        <w:t>,</w:t>
      </w:r>
      <w:r w:rsidR="00A6527B" w:rsidRPr="00C81B4C">
        <w:rPr>
          <w:rFonts w:ascii="PT Astra Serif" w:hAnsi="PT Astra Serif" w:cs="Times New Roman"/>
          <w:sz w:val="28"/>
          <w:szCs w:val="28"/>
        </w:rPr>
        <w:t xml:space="preserve"> и</w:t>
      </w:r>
      <w:r w:rsidR="00E55C02" w:rsidRPr="00C81B4C">
        <w:rPr>
          <w:rFonts w:ascii="PT Astra Serif" w:hAnsi="PT Astra Serif" w:cs="Times New Roman"/>
          <w:sz w:val="28"/>
          <w:szCs w:val="28"/>
        </w:rPr>
        <w:t xml:space="preserve"> ___________________________________</w:t>
      </w:r>
    </w:p>
    <w:p w:rsidR="00F7626B" w:rsidRPr="00C81B4C" w:rsidRDefault="00F7626B" w:rsidP="00C232F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_</w:t>
      </w:r>
      <w:r w:rsidR="00365E22" w:rsidRPr="00C81B4C">
        <w:rPr>
          <w:rFonts w:ascii="PT Astra Serif" w:hAnsi="PT Astra Serif" w:cs="Times New Roman"/>
          <w:sz w:val="28"/>
          <w:szCs w:val="28"/>
        </w:rPr>
        <w:t>___________</w:t>
      </w:r>
      <w:r w:rsidRPr="00C81B4C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C81B4C">
        <w:rPr>
          <w:rFonts w:ascii="PT Astra Serif" w:hAnsi="PT Astra Serif" w:cs="Times New Roman"/>
          <w:sz w:val="28"/>
          <w:szCs w:val="28"/>
        </w:rPr>
        <w:t>____</w:t>
      </w:r>
      <w:r w:rsidRPr="00C81B4C">
        <w:rPr>
          <w:rFonts w:ascii="PT Astra Serif" w:hAnsi="PT Astra Serif" w:cs="Times New Roman"/>
          <w:sz w:val="28"/>
          <w:szCs w:val="28"/>
        </w:rPr>
        <w:t>____________</w:t>
      </w:r>
      <w:r w:rsidR="00630C82" w:rsidRPr="00C81B4C">
        <w:rPr>
          <w:rFonts w:ascii="PT Astra Serif" w:hAnsi="PT Astra Serif" w:cs="Times New Roman"/>
          <w:sz w:val="28"/>
          <w:szCs w:val="28"/>
        </w:rPr>
        <w:t>_______________</w:t>
      </w:r>
      <w:r w:rsidRPr="00C81B4C">
        <w:rPr>
          <w:rFonts w:ascii="PT Astra Serif" w:hAnsi="PT Astra Serif" w:cs="Times New Roman"/>
          <w:sz w:val="28"/>
          <w:szCs w:val="28"/>
        </w:rPr>
        <w:t>,</w:t>
      </w:r>
    </w:p>
    <w:p w:rsidR="00905272" w:rsidRPr="00C81B4C" w:rsidRDefault="00905272" w:rsidP="00C232FE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C81B4C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C81B4C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C81B4C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C81B4C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C81B4C" w:rsidRDefault="001B26EE" w:rsidP="00C232F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C81B4C">
        <w:rPr>
          <w:rFonts w:ascii="PT Astra Serif" w:hAnsi="PT Astra Serif" w:cs="Times New Roman"/>
          <w:sz w:val="28"/>
          <w:szCs w:val="28"/>
        </w:rPr>
        <w:t>ый</w:t>
      </w:r>
      <w:r w:rsidRPr="00C81B4C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C81B4C">
        <w:rPr>
          <w:rFonts w:ascii="PT Astra Serif" w:hAnsi="PT Astra Serif" w:cs="Times New Roman"/>
          <w:sz w:val="28"/>
          <w:szCs w:val="28"/>
        </w:rPr>
        <w:t>Получатель</w:t>
      </w:r>
      <w:r w:rsidRPr="00C81B4C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C81B4C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C81B4C">
        <w:rPr>
          <w:rFonts w:ascii="PT Astra Serif" w:hAnsi="PT Astra Serif" w:cs="Times New Roman"/>
          <w:sz w:val="28"/>
          <w:szCs w:val="28"/>
        </w:rPr>
        <w:t>_________</w:t>
      </w:r>
      <w:r w:rsidR="00905272" w:rsidRPr="00C81B4C">
        <w:rPr>
          <w:rFonts w:ascii="PT Astra Serif" w:hAnsi="PT Astra Serif" w:cs="Times New Roman"/>
          <w:sz w:val="28"/>
          <w:szCs w:val="28"/>
        </w:rPr>
        <w:t>__</w:t>
      </w:r>
      <w:r w:rsidR="00EE6B1A" w:rsidRPr="00C81B4C">
        <w:rPr>
          <w:rFonts w:ascii="PT Astra Serif" w:hAnsi="PT Astra Serif" w:cs="Times New Roman"/>
          <w:sz w:val="28"/>
          <w:szCs w:val="28"/>
        </w:rPr>
        <w:t>_</w:t>
      </w:r>
      <w:r w:rsidR="00905272" w:rsidRPr="00C81B4C">
        <w:rPr>
          <w:rFonts w:ascii="PT Astra Serif" w:hAnsi="PT Astra Serif" w:cs="Times New Roman"/>
          <w:sz w:val="28"/>
          <w:szCs w:val="28"/>
        </w:rPr>
        <w:t>____</w:t>
      </w:r>
      <w:r w:rsidR="00EE6B1A" w:rsidRPr="00C81B4C">
        <w:rPr>
          <w:rFonts w:ascii="PT Astra Serif" w:hAnsi="PT Astra Serif" w:cs="Times New Roman"/>
          <w:sz w:val="28"/>
          <w:szCs w:val="28"/>
        </w:rPr>
        <w:t>_______</w:t>
      </w:r>
      <w:r w:rsidR="00FA62A2" w:rsidRPr="00C81B4C">
        <w:rPr>
          <w:rFonts w:ascii="PT Astra Serif" w:hAnsi="PT Astra Serif" w:cs="Times New Roman"/>
          <w:sz w:val="28"/>
          <w:szCs w:val="28"/>
        </w:rPr>
        <w:t>____</w:t>
      </w:r>
      <w:r w:rsidR="00EE6B1A" w:rsidRPr="00C81B4C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C81B4C" w:rsidRDefault="00905272" w:rsidP="00C232FE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C81B4C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C81B4C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C81B4C" w:rsidRDefault="001B26EE" w:rsidP="00C232F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C81B4C">
        <w:rPr>
          <w:rFonts w:ascii="PT Astra Serif" w:hAnsi="PT Astra Serif" w:cs="Times New Roman"/>
          <w:sz w:val="28"/>
          <w:szCs w:val="28"/>
        </w:rPr>
        <w:t>__________</w:t>
      </w:r>
      <w:r w:rsidRPr="00C81B4C">
        <w:rPr>
          <w:rFonts w:ascii="PT Astra Serif" w:hAnsi="PT Astra Serif" w:cs="Times New Roman"/>
          <w:sz w:val="28"/>
          <w:szCs w:val="28"/>
        </w:rPr>
        <w:t>___</w:t>
      </w:r>
      <w:r w:rsidR="00FA62A2" w:rsidRPr="00C81B4C">
        <w:rPr>
          <w:rFonts w:ascii="PT Astra Serif" w:hAnsi="PT Astra Serif" w:cs="Times New Roman"/>
          <w:sz w:val="28"/>
          <w:szCs w:val="28"/>
        </w:rPr>
        <w:t>_______</w:t>
      </w:r>
      <w:r w:rsidRPr="00C81B4C">
        <w:rPr>
          <w:rFonts w:ascii="PT Astra Serif" w:hAnsi="PT Astra Serif" w:cs="Times New Roman"/>
          <w:sz w:val="28"/>
          <w:szCs w:val="28"/>
        </w:rPr>
        <w:t>__</w:t>
      </w:r>
      <w:r w:rsidR="00FA62A2" w:rsidRPr="00C81B4C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C81B4C" w:rsidRDefault="001B26EE" w:rsidP="00C232FE">
      <w:pPr>
        <w:widowControl w:val="0"/>
        <w:autoSpaceDE w:val="0"/>
        <w:autoSpaceDN w:val="0"/>
        <w:adjustRightInd w:val="0"/>
        <w:spacing w:after="0" w:line="235" w:lineRule="auto"/>
        <w:rPr>
          <w:rFonts w:ascii="PT Astra Serif" w:hAnsi="PT Astra Serif" w:cs="Times New Roman"/>
          <w:bCs/>
          <w:sz w:val="18"/>
          <w:szCs w:val="18"/>
        </w:rPr>
      </w:pPr>
      <w:r w:rsidRPr="00C81B4C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C81B4C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C81B4C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C81B4C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C81B4C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C81B4C" w:rsidRDefault="00FA62A2" w:rsidP="00C232F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C81B4C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C81B4C">
        <w:rPr>
          <w:rFonts w:ascii="PT Astra Serif" w:hAnsi="PT Astra Serif" w:cs="Times New Roman"/>
          <w:sz w:val="28"/>
          <w:szCs w:val="28"/>
        </w:rPr>
        <w:t>__________</w:t>
      </w:r>
      <w:r w:rsidR="0016246B" w:rsidRPr="00C81B4C">
        <w:rPr>
          <w:rFonts w:ascii="PT Astra Serif" w:hAnsi="PT Astra Serif" w:cs="Times New Roman"/>
          <w:sz w:val="28"/>
          <w:szCs w:val="28"/>
        </w:rPr>
        <w:t>_______</w:t>
      </w:r>
      <w:r w:rsidR="00365E22" w:rsidRPr="00C81B4C">
        <w:rPr>
          <w:rFonts w:ascii="PT Astra Serif" w:hAnsi="PT Astra Serif" w:cs="Times New Roman"/>
          <w:sz w:val="28"/>
          <w:szCs w:val="28"/>
        </w:rPr>
        <w:t>_______</w:t>
      </w:r>
      <w:r w:rsidR="0016246B" w:rsidRPr="00C81B4C">
        <w:rPr>
          <w:rFonts w:ascii="PT Astra Serif" w:hAnsi="PT Astra Serif" w:cs="Times New Roman"/>
          <w:sz w:val="28"/>
          <w:szCs w:val="28"/>
        </w:rPr>
        <w:t>____</w:t>
      </w:r>
      <w:r w:rsidRPr="00C81B4C">
        <w:rPr>
          <w:rFonts w:ascii="PT Astra Serif" w:hAnsi="PT Astra Serif" w:cs="Times New Roman"/>
          <w:sz w:val="28"/>
          <w:szCs w:val="28"/>
        </w:rPr>
        <w:t>__</w:t>
      </w:r>
      <w:r w:rsidR="0016246B" w:rsidRPr="00C81B4C">
        <w:rPr>
          <w:rFonts w:ascii="PT Astra Serif" w:hAnsi="PT Astra Serif" w:cs="Times New Roman"/>
          <w:sz w:val="28"/>
          <w:szCs w:val="28"/>
        </w:rPr>
        <w:t>_</w:t>
      </w:r>
      <w:r w:rsidR="001B26EE" w:rsidRPr="00C81B4C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C81B4C">
        <w:rPr>
          <w:rFonts w:ascii="PT Astra Serif" w:hAnsi="PT Astra Serif" w:cs="Times New Roman"/>
          <w:sz w:val="28"/>
          <w:szCs w:val="28"/>
        </w:rPr>
        <w:t>,</w:t>
      </w:r>
    </w:p>
    <w:p w:rsidR="00DA5CC1" w:rsidRPr="00C81B4C" w:rsidRDefault="0055440F" w:rsidP="00C232FE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C81B4C">
        <w:rPr>
          <w:rFonts w:ascii="PT Astra Serif" w:hAnsi="PT Astra Serif" w:cs="Times New Roman"/>
          <w:bCs/>
          <w:sz w:val="18"/>
          <w:szCs w:val="18"/>
        </w:rPr>
        <w:t xml:space="preserve">                </w:t>
      </w:r>
      <w:r w:rsidR="00287383" w:rsidRPr="00C81B4C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Pr="00C81B4C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287383" w:rsidRPr="00C81B4C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C81B4C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="00DA5CC1" w:rsidRPr="00C81B4C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C81B4C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C81B4C" w:rsidRDefault="00EE6B1A" w:rsidP="00C232FE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C81B4C">
        <w:rPr>
          <w:rFonts w:ascii="PT Astra Serif" w:hAnsi="PT Astra Serif" w:cs="Times New Roman"/>
          <w:sz w:val="28"/>
          <w:szCs w:val="28"/>
        </w:rPr>
        <w:t>«</w:t>
      </w:r>
      <w:r w:rsidRPr="00C81B4C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C81B4C">
        <w:rPr>
          <w:rFonts w:ascii="PT Astra Serif" w:hAnsi="PT Astra Serif" w:cs="Times New Roman"/>
          <w:sz w:val="28"/>
          <w:szCs w:val="28"/>
        </w:rPr>
        <w:t>»</w:t>
      </w:r>
      <w:r w:rsidRPr="00C81B4C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4B334A" w:rsidRPr="00C81B4C">
        <w:rPr>
          <w:rFonts w:ascii="PT Astra Serif" w:hAnsi="PT Astra Serif" w:cs="Times New Roman"/>
          <w:sz w:val="28"/>
          <w:szCs w:val="28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4B334A" w:rsidRPr="00C81B4C">
        <w:rPr>
          <w:rFonts w:ascii="PT Astra Serif" w:hAnsi="PT Astra Serif" w:cs="Times New Roman"/>
          <w:sz w:val="28"/>
          <w:szCs w:val="28"/>
        </w:rPr>
        <w:softHyphen/>
        <w:t>туры (товарного рыбоводства)</w:t>
      </w:r>
      <w:r w:rsidR="00022C7A" w:rsidRPr="00C81B4C">
        <w:rPr>
          <w:rFonts w:ascii="PT Astra Serif" w:hAnsi="PT Astra Serif" w:cs="Times New Roman"/>
          <w:sz w:val="28"/>
          <w:szCs w:val="28"/>
        </w:rPr>
        <w:t>, утверждённ</w:t>
      </w:r>
      <w:r w:rsidR="00E55C02" w:rsidRPr="00C81B4C">
        <w:rPr>
          <w:rFonts w:ascii="PT Astra Serif" w:hAnsi="PT Astra Serif" w:cs="Times New Roman"/>
          <w:sz w:val="28"/>
          <w:szCs w:val="28"/>
        </w:rPr>
        <w:t>ым</w:t>
      </w:r>
      <w:r w:rsidR="004B334A" w:rsidRPr="00C81B4C">
        <w:rPr>
          <w:rFonts w:ascii="PT Astra Serif" w:hAnsi="PT Astra Serif" w:cs="Times New Roman"/>
          <w:sz w:val="28"/>
          <w:szCs w:val="28"/>
        </w:rPr>
        <w:t>и</w:t>
      </w:r>
      <w:r w:rsidR="00022C7A" w:rsidRPr="00C81B4C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06.03.2014 № 86-П «</w:t>
      </w:r>
      <w:r w:rsidR="00022C7A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4B334A" w:rsidRPr="00C81B4C">
        <w:rPr>
          <w:rFonts w:ascii="PT Astra Serif" w:hAnsi="PT Astra Serif" w:cs="Times New Roman"/>
          <w:sz w:val="28"/>
          <w:szCs w:val="28"/>
        </w:rPr>
        <w:t xml:space="preserve">Правилах предоставления </w:t>
      </w:r>
      <w:r w:rsidR="004B334A" w:rsidRPr="00C81B4C">
        <w:rPr>
          <w:rFonts w:ascii="PT Astra Serif" w:hAnsi="PT Astra Serif" w:cs="Times New Roman"/>
          <w:sz w:val="28"/>
          <w:szCs w:val="28"/>
        </w:rPr>
        <w:lastRenderedPageBreak/>
        <w:t>сельскохозяйственным</w:t>
      </w:r>
      <w:proofErr w:type="gramEnd"/>
      <w:r w:rsidR="004B334A" w:rsidRPr="00C81B4C">
        <w:rPr>
          <w:rFonts w:ascii="PT Astra Serif" w:hAnsi="PT Astra Serif" w:cs="Times New Roman"/>
          <w:sz w:val="28"/>
          <w:szCs w:val="28"/>
        </w:rPr>
        <w:t xml:space="preserve">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022C7A" w:rsidRPr="00C81B4C">
        <w:rPr>
          <w:rFonts w:ascii="PT Astra Serif" w:hAnsi="PT Astra Serif" w:cs="Times New Roman"/>
          <w:sz w:val="28"/>
          <w:szCs w:val="28"/>
        </w:rPr>
        <w:t>»</w:t>
      </w:r>
      <w:r w:rsidR="00CF4947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C81B4C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4B334A" w:rsidRPr="00C81B4C">
        <w:rPr>
          <w:rFonts w:ascii="PT Astra Serif" w:hAnsi="PT Astra Serif" w:cs="Times New Roman"/>
          <w:sz w:val="28"/>
          <w:szCs w:val="28"/>
        </w:rPr>
        <w:t>Правила</w:t>
      </w:r>
      <w:r w:rsidR="008D39FE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C81B4C">
        <w:rPr>
          <w:rFonts w:ascii="PT Astra Serif" w:hAnsi="PT Astra Serif" w:cs="Times New Roman"/>
          <w:sz w:val="28"/>
          <w:szCs w:val="28"/>
        </w:rPr>
        <w:t>й</w:t>
      </w:r>
      <w:r w:rsidR="00193FD8" w:rsidRPr="00C81B4C">
        <w:rPr>
          <w:rFonts w:ascii="PT Astra Serif" w:hAnsi="PT Astra Serif" w:cs="Times New Roman"/>
          <w:sz w:val="28"/>
          <w:szCs w:val="28"/>
        </w:rPr>
        <w:t>)</w:t>
      </w:r>
      <w:r w:rsidR="00765F9B" w:rsidRPr="00C81B4C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C81B4C">
        <w:rPr>
          <w:rFonts w:ascii="PT Astra Serif" w:hAnsi="PT Astra Serif" w:cs="Times New Roman"/>
          <w:sz w:val="28"/>
          <w:szCs w:val="28"/>
        </w:rPr>
        <w:t>ее</w:t>
      </w:r>
      <w:r w:rsidR="00FB7506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C81B4C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C81B4C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C81B4C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C81B4C">
        <w:rPr>
          <w:rFonts w:ascii="PT Astra Serif" w:hAnsi="PT Astra Serif" w:cs="Times New Roman"/>
          <w:sz w:val="28"/>
          <w:szCs w:val="28"/>
        </w:rPr>
        <w:t>)</w:t>
      </w:r>
      <w:r w:rsidR="00765F9B" w:rsidRPr="00C81B4C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757341" w:rsidRPr="00C81B4C" w:rsidRDefault="00757341" w:rsidP="00C232FE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C81B4C" w:rsidRDefault="00B32063" w:rsidP="00C232FE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1</w:t>
      </w:r>
      <w:r w:rsidR="0095684E" w:rsidRPr="00C81B4C">
        <w:rPr>
          <w:rFonts w:ascii="PT Astra Serif" w:hAnsi="PT Astra Serif" w:cs="Times New Roman"/>
          <w:sz w:val="28"/>
          <w:szCs w:val="28"/>
        </w:rPr>
        <w:t>.</w:t>
      </w:r>
      <w:r w:rsidR="00B60CA0" w:rsidRPr="00C81B4C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C81B4C" w:rsidRDefault="00B60CA0" w:rsidP="00C232FE">
      <w:pPr>
        <w:pStyle w:val="ConsPlusNonformat"/>
        <w:spacing w:line="233" w:lineRule="auto"/>
        <w:ind w:firstLine="567"/>
        <w:jc w:val="both"/>
        <w:rPr>
          <w:rFonts w:ascii="PT Astra Serif" w:hAnsi="PT Astra Serif" w:cs="Times New Roman"/>
        </w:rPr>
      </w:pPr>
    </w:p>
    <w:p w:rsidR="000E4AE6" w:rsidRPr="00C81B4C" w:rsidRDefault="005135F8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bookmarkStart w:id="3" w:name="Par84"/>
      <w:bookmarkEnd w:id="3"/>
      <w:r w:rsidRPr="00C81B4C">
        <w:rPr>
          <w:rFonts w:ascii="PT Astra Serif" w:hAnsi="PT Astra Serif" w:cs="Times New Roman"/>
          <w:sz w:val="28"/>
          <w:szCs w:val="28"/>
        </w:rPr>
        <w:t>1.1. </w:t>
      </w:r>
      <w:r w:rsidR="00B60CA0" w:rsidRPr="00C81B4C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C81B4C">
        <w:rPr>
          <w:rFonts w:ascii="PT Astra Serif" w:hAnsi="PT Astra Serif" w:cs="Times New Roman"/>
          <w:sz w:val="28"/>
          <w:szCs w:val="28"/>
        </w:rPr>
        <w:br/>
      </w:r>
      <w:r w:rsidR="00B17070" w:rsidRPr="00C81B4C">
        <w:rPr>
          <w:rFonts w:ascii="PT Astra Serif" w:hAnsi="PT Astra Serif" w:cs="Times New Roman"/>
          <w:sz w:val="28"/>
          <w:szCs w:val="28"/>
        </w:rPr>
        <w:t>в</w:t>
      </w:r>
      <w:r w:rsidR="00B60CA0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C81B4C">
        <w:rPr>
          <w:rFonts w:ascii="PT Astra Serif" w:hAnsi="PT Astra Serif" w:cs="Times New Roman"/>
          <w:sz w:val="28"/>
          <w:szCs w:val="28"/>
        </w:rPr>
        <w:t>20</w:t>
      </w:r>
      <w:r w:rsidR="002203AA" w:rsidRPr="00C81B4C">
        <w:rPr>
          <w:rFonts w:ascii="PT Astra Serif" w:hAnsi="PT Astra Serif" w:cs="Times New Roman"/>
          <w:sz w:val="28"/>
          <w:szCs w:val="28"/>
        </w:rPr>
        <w:t>1</w:t>
      </w:r>
      <w:r w:rsidR="004B334A" w:rsidRPr="00C81B4C">
        <w:rPr>
          <w:rFonts w:ascii="PT Astra Serif" w:hAnsi="PT Astra Serif" w:cs="Times New Roman"/>
          <w:sz w:val="28"/>
          <w:szCs w:val="28"/>
        </w:rPr>
        <w:t>9</w:t>
      </w:r>
      <w:r w:rsidR="00765F9B" w:rsidRPr="00C81B4C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C81B4C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C81B4C">
        <w:rPr>
          <w:rFonts w:ascii="PT Astra Serif" w:hAnsi="PT Astra Serif" w:cs="Times New Roman"/>
          <w:sz w:val="28"/>
          <w:szCs w:val="28"/>
        </w:rPr>
        <w:t>_________</w:t>
      </w:r>
      <w:r w:rsidR="000A2DD2" w:rsidRPr="00C81B4C">
        <w:rPr>
          <w:rFonts w:ascii="PT Astra Serif" w:hAnsi="PT Astra Serif" w:cs="Times New Roman"/>
          <w:sz w:val="28"/>
          <w:szCs w:val="28"/>
        </w:rPr>
        <w:t>____</w:t>
      </w:r>
      <w:r w:rsidR="00765F9B" w:rsidRPr="00C81B4C">
        <w:rPr>
          <w:rFonts w:ascii="PT Astra Serif" w:hAnsi="PT Astra Serif" w:cs="Times New Roman"/>
          <w:sz w:val="28"/>
          <w:szCs w:val="28"/>
        </w:rPr>
        <w:t>______</w:t>
      </w:r>
      <w:r w:rsidR="0038491B" w:rsidRPr="00C81B4C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C81B4C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C81B4C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C81B4C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C81B4C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C81B4C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C81B4C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C81B4C" w:rsidRDefault="00C35A5D" w:rsidP="00C232FE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A149B4" w:rsidRPr="00C81B4C">
        <w:rPr>
          <w:rFonts w:ascii="PT Astra Serif" w:hAnsi="PT Astra Serif" w:cs="Times New Roman"/>
          <w:sz w:val="28"/>
          <w:szCs w:val="28"/>
        </w:rPr>
        <w:t>в целях возмещения части затрат, связанных с уплатой страхов</w:t>
      </w:r>
      <w:r w:rsidR="00245AAA" w:rsidRPr="00C81B4C">
        <w:rPr>
          <w:rFonts w:ascii="PT Astra Serif" w:hAnsi="PT Astra Serif" w:cs="Times New Roman"/>
          <w:sz w:val="28"/>
          <w:szCs w:val="28"/>
        </w:rPr>
        <w:t>ой премии</w:t>
      </w:r>
      <w:r w:rsidR="00A149B4" w:rsidRPr="00C81B4C">
        <w:rPr>
          <w:rFonts w:ascii="PT Astra Serif" w:hAnsi="PT Astra Serif" w:cs="Times New Roman"/>
          <w:sz w:val="28"/>
          <w:szCs w:val="28"/>
        </w:rPr>
        <w:t>, начисленн</w:t>
      </w:r>
      <w:r w:rsidR="00245AAA" w:rsidRPr="00C81B4C">
        <w:rPr>
          <w:rFonts w:ascii="PT Astra Serif" w:hAnsi="PT Astra Serif" w:cs="Times New Roman"/>
          <w:sz w:val="28"/>
          <w:szCs w:val="28"/>
        </w:rPr>
        <w:t>ой</w:t>
      </w:r>
      <w:r w:rsidR="00A149B4" w:rsidRPr="00C81B4C">
        <w:rPr>
          <w:rFonts w:ascii="PT Astra Serif" w:hAnsi="PT Astra Serif" w:cs="Times New Roman"/>
          <w:sz w:val="28"/>
          <w:szCs w:val="28"/>
        </w:rPr>
        <w:t xml:space="preserve"> по договор</w:t>
      </w:r>
      <w:r w:rsidR="00245AAA" w:rsidRPr="00C81B4C">
        <w:rPr>
          <w:rFonts w:ascii="PT Astra Serif" w:hAnsi="PT Astra Serif" w:cs="Times New Roman"/>
          <w:sz w:val="28"/>
          <w:szCs w:val="28"/>
        </w:rPr>
        <w:t>у</w:t>
      </w:r>
      <w:r w:rsidR="00A149B4" w:rsidRPr="00C81B4C">
        <w:rPr>
          <w:rFonts w:ascii="PT Astra Serif" w:hAnsi="PT Astra Serif" w:cs="Times New Roman"/>
          <w:sz w:val="28"/>
          <w:szCs w:val="28"/>
        </w:rPr>
        <w:t xml:space="preserve"> сельскохозяйственного страхования в области </w:t>
      </w:r>
      <w:r w:rsidR="00C232FE" w:rsidRPr="00C81B4C">
        <w:rPr>
          <w:rFonts w:ascii="PT Astra Serif" w:hAnsi="PT Astra Serif" w:cs="PT Astra Serif"/>
          <w:bCs/>
          <w:sz w:val="28"/>
          <w:szCs w:val="28"/>
        </w:rPr>
        <w:t>товарной аквакультуры (товарного рыбоводства)</w:t>
      </w:r>
      <w:r w:rsidR="00022C7A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597250" w:rsidRPr="00C81B4C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C81B4C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C81B4C">
        <w:rPr>
          <w:rFonts w:ascii="PT Astra Serif" w:hAnsi="PT Astra Serif" w:cs="Times New Roman"/>
          <w:sz w:val="28"/>
          <w:szCs w:val="28"/>
        </w:rPr>
        <w:t>убсидия)</w:t>
      </w:r>
      <w:r w:rsidR="00245AAA" w:rsidRPr="00C81B4C">
        <w:rPr>
          <w:rFonts w:ascii="PT Astra Serif" w:hAnsi="PT Astra Serif" w:cs="Times New Roman"/>
          <w:sz w:val="28"/>
          <w:szCs w:val="28"/>
        </w:rPr>
        <w:t>,</w:t>
      </w:r>
      <w:r w:rsidR="00E543FA" w:rsidRPr="00C81B4C">
        <w:rPr>
          <w:rFonts w:ascii="PT Astra Serif" w:hAnsi="PT Astra Serif" w:cs="Times New Roman"/>
          <w:sz w:val="28"/>
          <w:szCs w:val="28"/>
        </w:rPr>
        <w:t xml:space="preserve"> по кодам классификации расходов бюджетов:</w:t>
      </w:r>
      <w:r w:rsidR="00B004D1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C81B4C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C81B4C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C81B4C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C81B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C81B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C81B4C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C81B4C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C81B4C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C81B4C">
        <w:rPr>
          <w:rFonts w:ascii="PT Astra Serif" w:hAnsi="PT Astra Serif" w:cs="Times New Roman"/>
          <w:sz w:val="28"/>
          <w:szCs w:val="28"/>
        </w:rPr>
        <w:t>04</w:t>
      </w:r>
      <w:r w:rsidR="00B004D1" w:rsidRPr="00C81B4C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C81B4C">
        <w:rPr>
          <w:rFonts w:ascii="PT Astra Serif" w:hAnsi="PT Astra Serif" w:cs="Times New Roman"/>
          <w:sz w:val="28"/>
          <w:szCs w:val="28"/>
        </w:rPr>
        <w:t>05</w:t>
      </w:r>
      <w:r w:rsidR="00B004D1" w:rsidRPr="00C81B4C">
        <w:rPr>
          <w:rFonts w:ascii="PT Astra Serif" w:hAnsi="PT Astra Serif" w:cs="Times New Roman"/>
          <w:sz w:val="28"/>
          <w:szCs w:val="28"/>
        </w:rPr>
        <w:t>,</w:t>
      </w:r>
      <w:r w:rsidR="00597250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275C12">
        <w:rPr>
          <w:rFonts w:ascii="PT Astra Serif" w:hAnsi="PT Astra Serif" w:cs="Times New Roman"/>
          <w:sz w:val="28"/>
          <w:szCs w:val="28"/>
        </w:rPr>
        <w:t>целев</w:t>
      </w:r>
      <w:r w:rsidR="00166BE9" w:rsidRPr="00275C12">
        <w:rPr>
          <w:rFonts w:ascii="PT Astra Serif" w:hAnsi="PT Astra Serif" w:cs="Times New Roman"/>
          <w:sz w:val="28"/>
          <w:szCs w:val="28"/>
        </w:rPr>
        <w:t>ая</w:t>
      </w:r>
      <w:r w:rsidR="00B004D1" w:rsidRPr="00275C12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6BE9" w:rsidRPr="00275C12">
        <w:rPr>
          <w:rFonts w:ascii="PT Astra Serif" w:hAnsi="PT Astra Serif" w:cs="Times New Roman"/>
          <w:sz w:val="28"/>
          <w:szCs w:val="28"/>
        </w:rPr>
        <w:t>я</w:t>
      </w:r>
      <w:r w:rsidR="00D1015B" w:rsidRPr="00275C12">
        <w:rPr>
          <w:rFonts w:ascii="PT Astra Serif" w:hAnsi="PT Astra Serif" w:cs="Times New Roman"/>
          <w:sz w:val="28"/>
          <w:szCs w:val="28"/>
        </w:rPr>
        <w:t xml:space="preserve"> </w:t>
      </w:r>
      <w:r w:rsidR="00D71DA9" w:rsidRPr="00275C12">
        <w:rPr>
          <w:rFonts w:ascii="PT Astra Serif" w:hAnsi="PT Astra Serif" w:cs="Times New Roman"/>
          <w:sz w:val="28"/>
          <w:szCs w:val="28"/>
        </w:rPr>
        <w:t>93104R543А</w:t>
      </w:r>
      <w:r w:rsidR="00022C7A" w:rsidRPr="00275C12">
        <w:rPr>
          <w:rFonts w:ascii="PT Astra Serif" w:hAnsi="PT Astra Serif" w:cs="Times New Roman"/>
          <w:sz w:val="28"/>
          <w:szCs w:val="28"/>
        </w:rPr>
        <w:t>,</w:t>
      </w:r>
      <w:r w:rsidR="00022C7A" w:rsidRPr="00275C12">
        <w:rPr>
          <w:rFonts w:ascii="PT Astra Serif" w:hAnsi="PT Astra Serif" w:cs="Times New Roman"/>
          <w:sz w:val="24"/>
          <w:szCs w:val="24"/>
        </w:rPr>
        <w:t xml:space="preserve"> </w:t>
      </w:r>
      <w:r w:rsidR="00B86CE3" w:rsidRPr="00275C12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275C12">
        <w:rPr>
          <w:rFonts w:ascii="PT Astra Serif" w:hAnsi="PT Astra Serif" w:cs="Times New Roman"/>
          <w:sz w:val="28"/>
          <w:szCs w:val="28"/>
        </w:rPr>
        <w:t>11</w:t>
      </w:r>
      <w:r w:rsidR="00B86CE3" w:rsidRPr="00275C12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275C12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275C12">
        <w:rPr>
          <w:rFonts w:ascii="PT Astra Serif" w:hAnsi="PT Astra Serif" w:cs="Times New Roman"/>
          <w:sz w:val="28"/>
          <w:szCs w:val="28"/>
        </w:rPr>
        <w:t>«</w:t>
      </w:r>
      <w:r w:rsidR="007143FB" w:rsidRPr="00275C12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275C12">
        <w:rPr>
          <w:rFonts w:ascii="PT Astra Serif" w:hAnsi="PT Astra Serif" w:cs="Times New Roman"/>
          <w:sz w:val="28"/>
          <w:szCs w:val="28"/>
        </w:rPr>
        <w:t>»</w:t>
      </w:r>
      <w:r w:rsidR="003D42FD" w:rsidRPr="00275C12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275C12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275C12"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  <w:r w:rsidR="003D42FD" w:rsidRPr="00275C12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0A2DD2" w:rsidRPr="00275C12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275C12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</w:t>
      </w:r>
      <w:r w:rsidR="00693BB9" w:rsidRPr="00C81B4C">
        <w:rPr>
          <w:rFonts w:ascii="PT Astra Serif" w:hAnsi="PT Astra Serif" w:cs="Times New Roman"/>
          <w:sz w:val="28"/>
          <w:szCs w:val="28"/>
        </w:rPr>
        <w:t xml:space="preserve"> продукции, сырья </w:t>
      </w:r>
      <w:r w:rsidR="00C232FE" w:rsidRPr="00C81B4C">
        <w:rPr>
          <w:rFonts w:ascii="PT Astra Serif" w:hAnsi="PT Astra Serif" w:cs="Times New Roman"/>
          <w:sz w:val="28"/>
          <w:szCs w:val="28"/>
        </w:rPr>
        <w:br/>
      </w:r>
      <w:r w:rsidR="00693BB9" w:rsidRPr="00C81B4C">
        <w:rPr>
          <w:rFonts w:ascii="PT Astra Serif" w:hAnsi="PT Astra Serif" w:cs="Times New Roman"/>
          <w:sz w:val="28"/>
          <w:szCs w:val="28"/>
        </w:rPr>
        <w:t>и продовольствия в Ульяновской области» на 2014-202</w:t>
      </w:r>
      <w:r w:rsidR="00FD4D7A" w:rsidRPr="00C81B4C">
        <w:rPr>
          <w:rFonts w:ascii="PT Astra Serif" w:hAnsi="PT Astra Serif" w:cs="Times New Roman"/>
          <w:sz w:val="28"/>
          <w:szCs w:val="28"/>
        </w:rPr>
        <w:t>1</w:t>
      </w:r>
      <w:r w:rsidR="00693BB9" w:rsidRPr="00C81B4C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C81B4C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C81B4C">
        <w:rPr>
          <w:rFonts w:ascii="PT Astra Serif" w:hAnsi="PT Astra Serif" w:cs="Times New Roman"/>
          <w:sz w:val="28"/>
          <w:szCs w:val="28"/>
        </w:rPr>
        <w:t>ем</w:t>
      </w:r>
      <w:r w:rsidR="00693BB9" w:rsidRPr="00C81B4C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C81B4C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C81B4C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C81B4C">
        <w:rPr>
          <w:rFonts w:ascii="PT Astra Serif" w:hAnsi="PT Astra Serif" w:cs="Times New Roman"/>
          <w:sz w:val="28"/>
          <w:szCs w:val="28"/>
        </w:rPr>
        <w:t>9</w:t>
      </w:r>
      <w:r w:rsidR="00693BB9" w:rsidRPr="00C81B4C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C81B4C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C81B4C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C81B4C">
        <w:rPr>
          <w:rFonts w:ascii="PT Astra Serif" w:hAnsi="PT Astra Serif" w:cs="Times New Roman"/>
          <w:sz w:val="28"/>
          <w:szCs w:val="28"/>
        </w:rPr>
        <w:t>7/420</w:t>
      </w:r>
      <w:r w:rsidR="00693BB9" w:rsidRPr="00C81B4C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C81B4C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C81B4C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C81B4C">
        <w:rPr>
          <w:rFonts w:ascii="PT Astra Serif" w:hAnsi="PT Astra Serif" w:cs="Times New Roman"/>
          <w:sz w:val="28"/>
          <w:szCs w:val="28"/>
        </w:rPr>
        <w:t>»</w:t>
      </w:r>
      <w:r w:rsidR="00A20CD3" w:rsidRPr="00C81B4C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FD4D7A" w:rsidRPr="00C81B4C">
        <w:rPr>
          <w:rFonts w:ascii="PT Astra Serif" w:hAnsi="PT Astra Serif" w:cs="Times New Roman"/>
          <w:sz w:val="28"/>
          <w:szCs w:val="28"/>
        </w:rPr>
        <w:t>1</w:t>
      </w:r>
      <w:r w:rsidR="00A20CD3" w:rsidRPr="00C81B4C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C81B4C">
        <w:rPr>
          <w:rFonts w:ascii="PT Astra Serif" w:hAnsi="PT Astra Serif" w:cs="Times New Roman"/>
          <w:sz w:val="28"/>
          <w:szCs w:val="28"/>
        </w:rPr>
        <w:t>.</w:t>
      </w:r>
      <w:r w:rsidR="00BC0F30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C81B4C" w:rsidRDefault="008906BA" w:rsidP="00C232FE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C81B4C" w:rsidRDefault="00714D6B" w:rsidP="00C232FE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2</w:t>
      </w:r>
      <w:r w:rsidR="00BD2EE6" w:rsidRPr="00C81B4C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C81B4C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C34CEE" w:rsidRPr="00C81B4C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C81B4C" w:rsidRDefault="00E952EE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</w:rPr>
      </w:pPr>
    </w:p>
    <w:p w:rsidR="00EF2887" w:rsidRPr="00C81B4C" w:rsidRDefault="00163E7B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2.1</w:t>
      </w:r>
      <w:r w:rsidR="00CC0DCF" w:rsidRPr="00C81B4C">
        <w:rPr>
          <w:rFonts w:ascii="PT Astra Serif" w:hAnsi="PT Astra Serif" w:cs="Times New Roman"/>
          <w:sz w:val="28"/>
          <w:szCs w:val="28"/>
        </w:rPr>
        <w:t>. Размер с</w:t>
      </w:r>
      <w:r w:rsidRPr="00C81B4C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FD4D7A" w:rsidRPr="00C81B4C">
        <w:rPr>
          <w:rFonts w:ascii="PT Astra Serif" w:hAnsi="PT Astra Serif" w:cs="Times New Roman"/>
          <w:sz w:val="28"/>
          <w:szCs w:val="28"/>
        </w:rPr>
        <w:t>9</w:t>
      </w:r>
      <w:r w:rsidRPr="00C81B4C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C81B4C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C81B4C">
        <w:rPr>
          <w:rFonts w:ascii="PT Astra Serif" w:hAnsi="PT Astra Serif" w:cs="Times New Roman"/>
          <w:sz w:val="28"/>
          <w:szCs w:val="28"/>
        </w:rPr>
        <w:t>_______</w:t>
      </w:r>
      <w:r w:rsidRPr="00C81B4C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C81B4C">
        <w:rPr>
          <w:rFonts w:ascii="PT Astra Serif" w:hAnsi="PT Astra Serif" w:cs="Times New Roman"/>
          <w:sz w:val="28"/>
          <w:szCs w:val="28"/>
        </w:rPr>
        <w:t>____________________</w:t>
      </w:r>
      <w:r w:rsidRPr="00C81B4C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C81B4C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C81B4C" w:rsidRDefault="00EF2887" w:rsidP="00C232FE">
      <w:pPr>
        <w:pStyle w:val="ConsPlusNonformat"/>
        <w:spacing w:line="233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C81B4C" w:rsidRDefault="00163E7B" w:rsidP="00C232FE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(_____%</w:t>
      </w:r>
      <w:r w:rsidR="00EF2887" w:rsidRPr="00C81B4C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C81B4C">
        <w:rPr>
          <w:rFonts w:ascii="PT Astra Serif" w:hAnsi="PT Astra Serif" w:cs="Times New Roman"/>
          <w:sz w:val="28"/>
          <w:szCs w:val="28"/>
        </w:rPr>
        <w:t>.</w:t>
      </w:r>
    </w:p>
    <w:p w:rsidR="003F5C68" w:rsidRPr="00C81B4C" w:rsidRDefault="00D05CC4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C81B4C">
        <w:rPr>
          <w:rFonts w:ascii="PT Astra Serif" w:hAnsi="PT Astra Serif" w:cs="Times New Roman"/>
          <w:sz w:val="28"/>
          <w:szCs w:val="28"/>
        </w:rPr>
        <w:t>2.</w:t>
      </w:r>
      <w:r w:rsidR="00BB058D" w:rsidRPr="00C81B4C">
        <w:rPr>
          <w:rFonts w:ascii="PT Astra Serif" w:hAnsi="PT Astra Serif" w:cs="Times New Roman"/>
          <w:sz w:val="28"/>
          <w:szCs w:val="28"/>
        </w:rPr>
        <w:t>2</w:t>
      </w:r>
      <w:r w:rsidR="002E06D6" w:rsidRPr="00C81B4C">
        <w:rPr>
          <w:rFonts w:ascii="PT Astra Serif" w:hAnsi="PT Astra Serif" w:cs="Times New Roman"/>
          <w:sz w:val="28"/>
          <w:szCs w:val="28"/>
        </w:rPr>
        <w:t>.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C81B4C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C81B4C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3F5C68" w:rsidRPr="00C81B4C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C81B4C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C81B4C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C81B4C">
        <w:rPr>
          <w:rFonts w:ascii="PT Astra Serif" w:hAnsi="PT Astra Serif" w:cs="Times New Roman"/>
          <w:sz w:val="28"/>
          <w:szCs w:val="28"/>
        </w:rPr>
        <w:t>и</w:t>
      </w:r>
      <w:r w:rsidR="003F5C68" w:rsidRPr="00C81B4C">
        <w:rPr>
          <w:rFonts w:ascii="PT Astra Serif" w:hAnsi="PT Astra Serif" w:cs="Times New Roman"/>
          <w:sz w:val="28"/>
          <w:szCs w:val="28"/>
        </w:rPr>
        <w:t xml:space="preserve"> № 1 к настоящему Соглашению.</w:t>
      </w:r>
      <w:r w:rsidR="003F5C68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C81B4C" w:rsidRDefault="00E341DD" w:rsidP="00C232FE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</w:t>
      </w:r>
      <w:r w:rsidR="003E1A4D" w:rsidRPr="00C81B4C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C81B4C">
        <w:rPr>
          <w:rFonts w:ascii="PT Astra Serif" w:hAnsi="PT Astra Serif" w:cs="Times New Roman"/>
          <w:sz w:val="28"/>
          <w:szCs w:val="28"/>
        </w:rPr>
        <w:t>У</w:t>
      </w:r>
      <w:r w:rsidR="00333661" w:rsidRPr="00C81B4C">
        <w:rPr>
          <w:rFonts w:ascii="PT Astra Serif" w:hAnsi="PT Astra Serif" w:cs="Times New Roman"/>
          <w:sz w:val="28"/>
          <w:szCs w:val="28"/>
        </w:rPr>
        <w:t>словия</w:t>
      </w:r>
      <w:r w:rsidR="0069771C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C81B4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3F06A6" w:rsidRPr="00C81B4C">
        <w:rPr>
          <w:rFonts w:ascii="PT Astra Serif" w:hAnsi="PT Astra Serif" w:cs="Times New Roman"/>
          <w:sz w:val="28"/>
          <w:szCs w:val="28"/>
        </w:rPr>
        <w:t>убсидии</w:t>
      </w:r>
    </w:p>
    <w:p w:rsidR="008A1B91" w:rsidRPr="00C81B4C" w:rsidRDefault="008A1B91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</w:rPr>
      </w:pPr>
    </w:p>
    <w:p w:rsidR="009922C5" w:rsidRPr="00C81B4C" w:rsidRDefault="005B2910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C81B4C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E55C02" w:rsidRPr="00C81B4C" w:rsidRDefault="005B50F5" w:rsidP="00C232FE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3.1.</w:t>
      </w:r>
      <w:r w:rsidR="00AE26D1" w:rsidRPr="00C81B4C">
        <w:rPr>
          <w:rFonts w:ascii="PT Astra Serif" w:hAnsi="PT Astra Serif" w:cs="Times New Roman"/>
          <w:sz w:val="28"/>
          <w:szCs w:val="28"/>
        </w:rPr>
        <w:t> </w:t>
      </w:r>
      <w:r w:rsidR="00E341DD" w:rsidRPr="00C81B4C">
        <w:rPr>
          <w:rFonts w:ascii="PT Astra Serif" w:hAnsi="PT Astra Serif" w:cs="Times New Roman"/>
          <w:sz w:val="28"/>
          <w:szCs w:val="28"/>
        </w:rPr>
        <w:t>С</w:t>
      </w:r>
      <w:r w:rsidR="008F6340" w:rsidRPr="00C81B4C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C81B4C">
        <w:rPr>
          <w:rFonts w:ascii="PT Astra Serif" w:hAnsi="PT Astra Serif" w:cs="Times New Roman"/>
          <w:sz w:val="28"/>
          <w:szCs w:val="28"/>
        </w:rPr>
        <w:t>е</w:t>
      </w:r>
      <w:r w:rsidR="008F6340" w:rsidRPr="00C81B4C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C81B4C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C81B4C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C81B4C">
        <w:rPr>
          <w:rFonts w:ascii="PT Astra Serif" w:hAnsi="PT Astra Serif" w:cs="Times New Roman"/>
          <w:sz w:val="28"/>
          <w:szCs w:val="28"/>
        </w:rPr>
        <w:t>требованиям</w:t>
      </w:r>
      <w:r w:rsidRPr="00C81B4C">
        <w:rPr>
          <w:rFonts w:ascii="PT Astra Serif" w:hAnsi="PT Astra Serif" w:cs="Times New Roman"/>
          <w:sz w:val="28"/>
          <w:szCs w:val="28"/>
        </w:rPr>
        <w:t>)</w:t>
      </w:r>
      <w:r w:rsidR="008A4644" w:rsidRPr="00C81B4C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C81B4C">
        <w:rPr>
          <w:rFonts w:ascii="PT Astra Serif" w:hAnsi="PT Astra Serif" w:cs="Times New Roman"/>
          <w:sz w:val="28"/>
          <w:szCs w:val="28"/>
        </w:rPr>
        <w:t>м</w:t>
      </w:r>
      <w:r w:rsidR="008A4644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CD39D5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C81B4C">
        <w:rPr>
          <w:rFonts w:ascii="PT Astra Serif" w:hAnsi="PT Astra Serif" w:cs="Times New Roman"/>
          <w:sz w:val="28"/>
          <w:szCs w:val="28"/>
        </w:rPr>
        <w:t>й</w:t>
      </w:r>
      <w:r w:rsidR="008A4644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C81B4C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C81B4C">
        <w:rPr>
          <w:rFonts w:ascii="PT Astra Serif" w:hAnsi="PT Astra Serif" w:cs="Times New Roman"/>
          <w:sz w:val="28"/>
          <w:szCs w:val="28"/>
        </w:rPr>
        <w:t>:</w:t>
      </w:r>
    </w:p>
    <w:p w:rsidR="005D687D" w:rsidRPr="00C81B4C" w:rsidRDefault="005B50F5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lastRenderedPageBreak/>
        <w:t xml:space="preserve">3.1.1. </w:t>
      </w:r>
      <w:r w:rsidR="00EC0DA7" w:rsidRPr="00C81B4C">
        <w:rPr>
          <w:rFonts w:ascii="PT Astra Serif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FD4D7A" w:rsidRPr="00C81B4C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="00EC0DA7" w:rsidRPr="00C81B4C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E72923" w:rsidRPr="00C81B4C">
        <w:rPr>
          <w:rFonts w:ascii="PT Astra Serif" w:hAnsi="PT Astra Serif" w:cs="Times New Roman"/>
          <w:sz w:val="28"/>
          <w:szCs w:val="28"/>
        </w:rPr>
        <w:t>й</w:t>
      </w:r>
      <w:r w:rsidR="00F440D2" w:rsidRPr="00C81B4C">
        <w:rPr>
          <w:rFonts w:ascii="PT Astra Serif" w:hAnsi="PT Astra Serif" w:cs="Times New Roman"/>
          <w:sz w:val="28"/>
          <w:szCs w:val="28"/>
        </w:rPr>
        <w:t>.</w:t>
      </w:r>
      <w:r w:rsidR="005D687D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3"/>
      </w:r>
    </w:p>
    <w:p w:rsidR="00832694" w:rsidRPr="00C81B4C" w:rsidRDefault="005B50F5" w:rsidP="003F29C2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30708A" w:rsidRPr="00C81B4C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0708A" w:rsidRPr="00C81B4C">
        <w:rPr>
          <w:rFonts w:ascii="PT Astra Serif" w:hAnsi="PT Astra Serif" w:cs="Times New Roman"/>
          <w:sz w:val="28"/>
          <w:szCs w:val="28"/>
        </w:rPr>
        <w:br/>
        <w:t>и предоставления информации при проведении финансовых операций (</w:t>
      </w:r>
      <w:proofErr w:type="spellStart"/>
      <w:r w:rsidR="0030708A" w:rsidRPr="00C81B4C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30708A" w:rsidRPr="00C81B4C">
        <w:rPr>
          <w:rFonts w:ascii="PT Astra Serif" w:hAnsi="PT Astra Serif" w:cs="Times New Roman"/>
          <w:sz w:val="28"/>
          <w:szCs w:val="28"/>
        </w:rPr>
        <w:t xml:space="preserve"> зоны</w:t>
      </w:r>
      <w:proofErr w:type="gramEnd"/>
      <w:r w:rsidR="0030708A" w:rsidRPr="00C81B4C">
        <w:rPr>
          <w:rFonts w:ascii="PT Astra Serif" w:hAnsi="PT Astra Serif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C17896" w:rsidRPr="00C81B4C">
        <w:rPr>
          <w:rFonts w:ascii="PT Astra Serif" w:hAnsi="PT Astra Serif" w:cs="Times New Roman"/>
          <w:sz w:val="28"/>
          <w:szCs w:val="28"/>
        </w:rPr>
        <w:t>.</w:t>
      </w:r>
    </w:p>
    <w:p w:rsidR="00A56AAA" w:rsidRPr="00C81B4C" w:rsidRDefault="005B50F5" w:rsidP="003F29C2">
      <w:pPr>
        <w:pStyle w:val="ConsPlusNonformat"/>
        <w:tabs>
          <w:tab w:val="left" w:pos="1985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C81B4C">
        <w:rPr>
          <w:rFonts w:ascii="PT Astra Serif" w:hAnsi="PT Astra Serif" w:cs="Times New Roman"/>
          <w:sz w:val="28"/>
          <w:szCs w:val="28"/>
        </w:rPr>
        <w:t>У</w:t>
      </w:r>
      <w:r w:rsidR="00147483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C81B4C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C81B4C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C81B4C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C81B4C">
        <w:rPr>
          <w:rFonts w:ascii="PT Astra Serif" w:hAnsi="PT Astra Serif" w:cs="Times New Roman"/>
          <w:sz w:val="28"/>
          <w:szCs w:val="28"/>
        </w:rPr>
        <w:t>:</w:t>
      </w:r>
    </w:p>
    <w:p w:rsidR="00451A36" w:rsidRPr="00C81B4C" w:rsidRDefault="00C64CCB" w:rsidP="003F29C2">
      <w:pPr>
        <w:pStyle w:val="ConsPlusNonformat"/>
        <w:tabs>
          <w:tab w:val="left" w:pos="1701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</w:t>
      </w:r>
      <w:r w:rsidR="008360C7" w:rsidRPr="00C81B4C">
        <w:rPr>
          <w:rFonts w:ascii="PT Astra Serif" w:hAnsi="PT Astra Serif" w:cs="Times New Roman"/>
          <w:sz w:val="28"/>
          <w:szCs w:val="28"/>
        </w:rPr>
        <w:t>1.3.1</w:t>
      </w:r>
      <w:r w:rsidR="005A3CAD" w:rsidRPr="00C81B4C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C81B4C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C81B4C">
        <w:rPr>
          <w:rFonts w:ascii="PT Astra Serif" w:hAnsi="PT Astra Serif" w:cs="Times New Roman"/>
          <w:sz w:val="28"/>
          <w:szCs w:val="28"/>
        </w:rPr>
        <w:br/>
      </w:r>
      <w:r w:rsidR="00036824" w:rsidRPr="00C81B4C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C81B4C">
        <w:rPr>
          <w:rFonts w:ascii="PT Astra Serif" w:hAnsi="PT Astra Serif" w:cs="Times New Roman"/>
          <w:sz w:val="28"/>
          <w:szCs w:val="28"/>
        </w:rPr>
        <w:t>.</w:t>
      </w:r>
    </w:p>
    <w:p w:rsidR="00A56AAA" w:rsidRPr="00C81B4C" w:rsidRDefault="00C64CCB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</w:t>
      </w:r>
      <w:r w:rsidR="008360C7" w:rsidRPr="00C81B4C">
        <w:rPr>
          <w:rFonts w:ascii="PT Astra Serif" w:hAnsi="PT Astra Serif" w:cs="Times New Roman"/>
          <w:sz w:val="28"/>
          <w:szCs w:val="28"/>
        </w:rPr>
        <w:t>1</w:t>
      </w:r>
      <w:r w:rsidR="005A0DA0" w:rsidRPr="00C81B4C">
        <w:rPr>
          <w:rFonts w:ascii="PT Astra Serif" w:hAnsi="PT Astra Serif" w:cs="Times New Roman"/>
          <w:sz w:val="28"/>
          <w:szCs w:val="28"/>
        </w:rPr>
        <w:t>.</w:t>
      </w:r>
      <w:r w:rsidR="008360C7" w:rsidRPr="00C81B4C">
        <w:rPr>
          <w:rFonts w:ascii="PT Astra Serif" w:hAnsi="PT Astra Serif" w:cs="Times New Roman"/>
          <w:sz w:val="28"/>
          <w:szCs w:val="28"/>
        </w:rPr>
        <w:t>3.2</w:t>
      </w:r>
      <w:r w:rsidR="005A3CAD" w:rsidRPr="00C81B4C">
        <w:rPr>
          <w:rFonts w:ascii="PT Astra Serif" w:hAnsi="PT Astra Serif" w:cs="Times New Roman"/>
          <w:sz w:val="28"/>
          <w:szCs w:val="28"/>
        </w:rPr>
        <w:t>.</w:t>
      </w:r>
      <w:r w:rsidR="00AD58C9" w:rsidRPr="00C81B4C">
        <w:rPr>
          <w:rFonts w:ascii="PT Astra Serif" w:hAnsi="PT Astra Serif" w:cs="Times New Roman"/>
          <w:sz w:val="28"/>
          <w:szCs w:val="28"/>
        </w:rPr>
        <w:t> </w:t>
      </w:r>
      <w:r w:rsidR="005A3CAD" w:rsidRPr="00C81B4C">
        <w:rPr>
          <w:rFonts w:ascii="PT Astra Serif" w:hAnsi="PT Astra Serif" w:cs="Times New Roman"/>
          <w:sz w:val="28"/>
          <w:szCs w:val="28"/>
        </w:rPr>
        <w:t>Пр</w:t>
      </w:r>
      <w:r w:rsidR="00A56AAA" w:rsidRPr="00C81B4C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C81B4C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C81B4C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C81B4C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C81B4C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C81B4C" w:rsidRDefault="00A90800" w:rsidP="003F29C2">
      <w:pPr>
        <w:pStyle w:val="ConsPlusNonformat"/>
        <w:tabs>
          <w:tab w:val="left" w:pos="1418"/>
          <w:tab w:val="left" w:pos="1701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</w:t>
      </w:r>
      <w:r w:rsidR="00B80978" w:rsidRPr="00C81B4C">
        <w:rPr>
          <w:rFonts w:ascii="PT Astra Serif" w:hAnsi="PT Astra Serif" w:cs="Times New Roman"/>
          <w:sz w:val="28"/>
          <w:szCs w:val="28"/>
        </w:rPr>
        <w:t>.</w:t>
      </w:r>
      <w:r w:rsidR="008360C7" w:rsidRPr="00C81B4C">
        <w:rPr>
          <w:rFonts w:ascii="PT Astra Serif" w:hAnsi="PT Astra Serif" w:cs="Times New Roman"/>
          <w:sz w:val="28"/>
          <w:szCs w:val="28"/>
        </w:rPr>
        <w:t>1.</w:t>
      </w:r>
      <w:r w:rsidR="00B80978" w:rsidRPr="00C81B4C">
        <w:rPr>
          <w:rFonts w:ascii="PT Astra Serif" w:hAnsi="PT Astra Serif" w:cs="Times New Roman"/>
          <w:sz w:val="28"/>
          <w:szCs w:val="28"/>
        </w:rPr>
        <w:t>4.</w:t>
      </w:r>
      <w:r w:rsidR="00B80978" w:rsidRPr="00C81B4C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C81B4C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C81B4C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C81B4C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C81B4C">
        <w:rPr>
          <w:rFonts w:ascii="PT Astra Serif" w:hAnsi="PT Astra Serif" w:cs="Times New Roman"/>
          <w:sz w:val="28"/>
          <w:szCs w:val="28"/>
        </w:rPr>
        <w:t>а</w:t>
      </w:r>
      <w:r w:rsidR="00FD186D" w:rsidRPr="00C81B4C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C81B4C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C81B4C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C81B4C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C81B4C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C81B4C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C81B4C" w:rsidRDefault="00AD58C9" w:rsidP="003F29C2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3.1.5. </w:t>
      </w:r>
      <w:r w:rsidR="003F4DC5" w:rsidRPr="00C81B4C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</w:t>
      </w:r>
      <w:r w:rsidR="0030708A" w:rsidRPr="00C81B4C">
        <w:rPr>
          <w:rFonts w:ascii="PT Astra Serif" w:hAnsi="PT Astra Serif" w:cs="Times New Roman"/>
          <w:sz w:val="28"/>
          <w:szCs w:val="28"/>
        </w:rPr>
        <w:t>л</w:t>
      </w:r>
      <w:r w:rsidR="003F4DC5" w:rsidRPr="00C81B4C">
        <w:rPr>
          <w:rFonts w:ascii="PT Astra Serif" w:hAnsi="PT Astra Serif" w:cs="Times New Roman"/>
          <w:sz w:val="28"/>
          <w:szCs w:val="28"/>
        </w:rPr>
        <w:t xml:space="preserve"> деятельность в качестве </w:t>
      </w:r>
      <w:r w:rsidR="00C17896" w:rsidRPr="00C81B4C">
        <w:rPr>
          <w:rFonts w:ascii="PT Astra Serif" w:hAnsi="PT Astra Serif" w:cs="Times New Roman"/>
          <w:sz w:val="28"/>
          <w:szCs w:val="28"/>
        </w:rPr>
        <w:t>индивидуального предпринимателя.</w:t>
      </w:r>
    </w:p>
    <w:p w:rsidR="00C34339" w:rsidRPr="00C81B4C" w:rsidRDefault="00C34339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3.2. </w:t>
      </w:r>
      <w:r w:rsidR="005A3CAD" w:rsidRPr="00C81B4C">
        <w:rPr>
          <w:rFonts w:ascii="PT Astra Serif" w:hAnsi="PT Astra Serif" w:cs="Times New Roman"/>
          <w:sz w:val="28"/>
          <w:szCs w:val="28"/>
        </w:rPr>
        <w:t>О</w:t>
      </w:r>
      <w:r w:rsidRPr="00C81B4C">
        <w:rPr>
          <w:rFonts w:ascii="PT Astra Serif" w:hAnsi="PT Astra Serif" w:cs="Times New Roman"/>
          <w:sz w:val="28"/>
          <w:szCs w:val="28"/>
        </w:rPr>
        <w:t>пределение направлени</w:t>
      </w:r>
      <w:r w:rsidR="00E95B88" w:rsidRPr="00C81B4C">
        <w:rPr>
          <w:rFonts w:ascii="PT Astra Serif" w:hAnsi="PT Astra Serif" w:cs="Times New Roman"/>
          <w:sz w:val="28"/>
          <w:szCs w:val="28"/>
        </w:rPr>
        <w:t>й</w:t>
      </w:r>
      <w:r w:rsidRPr="00C81B4C">
        <w:rPr>
          <w:rFonts w:ascii="PT Astra Serif" w:hAnsi="PT Astra Serif" w:cs="Times New Roman"/>
          <w:sz w:val="28"/>
          <w:szCs w:val="28"/>
        </w:rPr>
        <w:t xml:space="preserve"> расходов</w:t>
      </w:r>
      <w:r w:rsidR="00A3104D" w:rsidRPr="00C81B4C">
        <w:rPr>
          <w:rFonts w:ascii="PT Astra Serif" w:hAnsi="PT Astra Serif" w:cs="Times New Roman"/>
          <w:sz w:val="28"/>
          <w:szCs w:val="28"/>
        </w:rPr>
        <w:t>,</w:t>
      </w:r>
      <w:r w:rsidRPr="00C81B4C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Pr="00C81B4C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C81B4C">
        <w:rPr>
          <w:rFonts w:ascii="PT Astra Serif" w:hAnsi="PT Astra Serif" w:cs="Times New Roman"/>
          <w:sz w:val="28"/>
          <w:szCs w:val="28"/>
        </w:rPr>
        <w:t>,</w:t>
      </w:r>
      <w:r w:rsidRPr="00C81B4C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C81B4C">
        <w:rPr>
          <w:rFonts w:ascii="PT Astra Serif" w:hAnsi="PT Astra Serif" w:cs="Times New Roman"/>
          <w:sz w:val="28"/>
          <w:szCs w:val="28"/>
        </w:rPr>
        <w:t>2</w:t>
      </w:r>
      <w:r w:rsidRPr="00C81B4C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C81B4C">
        <w:rPr>
          <w:rFonts w:ascii="PT Astra Serif" w:hAnsi="PT Astra Serif" w:cs="Times New Roman"/>
          <w:sz w:val="28"/>
          <w:szCs w:val="28"/>
        </w:rPr>
        <w:t>.</w:t>
      </w:r>
      <w:r w:rsidR="003524CC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C81B4C" w:rsidRDefault="00C16CEB" w:rsidP="003F29C2">
      <w:pPr>
        <w:pStyle w:val="ConsPlusNonformat"/>
        <w:tabs>
          <w:tab w:val="left" w:pos="1276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</w:t>
      </w:r>
      <w:r w:rsidR="00C34339" w:rsidRPr="00C81B4C">
        <w:rPr>
          <w:rFonts w:ascii="PT Astra Serif" w:hAnsi="PT Astra Serif" w:cs="Times New Roman"/>
          <w:sz w:val="28"/>
          <w:szCs w:val="28"/>
        </w:rPr>
        <w:t>3</w:t>
      </w:r>
      <w:r w:rsidRPr="00C81B4C">
        <w:rPr>
          <w:rFonts w:ascii="PT Astra Serif" w:hAnsi="PT Astra Serif" w:cs="Times New Roman"/>
          <w:sz w:val="28"/>
          <w:szCs w:val="28"/>
        </w:rPr>
        <w:t>. </w:t>
      </w:r>
      <w:r w:rsidR="005A3CAD" w:rsidRPr="00C81B4C">
        <w:rPr>
          <w:rFonts w:ascii="PT Astra Serif" w:hAnsi="PT Astra Serif" w:cs="Times New Roman"/>
          <w:sz w:val="28"/>
          <w:szCs w:val="28"/>
        </w:rPr>
        <w:t>П</w:t>
      </w:r>
      <w:r w:rsidR="00E123D1" w:rsidRPr="00C81B4C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C81B4C">
        <w:rPr>
          <w:rFonts w:ascii="PT Astra Serif" w:hAnsi="PT Astra Serif" w:cs="Times New Roman"/>
          <w:sz w:val="28"/>
          <w:szCs w:val="28"/>
        </w:rPr>
        <w:t>под</w:t>
      </w:r>
      <w:r w:rsidR="009062A2" w:rsidRPr="00C81B4C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C81B4C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C81B4C">
        <w:rPr>
          <w:rFonts w:ascii="PT Astra Serif" w:hAnsi="PT Astra Serif" w:cs="Times New Roman"/>
          <w:sz w:val="28"/>
          <w:szCs w:val="28"/>
        </w:rPr>
        <w:t>,</w:t>
      </w:r>
      <w:r w:rsidR="00C34339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C81B4C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C81B4C">
        <w:rPr>
          <w:rFonts w:ascii="PT Astra Serif" w:hAnsi="PT Astra Serif" w:cs="Times New Roman"/>
          <w:sz w:val="28"/>
          <w:szCs w:val="28"/>
        </w:rPr>
        <w:t>3</w:t>
      </w:r>
      <w:r w:rsidR="00C34339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C81B4C">
        <w:rPr>
          <w:rFonts w:ascii="PT Astra Serif" w:hAnsi="PT Astra Serif" w:cs="Times New Roman"/>
          <w:sz w:val="28"/>
          <w:szCs w:val="28"/>
        </w:rPr>
        <w:t>.</w:t>
      </w:r>
      <w:r w:rsidR="00680E42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C81B4C" w:rsidRDefault="00C16CEB" w:rsidP="003F29C2">
      <w:pPr>
        <w:pStyle w:val="ConsPlusNormal"/>
        <w:spacing w:line="238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C81B4C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C81B4C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C81B4C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C81B4C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C81B4C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C81B4C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C81B4C">
        <w:rPr>
          <w:rFonts w:ascii="PT Astra Serif" w:hAnsi="PT Astra Serif" w:cs="Times New Roman"/>
          <w:sz w:val="28"/>
          <w:szCs w:val="28"/>
        </w:rPr>
        <w:br/>
      </w:r>
      <w:r w:rsidR="00D25BD4" w:rsidRPr="00C81B4C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C81B4C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C81B4C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C81B4C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C81B4C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C81B4C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C81B4C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C81B4C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C81B4C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C81B4C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C81B4C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C81B4C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C81B4C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C81B4C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C81B4C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C81B4C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C81B4C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C81B4C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C81B4C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C81B4C" w:rsidRDefault="00D47D3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3.5.</w:t>
      </w:r>
      <w:r w:rsidR="00B95A7D" w:rsidRPr="00C81B4C">
        <w:rPr>
          <w:rFonts w:ascii="PT Astra Serif" w:hAnsi="PT Astra Serif" w:cs="Times New Roman"/>
          <w:sz w:val="28"/>
          <w:szCs w:val="28"/>
        </w:rPr>
        <w:t> </w:t>
      </w:r>
      <w:r w:rsidRPr="00C81B4C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Pr="00C81B4C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30708A" w:rsidRPr="00C81B4C">
        <w:rPr>
          <w:rFonts w:ascii="PT Astra Serif" w:hAnsi="PT Astra Serif" w:cs="Times New Roman"/>
          <w:sz w:val="28"/>
          <w:szCs w:val="28"/>
        </w:rPr>
        <w:t>убсидию</w:t>
      </w:r>
      <w:r w:rsidRPr="00C81B4C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30708A" w:rsidRPr="00C81B4C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C81B4C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B1FCD" w:rsidRPr="00C81B4C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30708A" w:rsidRPr="00C81B4C">
        <w:rPr>
          <w:rFonts w:ascii="PT Astra Serif" w:hAnsi="PT Astra Serif" w:cs="Times New Roman"/>
          <w:sz w:val="28"/>
          <w:szCs w:val="28"/>
        </w:rPr>
        <w:t>условий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30708A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C81B4C">
        <w:rPr>
          <w:rFonts w:ascii="PT Astra Serif" w:hAnsi="PT Astra Serif" w:cs="Times New Roman"/>
          <w:sz w:val="28"/>
          <w:szCs w:val="28"/>
        </w:rPr>
        <w:t>.</w:t>
      </w:r>
    </w:p>
    <w:p w:rsidR="00934DA7" w:rsidRPr="00C81B4C" w:rsidRDefault="00C16CEB" w:rsidP="003F29C2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C81B4C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C81B4C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C81B4C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C81B4C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0708A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C81B4C">
        <w:rPr>
          <w:rFonts w:ascii="PT Astra Serif" w:hAnsi="PT Astra Serif" w:cs="Times New Roman"/>
          <w:sz w:val="28"/>
          <w:szCs w:val="28"/>
        </w:rPr>
        <w:t>:</w:t>
      </w:r>
    </w:p>
    <w:p w:rsidR="004C1310" w:rsidRPr="00C81B4C" w:rsidRDefault="004C1310" w:rsidP="003F29C2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C81B4C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C81B4C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C81B4C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4C1310" w:rsidRPr="00C81B4C" w:rsidRDefault="004C1310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944CD7" w:rsidRPr="00C81B4C" w:rsidRDefault="00944CD7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3.6.3. Получатель должен соответствовать требованиям, предусмотрен</w:t>
      </w:r>
      <w:r w:rsidRPr="00C81B4C">
        <w:rPr>
          <w:rFonts w:ascii="PT Astra Serif" w:hAnsi="PT Astra Serif" w:cs="Times New Roman"/>
          <w:sz w:val="28"/>
          <w:szCs w:val="28"/>
        </w:rPr>
        <w:softHyphen/>
        <w:t xml:space="preserve">ным </w:t>
      </w:r>
      <w:hyperlink r:id="rId8" w:history="1">
        <w:r w:rsidRPr="00C81B4C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Pr="00C81B4C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</w:t>
      </w:r>
      <w:r w:rsidRPr="00C81B4C">
        <w:rPr>
          <w:rFonts w:ascii="PT Astra Serif" w:hAnsi="PT Astra Serif" w:cs="Times New Roman"/>
          <w:sz w:val="28"/>
          <w:szCs w:val="28"/>
        </w:rPr>
        <w:softHyphen/>
        <w:t xml:space="preserve">ского хозяйства», и заключить со страховой организацией договор сельскохозяйственного страхования, соответствующий требованиям, </w:t>
      </w:r>
      <w:r w:rsidR="00DF39D7" w:rsidRPr="00C81B4C">
        <w:rPr>
          <w:rFonts w:ascii="PT Astra Serif" w:hAnsi="PT Astra Serif" w:cs="Times New Roman"/>
          <w:sz w:val="28"/>
          <w:szCs w:val="28"/>
        </w:rPr>
        <w:t>предусмотренным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DF39D7" w:rsidRPr="00C81B4C">
        <w:rPr>
          <w:rFonts w:ascii="PT Astra Serif" w:hAnsi="PT Astra Serif" w:cs="Times New Roman"/>
          <w:sz w:val="28"/>
          <w:szCs w:val="28"/>
        </w:rPr>
        <w:t>под</w:t>
      </w:r>
      <w:hyperlink r:id="rId9" w:history="1">
        <w:r w:rsidRPr="00C81B4C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</w:hyperlink>
      <w:r w:rsidR="00DF39D7" w:rsidRPr="00C81B4C">
        <w:rPr>
          <w:rFonts w:ascii="PT Astra Serif" w:hAnsi="PT Astra Serif" w:cs="Times New Roman"/>
          <w:sz w:val="28"/>
          <w:szCs w:val="28"/>
        </w:rPr>
        <w:t>3.6.6 настоящего пункта</w:t>
      </w:r>
      <w:r w:rsidRPr="00C81B4C">
        <w:rPr>
          <w:rFonts w:ascii="PT Astra Serif" w:hAnsi="PT Astra Serif" w:cs="Times New Roman"/>
          <w:sz w:val="28"/>
          <w:szCs w:val="28"/>
        </w:rPr>
        <w:t>.</w:t>
      </w:r>
    </w:p>
    <w:p w:rsidR="00944CD7" w:rsidRPr="00C81B4C" w:rsidRDefault="00944CD7" w:rsidP="0050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3.6.4. </w:t>
      </w:r>
      <w:proofErr w:type="gramStart"/>
      <w:r w:rsidRPr="00C81B4C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5027BE" w:rsidRPr="00C81B4C">
        <w:rPr>
          <w:rFonts w:ascii="PT Astra Serif" w:hAnsi="PT Astra Serif" w:cs="PT Astra Serif"/>
          <w:sz w:val="28"/>
          <w:szCs w:val="28"/>
        </w:rPr>
        <w:t>иметь объекты товарной аквакультуры (товарного рыбоводства), расположенные на территории Ульяновской области</w:t>
      </w:r>
      <w:r w:rsidRPr="00C81B4C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5C7664" w:rsidRPr="00C81B4C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</w:t>
      </w:r>
      <w:r w:rsidR="00944CD7" w:rsidRPr="00C81B4C">
        <w:rPr>
          <w:rFonts w:ascii="PT Astra Serif" w:hAnsi="PT Astra Serif" w:cs="Times New Roman"/>
          <w:sz w:val="28"/>
          <w:szCs w:val="28"/>
        </w:rPr>
        <w:t>5</w:t>
      </w:r>
      <w:r w:rsidRPr="00C81B4C">
        <w:rPr>
          <w:rFonts w:ascii="PT Astra Serif" w:hAnsi="PT Astra Serif" w:cs="Times New Roman"/>
          <w:sz w:val="28"/>
          <w:szCs w:val="28"/>
        </w:rPr>
        <w:t>. Получатель должен представить в Министерство отчётность о финансово-экономическом состоянии товаропроизводителей агропромышлен</w:t>
      </w:r>
      <w:r w:rsidRPr="00C81B4C">
        <w:rPr>
          <w:rFonts w:ascii="PT Astra Serif" w:hAnsi="PT Astra Serif" w:cs="Times New Roman"/>
          <w:sz w:val="28"/>
          <w:szCs w:val="28"/>
        </w:rPr>
        <w:softHyphen/>
        <w:t>ного комплекса за 201</w:t>
      </w:r>
      <w:r w:rsidR="00944CD7" w:rsidRPr="00C81B4C">
        <w:rPr>
          <w:rFonts w:ascii="PT Astra Serif" w:hAnsi="PT Astra Serif" w:cs="Times New Roman"/>
          <w:sz w:val="28"/>
          <w:szCs w:val="28"/>
        </w:rPr>
        <w:t>8</w:t>
      </w:r>
      <w:r w:rsidRPr="00C81B4C">
        <w:rPr>
          <w:rFonts w:ascii="PT Astra Serif" w:hAnsi="PT Astra Serif" w:cs="Times New Roman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</w:t>
      </w:r>
      <w:r w:rsidR="00944CD7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и в сроки, установленные Главным распорядителем бюджетных средств областного бюджета.</w:t>
      </w:r>
    </w:p>
    <w:p w:rsidR="005C7664" w:rsidRPr="00C81B4C" w:rsidRDefault="008A5E7A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</w:t>
      </w:r>
      <w:r w:rsidR="00DF39D7" w:rsidRPr="00C81B4C">
        <w:rPr>
          <w:rFonts w:ascii="PT Astra Serif" w:hAnsi="PT Astra Serif" w:cs="Times New Roman"/>
          <w:sz w:val="28"/>
          <w:szCs w:val="28"/>
        </w:rPr>
        <w:t>6</w:t>
      </w:r>
      <w:r w:rsidRPr="00C81B4C">
        <w:rPr>
          <w:rFonts w:ascii="PT Astra Serif" w:hAnsi="PT Astra Serif" w:cs="Times New Roman"/>
          <w:sz w:val="28"/>
          <w:szCs w:val="28"/>
        </w:rPr>
        <w:t>. </w:t>
      </w:r>
      <w:r w:rsidR="005C7664" w:rsidRPr="00C81B4C">
        <w:rPr>
          <w:rFonts w:ascii="PT Astra Serif" w:hAnsi="PT Astra Serif" w:cs="Times New Roman"/>
          <w:sz w:val="28"/>
          <w:szCs w:val="28"/>
        </w:rPr>
        <w:t>Субсиди</w:t>
      </w:r>
      <w:r w:rsidR="00DF39D7" w:rsidRPr="00C81B4C">
        <w:rPr>
          <w:rFonts w:ascii="PT Astra Serif" w:hAnsi="PT Astra Serif" w:cs="Times New Roman"/>
          <w:sz w:val="28"/>
          <w:szCs w:val="28"/>
        </w:rPr>
        <w:t>я</w:t>
      </w:r>
      <w:r w:rsidR="005C7664" w:rsidRPr="00C81B4C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DF39D7" w:rsidRPr="00C81B4C">
        <w:rPr>
          <w:rFonts w:ascii="PT Astra Serif" w:hAnsi="PT Astra Serif" w:cs="Times New Roman"/>
          <w:sz w:val="28"/>
          <w:szCs w:val="28"/>
        </w:rPr>
        <w:t>е</w:t>
      </w:r>
      <w:r w:rsidR="005C7664" w:rsidRPr="00C81B4C">
        <w:rPr>
          <w:rFonts w:ascii="PT Astra Serif" w:hAnsi="PT Astra Serif" w:cs="Times New Roman"/>
          <w:sz w:val="28"/>
          <w:szCs w:val="28"/>
        </w:rPr>
        <w:t>тся при условии заключения Получателем договора сельскохозяйственного страхования, который должен соответствовать следующим требованиям:</w:t>
      </w:r>
    </w:p>
    <w:p w:rsidR="005C7664" w:rsidRPr="00C81B4C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</w:t>
      </w:r>
      <w:r w:rsidR="00DF39D7" w:rsidRPr="00C81B4C">
        <w:rPr>
          <w:rFonts w:ascii="PT Astra Serif" w:hAnsi="PT Astra Serif" w:cs="Times New Roman"/>
          <w:sz w:val="28"/>
          <w:szCs w:val="28"/>
        </w:rPr>
        <w:t>6</w:t>
      </w:r>
      <w:r w:rsidRPr="00C81B4C">
        <w:rPr>
          <w:rFonts w:ascii="PT Astra Serif" w:hAnsi="PT Astra Serif" w:cs="Times New Roman"/>
          <w:sz w:val="28"/>
          <w:szCs w:val="28"/>
        </w:rPr>
        <w:t>.1. Договор сельскохозяйственного страхования должен быть заключён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5C7664" w:rsidRPr="00C81B4C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платёжеспособности над нормативным размером, рассчитываемым в порядке, установленном Центральным банком Российской Федерации (по данным отчётности, представленной за отчётный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учётом оценки своей финансовой устойчивости застрахована часть риска страховой</w:t>
      </w:r>
      <w:proofErr w:type="gramEnd"/>
      <w:r w:rsidRPr="00C81B4C">
        <w:rPr>
          <w:rFonts w:ascii="PT Astra Serif" w:hAnsi="PT Astra Serif" w:cs="Times New Roman"/>
          <w:sz w:val="28"/>
          <w:szCs w:val="28"/>
        </w:rPr>
        <w:t xml:space="preserve"> выплаты по договору сельскохозяйственного страхования;</w:t>
      </w:r>
    </w:p>
    <w:p w:rsidR="005C7664" w:rsidRPr="00C81B4C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страховая организация является членом объединения страховщиков </w:t>
      </w:r>
      <w:r w:rsidRPr="00C81B4C">
        <w:rPr>
          <w:rFonts w:ascii="PT Astra Serif" w:hAnsi="PT Astra Serif" w:cs="Times New Roman"/>
          <w:sz w:val="28"/>
          <w:szCs w:val="28"/>
        </w:rPr>
        <w:br/>
        <w:t xml:space="preserve">в соответствии с Федеральным </w:t>
      </w:r>
      <w:hyperlink r:id="rId10" w:history="1">
        <w:r w:rsidRPr="00C81B4C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C81B4C">
        <w:rPr>
          <w:rFonts w:ascii="PT Astra Serif" w:hAnsi="PT Astra Serif" w:cs="Times New Roman"/>
          <w:sz w:val="28"/>
          <w:szCs w:val="28"/>
        </w:rPr>
        <w:t xml:space="preserve"> от 25.07.2011 № 260-ФЗ </w:t>
      </w:r>
      <w:r w:rsidRPr="00C81B4C">
        <w:rPr>
          <w:rFonts w:ascii="PT Astra Serif" w:hAnsi="PT Astra Serif" w:cs="Times New Roman"/>
          <w:sz w:val="28"/>
          <w:szCs w:val="28"/>
        </w:rPr>
        <w:br/>
        <w:t xml:space="preserve">«О государственной поддержке в сфере сельскохозяйственного страхования </w:t>
      </w:r>
      <w:r w:rsidRPr="00C81B4C">
        <w:rPr>
          <w:rFonts w:ascii="PT Astra Serif" w:hAnsi="PT Astra Serif" w:cs="Times New Roman"/>
          <w:sz w:val="28"/>
          <w:szCs w:val="28"/>
        </w:rPr>
        <w:br/>
        <w:t>и о внесении изменений в Федеральный закон «</w:t>
      </w:r>
      <w:r w:rsidR="008A1B91" w:rsidRPr="00C81B4C">
        <w:rPr>
          <w:rFonts w:ascii="PT Astra Serif" w:hAnsi="PT Astra Serif" w:cs="Times New Roman"/>
          <w:sz w:val="28"/>
          <w:szCs w:val="28"/>
        </w:rPr>
        <w:t>О развитии сельского хозяйства».</w:t>
      </w:r>
    </w:p>
    <w:p w:rsidR="004B0112" w:rsidRPr="00C81B4C" w:rsidRDefault="004B0112" w:rsidP="004B7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3.6.6.2. </w:t>
      </w:r>
      <w:proofErr w:type="gramStart"/>
      <w:r w:rsidRPr="00C81B4C">
        <w:rPr>
          <w:rFonts w:ascii="PT Astra Serif" w:hAnsi="PT Astra Serif" w:cs="Times New Roman"/>
          <w:sz w:val="28"/>
          <w:szCs w:val="28"/>
        </w:rPr>
        <w:t xml:space="preserve">Страхование </w:t>
      </w:r>
      <w:r w:rsidR="004B7175" w:rsidRPr="00C81B4C">
        <w:rPr>
          <w:rFonts w:ascii="PT Astra Serif" w:hAnsi="PT Astra Serif" w:cs="PT Astra Serif"/>
          <w:sz w:val="28"/>
          <w:szCs w:val="28"/>
        </w:rPr>
        <w:t>рисков утраты (гибели) одного или нескольких объектов товарной аквакультуры (товарного рыбоводства)</w:t>
      </w:r>
      <w:r w:rsidR="00CC1DD6"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sz w:val="28"/>
          <w:szCs w:val="28"/>
        </w:rPr>
        <w:t>от воздействия событий, предусмотренных</w:t>
      </w:r>
      <w:r w:rsidR="00B24392" w:rsidRPr="00C81B4C">
        <w:rPr>
          <w:rFonts w:ascii="PT Astra Serif" w:hAnsi="PT Astra Serif" w:cs="Times New Roman"/>
          <w:sz w:val="28"/>
          <w:szCs w:val="28"/>
        </w:rPr>
        <w:t xml:space="preserve"> подпунктом 3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hyperlink r:id="rId11" w:history="1">
        <w:r w:rsidRPr="00C81B4C">
          <w:rPr>
            <w:rFonts w:ascii="PT Astra Serif" w:hAnsi="PT Astra Serif" w:cs="Times New Roman"/>
            <w:sz w:val="28"/>
            <w:szCs w:val="28"/>
          </w:rPr>
          <w:t>пункт</w:t>
        </w:r>
        <w:r w:rsidR="00B24392" w:rsidRPr="00C81B4C">
          <w:rPr>
            <w:rFonts w:ascii="PT Astra Serif" w:hAnsi="PT Astra Serif" w:cs="Times New Roman"/>
            <w:sz w:val="28"/>
            <w:szCs w:val="28"/>
          </w:rPr>
          <w:t>а</w:t>
        </w:r>
        <w:r w:rsidRPr="00C81B4C">
          <w:rPr>
            <w:rFonts w:ascii="PT Astra Serif" w:hAnsi="PT Astra Serif" w:cs="Times New Roman"/>
            <w:sz w:val="28"/>
            <w:szCs w:val="28"/>
          </w:rPr>
          <w:t xml:space="preserve"> 3</w:t>
        </w:r>
      </w:hyperlink>
      <w:r w:rsidRPr="00C81B4C">
        <w:rPr>
          <w:rFonts w:ascii="PT Astra Serif" w:hAnsi="PT Astra Serif" w:cs="Times New Roman"/>
          <w:sz w:val="28"/>
          <w:szCs w:val="28"/>
        </w:rPr>
        <w:t xml:space="preserve"> Правил предоставления субсидий, либо от воздействия одного или нескольких таких событий осуществляется с учётом плана сельскохозяйствен</w:t>
      </w:r>
      <w:r w:rsidR="00CC1DD6" w:rsidRPr="00C81B4C">
        <w:rPr>
          <w:rFonts w:ascii="PT Astra Serif" w:hAnsi="PT Astra Serif" w:cs="Times New Roman"/>
          <w:sz w:val="28"/>
          <w:szCs w:val="28"/>
        </w:rPr>
        <w:softHyphen/>
      </w:r>
      <w:r w:rsidRPr="00C81B4C">
        <w:rPr>
          <w:rFonts w:ascii="PT Astra Serif" w:hAnsi="PT Astra Serif" w:cs="Times New Roman"/>
          <w:sz w:val="28"/>
          <w:szCs w:val="28"/>
        </w:rPr>
        <w:t xml:space="preserve">ного страхования, указанного в </w:t>
      </w:r>
      <w:hyperlink r:id="rId12" w:history="1">
        <w:r w:rsidRPr="00C81B4C">
          <w:rPr>
            <w:rFonts w:ascii="PT Astra Serif" w:hAnsi="PT Astra Serif" w:cs="Times New Roman"/>
            <w:sz w:val="28"/>
            <w:szCs w:val="28"/>
          </w:rPr>
          <w:t>статье 6</w:t>
        </w:r>
      </w:hyperlink>
      <w:r w:rsidRPr="00C81B4C">
        <w:rPr>
          <w:rFonts w:ascii="PT Astra Serif" w:hAnsi="PT Astra Serif" w:cs="Times New Roman"/>
          <w:sz w:val="28"/>
          <w:szCs w:val="28"/>
        </w:rPr>
        <w:t xml:space="preserve">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</w:t>
      </w:r>
      <w:proofErr w:type="gramEnd"/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F71669" w:rsidRPr="00C81B4C">
        <w:rPr>
          <w:rFonts w:ascii="PT Astra Serif" w:hAnsi="PT Astra Serif" w:cs="Times New Roman"/>
          <w:sz w:val="28"/>
          <w:szCs w:val="28"/>
        </w:rPr>
        <w:t>«</w:t>
      </w:r>
      <w:r w:rsidRPr="00C81B4C">
        <w:rPr>
          <w:rFonts w:ascii="PT Astra Serif" w:hAnsi="PT Astra Serif" w:cs="Times New Roman"/>
          <w:sz w:val="28"/>
          <w:szCs w:val="28"/>
        </w:rPr>
        <w:t>О развитии сельского хозяйства</w:t>
      </w:r>
      <w:r w:rsidR="00F71669" w:rsidRPr="00C81B4C">
        <w:rPr>
          <w:rFonts w:ascii="PT Astra Serif" w:hAnsi="PT Astra Serif" w:cs="Times New Roman"/>
          <w:sz w:val="28"/>
          <w:szCs w:val="28"/>
        </w:rPr>
        <w:t>»</w:t>
      </w:r>
      <w:r w:rsidRPr="00C81B4C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CC1DD6" w:rsidRPr="00C81B4C">
        <w:rPr>
          <w:rFonts w:ascii="PT Astra Serif" w:hAnsi="PT Astra Serif" w:cs="Times New Roman"/>
          <w:sz w:val="28"/>
          <w:szCs w:val="28"/>
        </w:rPr>
        <w:t>–</w:t>
      </w:r>
      <w:r w:rsidRPr="00C81B4C">
        <w:rPr>
          <w:rFonts w:ascii="PT Astra Serif" w:hAnsi="PT Astra Serif" w:cs="Times New Roman"/>
          <w:sz w:val="28"/>
          <w:szCs w:val="28"/>
        </w:rPr>
        <w:t xml:space="preserve"> план сельскохозяйственного страхования), на </w:t>
      </w:r>
      <w:r w:rsidR="00F71669" w:rsidRPr="00C81B4C">
        <w:rPr>
          <w:rFonts w:ascii="PT Astra Serif" w:hAnsi="PT Astra Serif" w:cs="Times New Roman"/>
          <w:sz w:val="28"/>
          <w:szCs w:val="28"/>
        </w:rPr>
        <w:t>2019 год.</w:t>
      </w:r>
    </w:p>
    <w:p w:rsidR="0098053D" w:rsidRPr="00C81B4C" w:rsidRDefault="0098053D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3.6.6.3. Договор сельскохозяйственного страхования должен быть заключ</w:t>
      </w:r>
      <w:r w:rsidR="00EF2329" w:rsidRPr="00C81B4C">
        <w:rPr>
          <w:rFonts w:ascii="PT Astra Serif" w:hAnsi="PT Astra Serif" w:cs="Times New Roman"/>
          <w:sz w:val="28"/>
          <w:szCs w:val="28"/>
        </w:rPr>
        <w:t>ё</w:t>
      </w:r>
      <w:r w:rsidRPr="00C81B4C">
        <w:rPr>
          <w:rFonts w:ascii="PT Astra Serif" w:hAnsi="PT Astra Serif" w:cs="Times New Roman"/>
          <w:sz w:val="28"/>
          <w:szCs w:val="28"/>
        </w:rPr>
        <w:t>н:</w:t>
      </w:r>
    </w:p>
    <w:p w:rsidR="00FE673A" w:rsidRPr="00C81B4C" w:rsidRDefault="008A297B" w:rsidP="008A2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PT Astra Serif"/>
          <w:sz w:val="28"/>
          <w:szCs w:val="28"/>
        </w:rPr>
        <w:t xml:space="preserve">в отношении одного или нескольких видов объектов </w:t>
      </w:r>
      <w:proofErr w:type="gramStart"/>
      <w:r w:rsidRPr="00C81B4C">
        <w:rPr>
          <w:rFonts w:ascii="PT Astra Serif" w:hAnsi="PT Astra Serif" w:cs="PT Astra Serif"/>
          <w:sz w:val="28"/>
          <w:szCs w:val="28"/>
        </w:rPr>
        <w:t>товарной</w:t>
      </w:r>
      <w:proofErr w:type="gramEnd"/>
      <w:r w:rsidRPr="00C81B4C">
        <w:rPr>
          <w:rFonts w:ascii="PT Astra Serif" w:hAnsi="PT Astra Serif" w:cs="PT Astra Serif"/>
          <w:sz w:val="28"/>
          <w:szCs w:val="28"/>
        </w:rPr>
        <w:t xml:space="preserve"> аквакультуры (товарного рыбоводства), имеющихся у сельскохозяйственного товаропроизводителя</w:t>
      </w:r>
      <w:r w:rsidR="00FE673A" w:rsidRPr="00C81B4C">
        <w:rPr>
          <w:rFonts w:ascii="PT Astra Serif" w:hAnsi="PT Astra Serif" w:cs="PT Astra Serif"/>
          <w:sz w:val="28"/>
          <w:szCs w:val="28"/>
        </w:rPr>
        <w:t>;</w:t>
      </w:r>
    </w:p>
    <w:p w:rsidR="00FE673A" w:rsidRPr="00C81B4C" w:rsidRDefault="00FE673A" w:rsidP="00FE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PT Astra Serif"/>
          <w:sz w:val="28"/>
          <w:szCs w:val="28"/>
        </w:rPr>
        <w:t>на срок не менее чем один год;</w:t>
      </w:r>
    </w:p>
    <w:p w:rsidR="00EF2329" w:rsidRPr="00C81B4C" w:rsidRDefault="006227ED" w:rsidP="00FE673A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3.6.6.4. Договор </w:t>
      </w:r>
      <w:r w:rsidR="00EF2329" w:rsidRPr="00C81B4C">
        <w:rPr>
          <w:rFonts w:ascii="PT Astra Serif" w:hAnsi="PT Astra Serif" w:cs="Times New Roman"/>
          <w:sz w:val="28"/>
          <w:szCs w:val="28"/>
        </w:rPr>
        <w:t>сельскохозяйственного страхования:</w:t>
      </w:r>
    </w:p>
    <w:p w:rsidR="00EF2329" w:rsidRPr="00C81B4C" w:rsidRDefault="00EF232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вступил в силу и </w:t>
      </w:r>
      <w:r w:rsidR="00E6239E" w:rsidRPr="00C81B4C">
        <w:rPr>
          <w:rFonts w:ascii="PT Astra Serif" w:hAnsi="PT Astra Serif" w:cs="Times New Roman"/>
          <w:sz w:val="28"/>
          <w:szCs w:val="28"/>
        </w:rPr>
        <w:t>Получателем</w:t>
      </w:r>
      <w:r w:rsidRPr="00C81B4C">
        <w:rPr>
          <w:rFonts w:ascii="PT Astra Serif" w:hAnsi="PT Astra Serif" w:cs="Times New Roman"/>
          <w:sz w:val="28"/>
          <w:szCs w:val="28"/>
        </w:rPr>
        <w:t xml:space="preserve"> уплачено не менее 50 процентов начисленной по этому договору страховой премии;</w:t>
      </w:r>
    </w:p>
    <w:p w:rsidR="00EF2329" w:rsidRPr="00C81B4C" w:rsidRDefault="00EF232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не может быть прекращ</w:t>
      </w:r>
      <w:r w:rsidR="00EA293E" w:rsidRPr="00C81B4C">
        <w:rPr>
          <w:rFonts w:ascii="PT Astra Serif" w:hAnsi="PT Astra Serif" w:cs="Times New Roman"/>
          <w:sz w:val="28"/>
          <w:szCs w:val="28"/>
        </w:rPr>
        <w:t>ё</w:t>
      </w:r>
      <w:r w:rsidRPr="00C81B4C">
        <w:rPr>
          <w:rFonts w:ascii="PT Astra Serif" w:hAnsi="PT Astra Serif" w:cs="Times New Roman"/>
          <w:sz w:val="28"/>
          <w:szCs w:val="28"/>
        </w:rPr>
        <w:t>н до наступления срока, на который он был заключ</w:t>
      </w:r>
      <w:r w:rsidR="00EA293E" w:rsidRPr="00C81B4C">
        <w:rPr>
          <w:rFonts w:ascii="PT Astra Serif" w:hAnsi="PT Astra Serif" w:cs="Times New Roman"/>
          <w:sz w:val="28"/>
          <w:szCs w:val="28"/>
        </w:rPr>
        <w:t>ё</w:t>
      </w:r>
      <w:r w:rsidRPr="00C81B4C">
        <w:rPr>
          <w:rFonts w:ascii="PT Astra Serif" w:hAnsi="PT Astra Serif" w:cs="Times New Roman"/>
          <w:sz w:val="28"/>
          <w:szCs w:val="28"/>
        </w:rPr>
        <w:t xml:space="preserve">н, за исключением случаев, предусмотренных </w:t>
      </w:r>
      <w:hyperlink r:id="rId13" w:history="1">
        <w:r w:rsidRPr="00C81B4C">
          <w:rPr>
            <w:rFonts w:ascii="PT Astra Serif" w:hAnsi="PT Astra Serif" w:cs="Times New Roman"/>
            <w:sz w:val="28"/>
            <w:szCs w:val="28"/>
          </w:rPr>
          <w:t>пунктом 1 статьи 958</w:t>
        </w:r>
      </w:hyperlink>
      <w:r w:rsidRPr="00C81B4C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Федерации;</w:t>
      </w:r>
    </w:p>
    <w:p w:rsidR="00EF2329" w:rsidRPr="00C81B4C" w:rsidRDefault="00EF2329" w:rsidP="00524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заключ</w:t>
      </w:r>
      <w:r w:rsidR="00EA293E" w:rsidRPr="00C81B4C">
        <w:rPr>
          <w:rFonts w:ascii="PT Astra Serif" w:hAnsi="PT Astra Serif" w:cs="Times New Roman"/>
          <w:sz w:val="28"/>
          <w:szCs w:val="28"/>
        </w:rPr>
        <w:t>ё</w:t>
      </w:r>
      <w:r w:rsidRPr="00C81B4C">
        <w:rPr>
          <w:rFonts w:ascii="PT Astra Serif" w:hAnsi="PT Astra Serif" w:cs="Times New Roman"/>
          <w:sz w:val="28"/>
          <w:szCs w:val="28"/>
        </w:rPr>
        <w:t>н</w:t>
      </w:r>
      <w:proofErr w:type="gramEnd"/>
      <w:r w:rsidRPr="00C81B4C">
        <w:rPr>
          <w:rFonts w:ascii="PT Astra Serif" w:hAnsi="PT Astra Serif" w:cs="Times New Roman"/>
          <w:sz w:val="28"/>
          <w:szCs w:val="28"/>
        </w:rPr>
        <w:t xml:space="preserve"> на страховую сумму в размере не менее 70 процентов страховой стоимости </w:t>
      </w:r>
      <w:r w:rsidR="00524B06" w:rsidRPr="00C81B4C">
        <w:rPr>
          <w:rFonts w:ascii="PT Astra Serif" w:hAnsi="PT Astra Serif" w:cs="PT Astra Serif"/>
          <w:sz w:val="28"/>
          <w:szCs w:val="28"/>
        </w:rPr>
        <w:t>объектов товарной аквакультуры (товарного рыбоводства)</w:t>
      </w:r>
      <w:r w:rsidRPr="00C81B4C">
        <w:rPr>
          <w:rFonts w:ascii="PT Astra Serif" w:hAnsi="PT Astra Serif" w:cs="Times New Roman"/>
          <w:sz w:val="28"/>
          <w:szCs w:val="28"/>
        </w:rPr>
        <w:t>;</w:t>
      </w:r>
    </w:p>
    <w:p w:rsidR="00920EE7" w:rsidRPr="00C81B4C" w:rsidRDefault="00B466E4" w:rsidP="0046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PT Astra Serif"/>
          <w:sz w:val="28"/>
          <w:szCs w:val="28"/>
        </w:rPr>
        <w:t xml:space="preserve">может предусматривать установление безусловной франшизы или агрегатной безусловной франшизы в размере, не превышающем 30 процентов страховой суммы, которые определяются с учётом </w:t>
      </w:r>
      <w:r w:rsidR="00465478" w:rsidRPr="00C81B4C">
        <w:rPr>
          <w:rFonts w:ascii="PT Astra Serif" w:hAnsi="PT Astra Serif" w:cs="PT Astra Serif"/>
          <w:sz w:val="28"/>
          <w:szCs w:val="28"/>
        </w:rPr>
        <w:t>вида и возрастного состава объектов товарной аквакультуры (товарного рыбоводства)</w:t>
      </w:r>
      <w:r w:rsidRPr="00C81B4C">
        <w:rPr>
          <w:rFonts w:ascii="PT Astra Serif" w:hAnsi="PT Astra Serif" w:cs="PT Astra Serif"/>
          <w:sz w:val="28"/>
          <w:szCs w:val="28"/>
        </w:rPr>
        <w:t xml:space="preserve">. Агрегатная безусловная франшиза применяется для совокупности страховых случаев </w:t>
      </w:r>
      <w:r w:rsidR="00465478" w:rsidRPr="00C81B4C">
        <w:rPr>
          <w:rFonts w:ascii="PT Astra Serif" w:hAnsi="PT Astra Serif" w:cs="PT Astra Serif"/>
          <w:sz w:val="28"/>
          <w:szCs w:val="28"/>
        </w:rPr>
        <w:br/>
      </w:r>
      <w:r w:rsidRPr="00C81B4C">
        <w:rPr>
          <w:rFonts w:ascii="PT Astra Serif" w:hAnsi="PT Astra Serif" w:cs="PT Astra Serif"/>
          <w:sz w:val="28"/>
          <w:szCs w:val="28"/>
        </w:rPr>
        <w:t>в течение срока действия договора сельскохозяйственного страхования</w:t>
      </w:r>
      <w:r w:rsidR="00EA293E" w:rsidRPr="00C81B4C">
        <w:rPr>
          <w:rFonts w:ascii="PT Astra Serif" w:hAnsi="PT Astra Serif" w:cs="Times New Roman"/>
          <w:sz w:val="28"/>
          <w:szCs w:val="28"/>
        </w:rPr>
        <w:t>.</w:t>
      </w:r>
    </w:p>
    <w:p w:rsidR="00920EE7" w:rsidRPr="00C81B4C" w:rsidRDefault="00920EE7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3A42">
        <w:rPr>
          <w:rFonts w:ascii="PT Astra Serif" w:hAnsi="PT Astra Serif" w:cs="Times New Roman"/>
          <w:sz w:val="28"/>
          <w:szCs w:val="28"/>
        </w:rPr>
        <w:t>3.6.6.5.</w:t>
      </w:r>
      <w:r w:rsidRPr="00C81B4C">
        <w:rPr>
          <w:rFonts w:ascii="PT Astra Serif" w:hAnsi="PT Astra Serif" w:cs="Times New Roman"/>
          <w:sz w:val="28"/>
          <w:szCs w:val="28"/>
        </w:rPr>
        <w:t xml:space="preserve"> Доля страховой премии, применяемая при расчёте страховых тарифов и предназначенная для осуществления страховых и компенсационных выплат страхователям и </w:t>
      </w:r>
      <w:proofErr w:type="spellStart"/>
      <w:r w:rsidRPr="00C81B4C">
        <w:rPr>
          <w:rFonts w:ascii="PT Astra Serif" w:hAnsi="PT Astra Serif" w:cs="Times New Roman"/>
          <w:sz w:val="28"/>
          <w:szCs w:val="28"/>
        </w:rPr>
        <w:t>выгодоприобретателям</w:t>
      </w:r>
      <w:proofErr w:type="spellEnd"/>
      <w:r w:rsidRPr="00C81B4C">
        <w:rPr>
          <w:rFonts w:ascii="PT Astra Serif" w:hAnsi="PT Astra Serif" w:cs="Times New Roman"/>
          <w:sz w:val="28"/>
          <w:szCs w:val="28"/>
        </w:rPr>
        <w:t xml:space="preserve">, должна составлять не менее </w:t>
      </w:r>
      <w:r w:rsidRPr="00C81B4C">
        <w:rPr>
          <w:rFonts w:ascii="PT Astra Serif" w:hAnsi="PT Astra Serif" w:cs="Times New Roman"/>
          <w:sz w:val="28"/>
          <w:szCs w:val="28"/>
        </w:rPr>
        <w:br/>
        <w:t>80 процентов.</w:t>
      </w:r>
    </w:p>
    <w:p w:rsidR="00920EE7" w:rsidRPr="00C81B4C" w:rsidRDefault="00920EE7" w:rsidP="000A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3.6.6.6. При заключении договора сельскохозяйственного страхования должна применяться методика определения страховой стоимости и размера </w:t>
      </w:r>
      <w:r w:rsidR="000A3A42">
        <w:rPr>
          <w:rFonts w:ascii="PT Astra Serif" w:hAnsi="PT Astra Serif" w:cs="PT Astra Serif"/>
          <w:sz w:val="28"/>
          <w:szCs w:val="28"/>
        </w:rPr>
        <w:t>утраты (гибели) объектов товарной аквакультуры (товарного рыбоводства)</w:t>
      </w:r>
      <w:r w:rsidRPr="00C81B4C">
        <w:rPr>
          <w:rFonts w:ascii="PT Astra Serif" w:hAnsi="PT Astra Serif" w:cs="Times New Roman"/>
          <w:sz w:val="28"/>
          <w:szCs w:val="28"/>
        </w:rPr>
        <w:t>, утверждённая Министерством сельского хозяйства Российской Федерации.</w:t>
      </w:r>
    </w:p>
    <w:p w:rsidR="005142C8" w:rsidRPr="00C81B4C" w:rsidRDefault="005142C8" w:rsidP="008408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</w:t>
      </w:r>
      <w:r w:rsidRPr="00C81B4C">
        <w:rPr>
          <w:rFonts w:ascii="PT Astra Serif" w:hAnsi="PT Astra Serif" w:cs="PT Astra Serif"/>
          <w:sz w:val="28"/>
          <w:szCs w:val="28"/>
        </w:rPr>
        <w:t>7. </w:t>
      </w:r>
      <w:proofErr w:type="gramStart"/>
      <w:r w:rsidRPr="00C81B4C">
        <w:rPr>
          <w:rFonts w:ascii="PT Astra Serif" w:hAnsi="PT Astra Serif" w:cs="PT Astra Serif"/>
          <w:sz w:val="28"/>
          <w:szCs w:val="28"/>
        </w:rPr>
        <w:t xml:space="preserve">Субсидия предоставляется Получателю в целях возмещения части его затрат, связанных с уплатой страховой премии, начисленной по договору сельскохозяйственного страхования в области </w:t>
      </w:r>
      <w:r w:rsidR="000A3A42">
        <w:rPr>
          <w:rFonts w:ascii="PT Astra Serif" w:hAnsi="PT Astra Serif" w:cs="PT Astra Serif"/>
          <w:sz w:val="28"/>
          <w:szCs w:val="28"/>
        </w:rPr>
        <w:t>товарной аквакультуры (товарного рыбоводства)</w:t>
      </w:r>
      <w:r w:rsidRPr="00C81B4C">
        <w:rPr>
          <w:rFonts w:ascii="PT Astra Serif" w:hAnsi="PT Astra Serif" w:cs="PT Astra Serif"/>
          <w:sz w:val="28"/>
          <w:szCs w:val="28"/>
        </w:rPr>
        <w:t xml:space="preserve">, действующим в </w:t>
      </w:r>
      <w:r w:rsidR="004E0654" w:rsidRPr="00C81B4C">
        <w:rPr>
          <w:rFonts w:ascii="PT Astra Serif" w:hAnsi="PT Astra Serif" w:cs="PT Astra Serif"/>
          <w:sz w:val="28"/>
          <w:szCs w:val="28"/>
        </w:rPr>
        <w:t>2019</w:t>
      </w:r>
      <w:r w:rsidRPr="00C81B4C">
        <w:rPr>
          <w:rFonts w:ascii="PT Astra Serif" w:hAnsi="PT Astra Serif" w:cs="PT Astra Serif"/>
          <w:sz w:val="28"/>
          <w:szCs w:val="28"/>
        </w:rPr>
        <w:t xml:space="preserve"> году на дату принятия решения о предоставлении субсидии, а также начисленн</w:t>
      </w:r>
      <w:r w:rsidR="004E0654" w:rsidRPr="00C81B4C">
        <w:rPr>
          <w:rFonts w:ascii="PT Astra Serif" w:hAnsi="PT Astra Serif" w:cs="PT Astra Serif"/>
          <w:sz w:val="28"/>
          <w:szCs w:val="28"/>
        </w:rPr>
        <w:t>ой</w:t>
      </w:r>
      <w:r w:rsidRPr="00C81B4C">
        <w:rPr>
          <w:rFonts w:ascii="PT Astra Serif" w:hAnsi="PT Astra Serif" w:cs="PT Astra Serif"/>
          <w:sz w:val="28"/>
          <w:szCs w:val="28"/>
        </w:rPr>
        <w:t xml:space="preserve"> и уплаченн</w:t>
      </w:r>
      <w:r w:rsidR="004E0654" w:rsidRPr="00C81B4C">
        <w:rPr>
          <w:rFonts w:ascii="PT Astra Serif" w:hAnsi="PT Astra Serif" w:cs="PT Astra Serif"/>
          <w:sz w:val="28"/>
          <w:szCs w:val="28"/>
        </w:rPr>
        <w:t>ой</w:t>
      </w:r>
      <w:r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4E0654" w:rsidRPr="00C81B4C">
        <w:rPr>
          <w:rFonts w:ascii="PT Astra Serif" w:hAnsi="PT Astra Serif" w:cs="PT Astra Serif"/>
          <w:sz w:val="28"/>
          <w:szCs w:val="28"/>
        </w:rPr>
        <w:t>Получателем</w:t>
      </w:r>
      <w:r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0A3A42">
        <w:rPr>
          <w:rFonts w:ascii="PT Astra Serif" w:hAnsi="PT Astra Serif" w:cs="PT Astra Serif"/>
          <w:sz w:val="28"/>
          <w:szCs w:val="28"/>
        </w:rPr>
        <w:br/>
      </w:r>
      <w:r w:rsidRPr="00C81B4C">
        <w:rPr>
          <w:rFonts w:ascii="PT Astra Serif" w:hAnsi="PT Astra Serif" w:cs="PT Astra Serif"/>
          <w:sz w:val="28"/>
          <w:szCs w:val="28"/>
        </w:rPr>
        <w:t xml:space="preserve">в </w:t>
      </w:r>
      <w:r w:rsidR="004E0654" w:rsidRPr="00C81B4C">
        <w:rPr>
          <w:rFonts w:ascii="PT Astra Serif" w:hAnsi="PT Astra Serif" w:cs="PT Astra Serif"/>
          <w:sz w:val="28"/>
          <w:szCs w:val="28"/>
        </w:rPr>
        <w:t>2018</w:t>
      </w:r>
      <w:r w:rsidRPr="00C81B4C">
        <w:rPr>
          <w:rFonts w:ascii="PT Astra Serif" w:hAnsi="PT Astra Serif" w:cs="PT Astra Serif"/>
          <w:sz w:val="28"/>
          <w:szCs w:val="28"/>
        </w:rPr>
        <w:t xml:space="preserve"> году в полном объ</w:t>
      </w:r>
      <w:r w:rsidR="004E0654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 xml:space="preserve">ме, в случае непредоставления соответствующей субсидии в </w:t>
      </w:r>
      <w:r w:rsidR="004E0654" w:rsidRPr="00C81B4C">
        <w:rPr>
          <w:rFonts w:ascii="PT Astra Serif" w:hAnsi="PT Astra Serif" w:cs="PT Astra Serif"/>
          <w:sz w:val="28"/>
          <w:szCs w:val="28"/>
        </w:rPr>
        <w:t>2018</w:t>
      </w:r>
      <w:r w:rsidRPr="00C81B4C">
        <w:rPr>
          <w:rFonts w:ascii="PT Astra Serif" w:hAnsi="PT Astra Serif" w:cs="PT Astra Serif"/>
          <w:sz w:val="28"/>
          <w:szCs w:val="28"/>
        </w:rPr>
        <w:t xml:space="preserve"> году в целях возмещения указанных</w:t>
      </w:r>
      <w:proofErr w:type="gramEnd"/>
      <w:r w:rsidRPr="00C81B4C">
        <w:rPr>
          <w:rFonts w:ascii="PT Astra Serif" w:hAnsi="PT Astra Serif" w:cs="PT Astra Serif"/>
          <w:sz w:val="28"/>
          <w:szCs w:val="28"/>
        </w:rPr>
        <w:t xml:space="preserve"> затрат, понес</w:t>
      </w:r>
      <w:r w:rsidR="004E0654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 xml:space="preserve">нных </w:t>
      </w:r>
      <w:r w:rsidR="00840886">
        <w:rPr>
          <w:rFonts w:ascii="PT Astra Serif" w:hAnsi="PT Astra Serif" w:cs="PT Astra Serif"/>
          <w:sz w:val="28"/>
          <w:szCs w:val="28"/>
        </w:rPr>
        <w:br/>
      </w:r>
      <w:r w:rsidRPr="00C81B4C">
        <w:rPr>
          <w:rFonts w:ascii="PT Astra Serif" w:hAnsi="PT Astra Serif" w:cs="PT Astra Serif"/>
          <w:sz w:val="28"/>
          <w:szCs w:val="28"/>
        </w:rPr>
        <w:t xml:space="preserve">в </w:t>
      </w:r>
      <w:r w:rsidR="004E0654" w:rsidRPr="00C81B4C">
        <w:rPr>
          <w:rFonts w:ascii="PT Astra Serif" w:hAnsi="PT Astra Serif" w:cs="PT Astra Serif"/>
          <w:sz w:val="28"/>
          <w:szCs w:val="28"/>
        </w:rPr>
        <w:t>2018</w:t>
      </w:r>
      <w:r w:rsidRPr="00C81B4C">
        <w:rPr>
          <w:rFonts w:ascii="PT Astra Serif" w:hAnsi="PT Astra Serif" w:cs="PT Astra Serif"/>
          <w:sz w:val="28"/>
          <w:szCs w:val="28"/>
        </w:rPr>
        <w:t xml:space="preserve"> году.</w:t>
      </w:r>
    </w:p>
    <w:p w:rsidR="00563471" w:rsidRPr="00C81B4C" w:rsidRDefault="005142C8" w:rsidP="008408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3.6.</w:t>
      </w:r>
      <w:r w:rsidRPr="00C81B4C">
        <w:rPr>
          <w:rFonts w:ascii="PT Astra Serif" w:hAnsi="PT Astra Serif" w:cs="PT Astra Serif"/>
          <w:sz w:val="28"/>
          <w:szCs w:val="28"/>
        </w:rPr>
        <w:t>8. </w:t>
      </w:r>
      <w:r w:rsidR="00563471" w:rsidRPr="00C81B4C">
        <w:rPr>
          <w:rFonts w:ascii="PT Astra Serif" w:hAnsi="PT Astra Serif" w:cs="Times New Roman"/>
          <w:sz w:val="28"/>
          <w:szCs w:val="28"/>
        </w:rPr>
        <w:t xml:space="preserve">Субсидия не предоставляется Получателю в целях возмещения части его затрат, связанных с уплатой страховой премии, начисленной </w:t>
      </w:r>
      <w:r w:rsidR="00563471" w:rsidRPr="00C81B4C">
        <w:rPr>
          <w:rFonts w:ascii="PT Astra Serif" w:hAnsi="PT Astra Serif" w:cs="Times New Roman"/>
          <w:sz w:val="28"/>
          <w:szCs w:val="28"/>
        </w:rPr>
        <w:br/>
        <w:t xml:space="preserve">по договору сельскохозяйственного страхования, если действие такого договора прекращено досрочно, за исключением случаев, предусмотренных </w:t>
      </w:r>
      <w:hyperlink r:id="rId14" w:history="1">
        <w:r w:rsidR="00563471" w:rsidRPr="00C81B4C">
          <w:rPr>
            <w:rFonts w:ascii="PT Astra Serif" w:hAnsi="PT Astra Serif" w:cs="Times New Roman"/>
            <w:sz w:val="28"/>
            <w:szCs w:val="28"/>
          </w:rPr>
          <w:t>пунктом 1 статьи 958</w:t>
        </w:r>
      </w:hyperlink>
      <w:r w:rsidR="00563471" w:rsidRPr="00C81B4C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Федерации. В случае</w:t>
      </w:r>
      <w:proofErr w:type="gramStart"/>
      <w:r w:rsidR="00563471" w:rsidRPr="00C81B4C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563471" w:rsidRPr="00C81B4C">
        <w:rPr>
          <w:rFonts w:ascii="PT Astra Serif" w:hAnsi="PT Astra Serif" w:cs="Times New Roman"/>
          <w:sz w:val="28"/>
          <w:szCs w:val="28"/>
        </w:rPr>
        <w:t xml:space="preserve"> если действие договора сельскохозяйственного страхования прекращено </w:t>
      </w:r>
      <w:r w:rsidR="00563471" w:rsidRPr="00C81B4C">
        <w:rPr>
          <w:rFonts w:ascii="PT Astra Serif" w:hAnsi="PT Astra Serif" w:cs="Times New Roman"/>
          <w:sz w:val="28"/>
          <w:szCs w:val="28"/>
        </w:rPr>
        <w:br/>
        <w:t xml:space="preserve">в соответствии с </w:t>
      </w:r>
      <w:hyperlink r:id="rId15" w:history="1">
        <w:r w:rsidR="00563471" w:rsidRPr="00C81B4C">
          <w:rPr>
            <w:rFonts w:ascii="PT Astra Serif" w:hAnsi="PT Astra Serif" w:cs="Times New Roman"/>
            <w:sz w:val="28"/>
            <w:szCs w:val="28"/>
          </w:rPr>
          <w:t>пунктом 1 статьи 958</w:t>
        </w:r>
      </w:hyperlink>
      <w:r w:rsidR="00563471" w:rsidRPr="00C81B4C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Федерации, субсидия предоставляется в размере пропорционально уплаченной Получателем и не возвращённой страховщиком части страховой премии.</w:t>
      </w:r>
    </w:p>
    <w:p w:rsidR="0077756C" w:rsidRPr="00C81B4C" w:rsidRDefault="0077756C" w:rsidP="008408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C81B4C" w:rsidRDefault="005A3CAD" w:rsidP="00840886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4</w:t>
      </w:r>
      <w:r w:rsidR="00C1139E" w:rsidRPr="00C81B4C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C81B4C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C81B4C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C81B4C" w:rsidRDefault="00C1139E" w:rsidP="00840886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F4034C" w:rsidRPr="00C81B4C" w:rsidRDefault="00D64B5C" w:rsidP="008408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4.1. Перечисление субсидии осуществляется в установленном порядке </w:t>
      </w:r>
      <w:r w:rsidR="00F4034C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 xml:space="preserve">на расчётный счёт страховой организации, указанный в заявлении </w:t>
      </w:r>
      <w:r w:rsidR="00F4034C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 xml:space="preserve">о перечислении субсидии, открытый ей в кредитной организации, не позднее десятого рабочего дня после </w:t>
      </w:r>
      <w:r w:rsidR="00F4034C" w:rsidRPr="00C81B4C">
        <w:rPr>
          <w:rFonts w:ascii="PT Astra Serif" w:hAnsi="PT Astra Serif" w:cs="Times New Roman"/>
          <w:sz w:val="28"/>
          <w:szCs w:val="28"/>
        </w:rPr>
        <w:t xml:space="preserve">дня </w:t>
      </w:r>
      <w:r w:rsidRPr="00C81B4C">
        <w:rPr>
          <w:rFonts w:ascii="PT Astra Serif" w:hAnsi="PT Astra Serif" w:cs="Times New Roman"/>
          <w:sz w:val="28"/>
          <w:szCs w:val="28"/>
        </w:rPr>
        <w:t xml:space="preserve">принятия Главным распорядителем бюджетных средств областного бюджета решения </w:t>
      </w:r>
      <w:r w:rsidR="00F4034C" w:rsidRPr="00C81B4C">
        <w:rPr>
          <w:rFonts w:ascii="PT Astra Serif" w:hAnsi="PT Astra Serif" w:cs="Times New Roman"/>
          <w:sz w:val="28"/>
          <w:szCs w:val="28"/>
        </w:rPr>
        <w:t>о предоставлении субсидии.</w:t>
      </w:r>
    </w:p>
    <w:p w:rsidR="00F4034C" w:rsidRPr="00C81B4C" w:rsidRDefault="00F4034C" w:rsidP="00840886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C81B4C" w:rsidRDefault="002F47F5" w:rsidP="00840886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02AE7" w:rsidRPr="00C81B4C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C81B4C" w:rsidRDefault="00C52A0B" w:rsidP="00840886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C81B4C" w:rsidRDefault="004538BC" w:rsidP="00840886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C81B4C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C81B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C81B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C81B4C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C81B4C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C81B4C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C81B4C" w:rsidRDefault="009B5CE5" w:rsidP="00840886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5.1.1.</w:t>
      </w:r>
      <w:r w:rsidR="00841205" w:rsidRPr="00C81B4C">
        <w:rPr>
          <w:rFonts w:ascii="PT Astra Serif" w:hAnsi="PT Astra Serif" w:cs="Times New Roman"/>
          <w:sz w:val="28"/>
          <w:szCs w:val="28"/>
        </w:rPr>
        <w:t> </w:t>
      </w:r>
      <w:r w:rsidRPr="00C81B4C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8914BA" w:rsidRPr="00C81B4C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="00E72923" w:rsidRPr="00C81B4C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C81B4C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C81B4C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C81B4C" w:rsidRDefault="004538BC" w:rsidP="00840886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02AE7" w:rsidRPr="00C81B4C">
        <w:rPr>
          <w:rFonts w:ascii="PT Astra Serif" w:hAnsi="PT Astra Serif" w:cs="Times New Roman"/>
          <w:sz w:val="28"/>
          <w:szCs w:val="28"/>
        </w:rPr>
        <w:t>.1.</w:t>
      </w:r>
      <w:r w:rsidR="009B5CE5" w:rsidRPr="00C81B4C">
        <w:rPr>
          <w:rFonts w:ascii="PT Astra Serif" w:hAnsi="PT Astra Serif" w:cs="Times New Roman"/>
          <w:sz w:val="28"/>
          <w:szCs w:val="28"/>
        </w:rPr>
        <w:t>2</w:t>
      </w:r>
      <w:r w:rsidR="00C02AE7" w:rsidRPr="00C81B4C">
        <w:rPr>
          <w:rFonts w:ascii="PT Astra Serif" w:hAnsi="PT Astra Serif" w:cs="Times New Roman"/>
          <w:sz w:val="28"/>
          <w:szCs w:val="28"/>
        </w:rPr>
        <w:t>.</w:t>
      </w:r>
      <w:r w:rsidR="00CC3462" w:rsidRPr="00C81B4C">
        <w:rPr>
          <w:rFonts w:ascii="PT Astra Serif" w:hAnsi="PT Astra Serif" w:cs="Times New Roman"/>
          <w:sz w:val="28"/>
          <w:szCs w:val="28"/>
        </w:rPr>
        <w:t> </w:t>
      </w:r>
      <w:r w:rsidR="004C7BFE" w:rsidRPr="00C81B4C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6F17C5" w:rsidRPr="00C81B4C">
        <w:rPr>
          <w:rFonts w:ascii="PT Astra Serif" w:hAnsi="PT Astra Serif" w:cs="Times New Roman"/>
          <w:sz w:val="28"/>
          <w:szCs w:val="28"/>
        </w:rPr>
        <w:t>убсиди</w:t>
      </w:r>
      <w:r w:rsidR="004C7BFE" w:rsidRPr="00C81B4C">
        <w:rPr>
          <w:rFonts w:ascii="PT Astra Serif" w:hAnsi="PT Astra Serif" w:cs="Times New Roman"/>
          <w:sz w:val="28"/>
          <w:szCs w:val="28"/>
        </w:rPr>
        <w:t>и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C81B4C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C81B4C">
        <w:rPr>
          <w:rFonts w:ascii="PT Astra Serif" w:hAnsi="PT Astra Serif" w:cs="Times New Roman"/>
          <w:sz w:val="28"/>
          <w:szCs w:val="28"/>
        </w:rPr>
        <w:t>_</w:t>
      </w:r>
      <w:r w:rsidR="006F17C5" w:rsidRPr="00C81B4C">
        <w:rPr>
          <w:rFonts w:ascii="PT Astra Serif" w:hAnsi="PT Astra Serif" w:cs="Times New Roman"/>
          <w:sz w:val="28"/>
          <w:szCs w:val="28"/>
        </w:rPr>
        <w:t>_</w:t>
      </w:r>
      <w:r w:rsidR="00BB6168" w:rsidRPr="00C81B4C">
        <w:rPr>
          <w:rFonts w:ascii="PT Astra Serif" w:hAnsi="PT Astra Serif" w:cs="Times New Roman"/>
          <w:sz w:val="28"/>
          <w:szCs w:val="28"/>
        </w:rPr>
        <w:t>_</w:t>
      </w:r>
      <w:r w:rsidR="007E200E" w:rsidRPr="00C81B4C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C81B4C" w:rsidRDefault="008965EB" w:rsidP="00840886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C81B4C" w:rsidRDefault="008965EB" w:rsidP="0084088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C81B4C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C81B4C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C81B4C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C81B4C" w:rsidRDefault="006F17C5" w:rsidP="0084088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Pr="00C81B4C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474490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8E3B88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C81B4C">
        <w:rPr>
          <w:rFonts w:ascii="PT Astra Serif" w:hAnsi="PT Astra Serif" w:cs="Times New Roman"/>
          <w:sz w:val="28"/>
          <w:szCs w:val="28"/>
        </w:rPr>
        <w:t>й</w:t>
      </w:r>
      <w:r w:rsidR="008E3B88" w:rsidRPr="00C81B4C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C81B4C">
        <w:rPr>
          <w:rFonts w:ascii="PT Astra Serif" w:hAnsi="PT Astra Serif" w:cs="Times New Roman"/>
          <w:sz w:val="28"/>
          <w:szCs w:val="28"/>
        </w:rPr>
        <w:t>.</w:t>
      </w:r>
    </w:p>
    <w:p w:rsidR="005121C5" w:rsidRPr="00C81B4C" w:rsidRDefault="005121C5" w:rsidP="00840886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5.1.3.</w:t>
      </w:r>
      <w:r w:rsidR="00DC0CBF" w:rsidRPr="00C81B4C">
        <w:rPr>
          <w:rFonts w:ascii="PT Astra Serif" w:hAnsi="PT Astra Serif" w:cs="Times New Roman"/>
          <w:sz w:val="28"/>
          <w:szCs w:val="28"/>
        </w:rPr>
        <w:t> </w:t>
      </w:r>
      <w:r w:rsidRPr="00C81B4C">
        <w:rPr>
          <w:rFonts w:ascii="PT Astra Serif" w:hAnsi="PT Astra Serif" w:cs="Times New Roman"/>
          <w:sz w:val="28"/>
          <w:szCs w:val="28"/>
        </w:rPr>
        <w:t>Осуществлять проверку за соблюдением Получателем условий</w:t>
      </w:r>
      <w:r w:rsidR="000B4BE0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0B4BE0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и порядка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C81B4C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C81B4C" w:rsidRDefault="005121C5" w:rsidP="00840886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C81B4C">
        <w:rPr>
          <w:rFonts w:ascii="PT Astra Serif" w:hAnsi="PT Astra Serif" w:cs="Times New Roman"/>
          <w:sz w:val="28"/>
          <w:szCs w:val="28"/>
        </w:rPr>
        <w:t>5.1.</w:t>
      </w:r>
      <w:r w:rsidR="00B820BA" w:rsidRPr="00C81B4C">
        <w:rPr>
          <w:rFonts w:ascii="PT Astra Serif" w:hAnsi="PT Astra Serif" w:cs="Times New Roman"/>
          <w:sz w:val="28"/>
          <w:szCs w:val="28"/>
        </w:rPr>
        <w:t>4</w:t>
      </w:r>
      <w:r w:rsidRPr="00C81B4C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C81B4C" w:rsidRDefault="005121C5" w:rsidP="0084088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допущены нарушения условий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и порядка предоставления с</w:t>
      </w:r>
      <w:r w:rsidRPr="00C81B4C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0B4BE0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C81B4C">
        <w:rPr>
          <w:rFonts w:ascii="PT Astra Serif" w:hAnsi="PT Astra Serif" w:cs="Times New Roman"/>
          <w:sz w:val="28"/>
          <w:szCs w:val="28"/>
        </w:rPr>
        <w:t>й</w:t>
      </w:r>
      <w:r w:rsidRPr="00C81B4C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</w:t>
      </w:r>
      <w:r w:rsidR="000B4BE0" w:rsidRPr="00C81B4C">
        <w:rPr>
          <w:rFonts w:ascii="PT Astra Serif" w:hAnsi="PT Astra Serif" w:cs="Times New Roman"/>
          <w:sz w:val="28"/>
          <w:szCs w:val="28"/>
        </w:rPr>
        <w:t>о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возврат</w:t>
      </w:r>
      <w:r w:rsidR="000B4BE0" w:rsidRPr="00C81B4C">
        <w:rPr>
          <w:rFonts w:ascii="PT Astra Serif" w:hAnsi="PT Astra Serif" w:cs="Times New Roman"/>
          <w:sz w:val="28"/>
          <w:szCs w:val="28"/>
        </w:rPr>
        <w:t>е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с</w:t>
      </w:r>
      <w:r w:rsidRPr="00C81B4C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0B4BE0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C81B4C" w:rsidRDefault="005121C5" w:rsidP="00840886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5.1.</w:t>
      </w:r>
      <w:r w:rsidR="00B820BA" w:rsidRPr="00C81B4C">
        <w:rPr>
          <w:rFonts w:ascii="PT Astra Serif" w:hAnsi="PT Astra Serif" w:cs="Times New Roman"/>
          <w:sz w:val="28"/>
          <w:szCs w:val="28"/>
        </w:rPr>
        <w:t>5</w:t>
      </w:r>
      <w:r w:rsidRPr="00C81B4C">
        <w:rPr>
          <w:rFonts w:ascii="PT Astra Serif" w:hAnsi="PT Astra Serif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953C61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C81B4C" w:rsidRDefault="007B753F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8906BA" w:rsidRPr="00C81B4C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C81B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C81B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C81B4C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C81B4C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C81B4C">
        <w:rPr>
          <w:rFonts w:ascii="PT Astra Serif" w:hAnsi="PT Astra Serif" w:cs="Times New Roman"/>
          <w:sz w:val="28"/>
          <w:szCs w:val="28"/>
        </w:rPr>
        <w:t>вправе</w:t>
      </w:r>
      <w:r w:rsidR="00AA6642" w:rsidRPr="00C81B4C">
        <w:rPr>
          <w:rFonts w:ascii="PT Astra Serif" w:hAnsi="PT Astra Serif" w:cs="Times New Roman"/>
          <w:sz w:val="28"/>
          <w:szCs w:val="28"/>
        </w:rPr>
        <w:t>:</w:t>
      </w:r>
    </w:p>
    <w:p w:rsidR="00331156" w:rsidRPr="00C81B4C" w:rsidRDefault="007B753F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B30C88" w:rsidRPr="00C81B4C">
        <w:rPr>
          <w:rFonts w:ascii="PT Astra Serif" w:hAnsi="PT Astra Serif" w:cs="Times New Roman"/>
          <w:sz w:val="28"/>
          <w:szCs w:val="28"/>
        </w:rPr>
        <w:t>.2.1. </w:t>
      </w:r>
      <w:r w:rsidR="00AA6642" w:rsidRPr="00C81B4C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C81B4C">
        <w:rPr>
          <w:rFonts w:ascii="PT Astra Serif" w:hAnsi="PT Astra Serif" w:cs="Times New Roman"/>
          <w:sz w:val="28"/>
          <w:szCs w:val="28"/>
        </w:rPr>
        <w:t>у</w:t>
      </w:r>
      <w:r w:rsidR="00AA6642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C81B4C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C81B4C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C81B4C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C81B4C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C81B4C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C81B4C">
        <w:rPr>
          <w:rFonts w:ascii="PT Astra Serif" w:hAnsi="PT Astra Serif" w:cs="Times New Roman"/>
          <w:sz w:val="28"/>
          <w:szCs w:val="28"/>
        </w:rPr>
        <w:t>за</w:t>
      </w:r>
      <w:r w:rsidR="00D539B3" w:rsidRPr="00C81B4C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C81B4C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C81B4C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C81B4C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331156" w:rsidRPr="00C81B4C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C81B4C">
        <w:rPr>
          <w:rFonts w:ascii="PT Astra Serif" w:hAnsi="PT Astra Serif" w:cs="Times New Roman"/>
          <w:sz w:val="28"/>
          <w:szCs w:val="28"/>
        </w:rPr>
        <w:t>.</w:t>
      </w:r>
    </w:p>
    <w:p w:rsidR="00596478" w:rsidRPr="00C81B4C" w:rsidRDefault="00596478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Pr="00C81B4C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Pr="00C81B4C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C81B4C" w:rsidRDefault="007B753F" w:rsidP="003F29C2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B30C88" w:rsidRPr="00C81B4C">
        <w:rPr>
          <w:rFonts w:ascii="PT Astra Serif" w:hAnsi="PT Astra Serif" w:cs="Times New Roman"/>
          <w:sz w:val="28"/>
          <w:szCs w:val="28"/>
        </w:rPr>
        <w:t>.2.</w:t>
      </w:r>
      <w:r w:rsidR="001E2ADB" w:rsidRPr="00C81B4C">
        <w:rPr>
          <w:rFonts w:ascii="PT Astra Serif" w:hAnsi="PT Astra Serif" w:cs="Times New Roman"/>
          <w:sz w:val="28"/>
          <w:szCs w:val="28"/>
        </w:rPr>
        <w:t>3</w:t>
      </w:r>
      <w:r w:rsidR="00B30C88" w:rsidRPr="00C81B4C">
        <w:rPr>
          <w:rFonts w:ascii="PT Astra Serif" w:hAnsi="PT Astra Serif" w:cs="Times New Roman"/>
          <w:sz w:val="28"/>
          <w:szCs w:val="28"/>
        </w:rPr>
        <w:t>. </w:t>
      </w:r>
      <w:r w:rsidR="00C80628" w:rsidRPr="00C81B4C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C81B4C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C81B4C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DD0A48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C81B4C">
        <w:rPr>
          <w:rFonts w:ascii="PT Astra Serif" w:hAnsi="PT Astra Serif" w:cs="Times New Roman"/>
          <w:sz w:val="28"/>
          <w:szCs w:val="28"/>
        </w:rPr>
        <w:t>й</w:t>
      </w:r>
      <w:r w:rsidR="00963634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C81B4C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C81B4C" w:rsidRDefault="00C16CEB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213E0" w:rsidRPr="00C81B4C">
        <w:rPr>
          <w:rFonts w:ascii="PT Astra Serif" w:hAnsi="PT Astra Serif" w:cs="Times New Roman"/>
          <w:sz w:val="28"/>
          <w:szCs w:val="28"/>
        </w:rPr>
        <w:t>.</w:t>
      </w:r>
      <w:r w:rsidR="00AA0818" w:rsidRPr="00C81B4C">
        <w:rPr>
          <w:rFonts w:ascii="PT Astra Serif" w:hAnsi="PT Astra Serif" w:cs="Times New Roman"/>
          <w:sz w:val="28"/>
          <w:szCs w:val="28"/>
        </w:rPr>
        <w:t>3</w:t>
      </w:r>
      <w:r w:rsidR="00C47B32" w:rsidRPr="00C81B4C">
        <w:rPr>
          <w:rFonts w:ascii="PT Astra Serif" w:hAnsi="PT Astra Serif" w:cs="Times New Roman"/>
          <w:sz w:val="28"/>
          <w:szCs w:val="28"/>
        </w:rPr>
        <w:t>. </w:t>
      </w:r>
      <w:r w:rsidR="00764EBA" w:rsidRPr="00C81B4C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C81B4C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C81B4C" w:rsidRDefault="00E123D1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B30C88" w:rsidRPr="00C81B4C">
        <w:rPr>
          <w:rFonts w:ascii="PT Astra Serif" w:hAnsi="PT Astra Serif" w:cs="Times New Roman"/>
          <w:sz w:val="28"/>
          <w:szCs w:val="28"/>
        </w:rPr>
        <w:t>.3.</w:t>
      </w:r>
      <w:r w:rsidR="00AF6B04" w:rsidRPr="00C81B4C">
        <w:rPr>
          <w:rFonts w:ascii="PT Astra Serif" w:hAnsi="PT Astra Serif" w:cs="Times New Roman"/>
          <w:sz w:val="28"/>
          <w:szCs w:val="28"/>
        </w:rPr>
        <w:t>1</w:t>
      </w:r>
      <w:r w:rsidR="00B30C88" w:rsidRPr="00C81B4C">
        <w:rPr>
          <w:rFonts w:ascii="PT Astra Serif" w:hAnsi="PT Astra Serif" w:cs="Times New Roman"/>
          <w:sz w:val="28"/>
          <w:szCs w:val="28"/>
        </w:rPr>
        <w:t>. </w:t>
      </w:r>
      <w:r w:rsidR="00DB2791" w:rsidRPr="00C81B4C">
        <w:rPr>
          <w:rFonts w:ascii="PT Astra Serif" w:hAnsi="PT Astra Serif" w:cs="Times New Roman"/>
          <w:sz w:val="28"/>
          <w:szCs w:val="28"/>
        </w:rPr>
        <w:t>Обеспечивать выполнение условий</w:t>
      </w:r>
      <w:r w:rsidR="00DD0A48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DB2791" w:rsidRPr="00C81B4C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="00DB2791" w:rsidRPr="00C81B4C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D0A48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DB2791" w:rsidRPr="00C81B4C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C81B4C" w:rsidRDefault="00A21945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5.3.1.1</w:t>
      </w:r>
      <w:r w:rsidR="00805D66" w:rsidRPr="00C81B4C">
        <w:rPr>
          <w:rFonts w:ascii="PT Astra Serif" w:hAnsi="PT Astra Serif" w:cs="Times New Roman"/>
          <w:sz w:val="28"/>
          <w:szCs w:val="28"/>
        </w:rPr>
        <w:t>.</w:t>
      </w:r>
      <w:r w:rsidR="005B1C9F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C81B4C">
        <w:rPr>
          <w:rFonts w:ascii="PT Astra Serif" w:hAnsi="PT Astra Serif" w:cs="Times New Roman"/>
          <w:sz w:val="28"/>
          <w:szCs w:val="28"/>
        </w:rPr>
        <w:t>П</w:t>
      </w:r>
      <w:r w:rsidRPr="00C81B4C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C81B4C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C81B4C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C81B4C">
        <w:rPr>
          <w:rFonts w:ascii="PT Astra Serif" w:hAnsi="PT Astra Serif" w:cs="Times New Roman"/>
          <w:sz w:val="28"/>
          <w:szCs w:val="28"/>
        </w:rPr>
        <w:t>областного</w:t>
      </w:r>
      <w:r w:rsidRPr="00C81B4C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C81B4C">
        <w:rPr>
          <w:rFonts w:ascii="PT Astra Serif" w:hAnsi="PT Astra Serif" w:cs="Times New Roman"/>
          <w:sz w:val="28"/>
          <w:szCs w:val="28"/>
        </w:rPr>
        <w:t>с</w:t>
      </w:r>
      <w:r w:rsidRPr="00C81B4C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C81B4C">
        <w:rPr>
          <w:rFonts w:ascii="PT Astra Serif" w:hAnsi="PT Astra Serif" w:cs="Times New Roman"/>
          <w:sz w:val="28"/>
          <w:szCs w:val="28"/>
        </w:rPr>
        <w:t>3</w:t>
      </w:r>
      <w:r w:rsidRPr="00C81B4C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C81B4C">
        <w:rPr>
          <w:rFonts w:ascii="PT Astra Serif" w:hAnsi="PT Astra Serif" w:cs="Times New Roman"/>
          <w:sz w:val="28"/>
          <w:szCs w:val="28"/>
        </w:rPr>
        <w:t>.</w:t>
      </w:r>
    </w:p>
    <w:p w:rsidR="00A21945" w:rsidRPr="00C81B4C" w:rsidRDefault="00A21945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5.3.1.2</w:t>
      </w:r>
      <w:r w:rsidR="00805D66" w:rsidRPr="00C81B4C">
        <w:rPr>
          <w:rFonts w:ascii="PT Astra Serif" w:hAnsi="PT Astra Serif" w:cs="Times New Roman"/>
          <w:sz w:val="28"/>
          <w:szCs w:val="28"/>
        </w:rPr>
        <w:t>. Н</w:t>
      </w:r>
      <w:r w:rsidR="000C3ED9" w:rsidRPr="00C81B4C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C81B4C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C81B4C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C81B4C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C81B4C">
        <w:rPr>
          <w:rFonts w:ascii="PT Astra Serif" w:hAnsi="PT Astra Serif" w:cs="Times New Roman"/>
          <w:sz w:val="28"/>
          <w:szCs w:val="28"/>
        </w:rPr>
        <w:t>2</w:t>
      </w:r>
      <w:r w:rsidR="00C95E19" w:rsidRPr="00C81B4C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C81B4C">
        <w:rPr>
          <w:rFonts w:ascii="PT Astra Serif" w:hAnsi="PT Astra Serif" w:cs="Times New Roman"/>
          <w:sz w:val="28"/>
          <w:szCs w:val="28"/>
        </w:rPr>
        <w:t>.</w:t>
      </w:r>
    </w:p>
    <w:p w:rsidR="00AC7221" w:rsidRPr="00C81B4C" w:rsidRDefault="00AC7221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5.3.1.</w:t>
      </w:r>
      <w:r w:rsidR="00E145B7" w:rsidRPr="00C81B4C">
        <w:rPr>
          <w:rFonts w:ascii="PT Astra Serif" w:hAnsi="PT Astra Serif" w:cs="Times New Roman"/>
          <w:sz w:val="28"/>
          <w:szCs w:val="28"/>
        </w:rPr>
        <w:t>3</w:t>
      </w:r>
      <w:r w:rsidR="00805D66" w:rsidRPr="00C81B4C">
        <w:rPr>
          <w:rFonts w:ascii="PT Astra Serif" w:hAnsi="PT Astra Serif" w:cs="Times New Roman"/>
          <w:sz w:val="28"/>
          <w:szCs w:val="28"/>
        </w:rPr>
        <w:t>.</w:t>
      </w:r>
      <w:r w:rsidR="00516318" w:rsidRPr="00C81B4C">
        <w:rPr>
          <w:rFonts w:ascii="PT Astra Serif" w:hAnsi="PT Astra Serif" w:cs="Times New Roman"/>
          <w:sz w:val="28"/>
          <w:szCs w:val="28"/>
        </w:rPr>
        <w:t> </w:t>
      </w:r>
      <w:r w:rsidR="00805D66" w:rsidRPr="00C81B4C">
        <w:rPr>
          <w:rFonts w:ascii="PT Astra Serif" w:hAnsi="PT Astra Serif" w:cs="Times New Roman"/>
          <w:sz w:val="28"/>
          <w:szCs w:val="28"/>
        </w:rPr>
        <w:t>Н</w:t>
      </w:r>
      <w:r w:rsidRPr="00C81B4C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C81B4C">
        <w:rPr>
          <w:rFonts w:ascii="PT Astra Serif" w:hAnsi="PT Astra Serif" w:cs="Times New Roman"/>
          <w:sz w:val="28"/>
          <w:szCs w:val="28"/>
        </w:rPr>
        <w:t>,</w:t>
      </w:r>
      <w:r w:rsidRPr="00C81B4C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C81B4C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C81B4C">
        <w:rPr>
          <w:rFonts w:ascii="PT Astra Serif" w:hAnsi="PT Astra Serif" w:cs="Times New Roman"/>
          <w:sz w:val="28"/>
          <w:szCs w:val="28"/>
        </w:rPr>
        <w:t>нны</w:t>
      </w:r>
      <w:r w:rsidR="00A0273A" w:rsidRPr="00C81B4C">
        <w:rPr>
          <w:rFonts w:ascii="PT Astra Serif" w:hAnsi="PT Astra Serif" w:cs="Times New Roman"/>
          <w:sz w:val="28"/>
          <w:szCs w:val="28"/>
        </w:rPr>
        <w:t>е</w:t>
      </w:r>
      <w:r w:rsidRPr="00C81B4C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C81B4C">
        <w:rPr>
          <w:rFonts w:ascii="PT Astra Serif" w:hAnsi="PT Astra Serif" w:cs="Times New Roman"/>
          <w:sz w:val="28"/>
          <w:szCs w:val="28"/>
        </w:rPr>
        <w:t>а</w:t>
      </w:r>
      <w:r w:rsidR="008533DF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C81B4C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C81B4C">
        <w:rPr>
          <w:rFonts w:ascii="PT Astra Serif" w:hAnsi="PT Astra Serif" w:cs="Times New Roman"/>
          <w:sz w:val="28"/>
          <w:szCs w:val="28"/>
        </w:rPr>
        <w:t>4</w:t>
      </w:r>
      <w:r w:rsidR="0019030C" w:rsidRPr="00C81B4C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C81B4C">
        <w:rPr>
          <w:rFonts w:ascii="PT Astra Serif" w:hAnsi="PT Astra Serif" w:cs="Times New Roman"/>
          <w:sz w:val="28"/>
          <w:szCs w:val="28"/>
        </w:rPr>
        <w:t>.</w:t>
      </w:r>
    </w:p>
    <w:p w:rsidR="00242808" w:rsidRPr="00C81B4C" w:rsidRDefault="00E123D1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E7006" w:rsidRPr="00C81B4C">
        <w:rPr>
          <w:rFonts w:ascii="PT Astra Serif" w:hAnsi="PT Astra Serif" w:cs="Times New Roman"/>
          <w:sz w:val="28"/>
          <w:szCs w:val="28"/>
        </w:rPr>
        <w:t>.3.</w:t>
      </w:r>
      <w:r w:rsidR="0019030C" w:rsidRPr="00C81B4C">
        <w:rPr>
          <w:rFonts w:ascii="PT Astra Serif" w:hAnsi="PT Astra Serif" w:cs="Times New Roman"/>
          <w:sz w:val="28"/>
          <w:szCs w:val="28"/>
        </w:rPr>
        <w:t>2</w:t>
      </w:r>
      <w:r w:rsidR="00C47B32" w:rsidRPr="00C81B4C">
        <w:rPr>
          <w:rFonts w:ascii="PT Astra Serif" w:hAnsi="PT Astra Serif" w:cs="Times New Roman"/>
          <w:sz w:val="28"/>
          <w:szCs w:val="28"/>
        </w:rPr>
        <w:t>. </w:t>
      </w:r>
      <w:r w:rsidR="00246B32" w:rsidRPr="00C81B4C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средств в областной бюджет в случае установления фактов нарушения условий предоставления </w:t>
      </w:r>
      <w:proofErr w:type="gramStart"/>
      <w:r w:rsidR="00246B32" w:rsidRPr="00C81B4C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246B32" w:rsidRPr="00C81B4C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42808" w:rsidRPr="00C81B4C">
        <w:rPr>
          <w:rFonts w:ascii="PT Astra Serif" w:hAnsi="PT Astra Serif" w:cs="Times New Roman"/>
          <w:sz w:val="28"/>
          <w:szCs w:val="28"/>
        </w:rPr>
        <w:t>.</w:t>
      </w:r>
    </w:p>
    <w:p w:rsidR="003A791A" w:rsidRPr="00C81B4C" w:rsidRDefault="00B54F16" w:rsidP="003F29C2">
      <w:pPr>
        <w:pStyle w:val="ConsPlusNonformat"/>
        <w:spacing w:line="23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81B4C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="003A791A" w:rsidRPr="00C81B4C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C81B4C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C81B4C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E039BC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C81B4C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C81B4C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0D5631" w:rsidRPr="00C81B4C" w:rsidRDefault="00B60CA9" w:rsidP="00731B5D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5.3.</w:t>
      </w:r>
      <w:r w:rsidR="00517844" w:rsidRPr="00C81B4C">
        <w:rPr>
          <w:rFonts w:ascii="PT Astra Serif" w:hAnsi="PT Astra Serif" w:cs="Times New Roman"/>
          <w:sz w:val="28"/>
          <w:szCs w:val="28"/>
        </w:rPr>
        <w:t>3</w:t>
      </w:r>
      <w:r w:rsidRPr="00C81B4C">
        <w:rPr>
          <w:rFonts w:ascii="PT Astra Serif" w:hAnsi="PT Astra Serif" w:cs="Times New Roman"/>
          <w:sz w:val="28"/>
          <w:szCs w:val="28"/>
        </w:rPr>
        <w:t>.1.</w:t>
      </w:r>
      <w:r w:rsidR="00953B04" w:rsidRPr="00C81B4C">
        <w:rPr>
          <w:rFonts w:ascii="PT Astra Serif" w:hAnsi="PT Astra Serif" w:cs="Times New Roman"/>
          <w:sz w:val="28"/>
          <w:szCs w:val="28"/>
        </w:rPr>
        <w:t> </w:t>
      </w:r>
      <w:bookmarkStart w:id="5" w:name="Par1"/>
      <w:bookmarkEnd w:id="5"/>
      <w:r w:rsidR="000D5631" w:rsidRPr="00C81B4C">
        <w:rPr>
          <w:rFonts w:ascii="PT Astra Serif" w:hAnsi="PT Astra Serif" w:cs="Times New Roman"/>
          <w:sz w:val="28"/>
          <w:szCs w:val="28"/>
        </w:rPr>
        <w:t xml:space="preserve">В случае выявления в представленных Получателем документах, подтверждающих затраты в целях возмещения которых предоставлена субсидия, недостоверных сведений, </w:t>
      </w:r>
      <w:r w:rsidR="00731B5D" w:rsidRPr="00C81B4C">
        <w:rPr>
          <w:rFonts w:ascii="PT Astra Serif" w:hAnsi="PT Astra Serif" w:cs="Times New Roman"/>
          <w:sz w:val="28"/>
          <w:szCs w:val="28"/>
        </w:rPr>
        <w:t xml:space="preserve">обеспечить исполнение требований Главного распорядителя бюджетных средств областного бюджета по </w:t>
      </w:r>
      <w:r w:rsidR="000D5631" w:rsidRPr="00C81B4C">
        <w:rPr>
          <w:rFonts w:ascii="PT Astra Serif" w:hAnsi="PT Astra Serif" w:cs="Times New Roman"/>
          <w:sz w:val="28"/>
          <w:szCs w:val="28"/>
        </w:rPr>
        <w:t xml:space="preserve">возврату </w:t>
      </w:r>
      <w:r w:rsidR="00731B5D" w:rsidRPr="00C81B4C">
        <w:rPr>
          <w:rFonts w:ascii="PT Astra Serif" w:hAnsi="PT Astra Serif" w:cs="Times New Roman"/>
          <w:sz w:val="28"/>
          <w:szCs w:val="28"/>
        </w:rPr>
        <w:br/>
      </w:r>
      <w:r w:rsidR="000D5631" w:rsidRPr="00C81B4C">
        <w:rPr>
          <w:rFonts w:ascii="PT Astra Serif" w:hAnsi="PT Astra Serif" w:cs="Times New Roman"/>
          <w:sz w:val="28"/>
          <w:szCs w:val="28"/>
        </w:rPr>
        <w:t xml:space="preserve">в областной бюджет Ульяновской области </w:t>
      </w:r>
      <w:r w:rsidR="00731B5D" w:rsidRPr="00C81B4C">
        <w:rPr>
          <w:rFonts w:ascii="PT Astra Serif" w:hAnsi="PT Astra Serif" w:cs="Times New Roman"/>
          <w:sz w:val="28"/>
          <w:szCs w:val="28"/>
        </w:rPr>
        <w:t>той</w:t>
      </w:r>
      <w:r w:rsidR="000D5631" w:rsidRPr="00C81B4C">
        <w:rPr>
          <w:rFonts w:ascii="PT Astra Serif" w:hAnsi="PT Astra Serif" w:cs="Times New Roman"/>
          <w:sz w:val="28"/>
          <w:szCs w:val="28"/>
        </w:rPr>
        <w:t xml:space="preserve"> част</w:t>
      </w:r>
      <w:r w:rsidR="00731B5D" w:rsidRPr="00C81B4C">
        <w:rPr>
          <w:rFonts w:ascii="PT Astra Serif" w:hAnsi="PT Astra Serif" w:cs="Times New Roman"/>
          <w:sz w:val="28"/>
          <w:szCs w:val="28"/>
        </w:rPr>
        <w:t>и</w:t>
      </w:r>
      <w:r w:rsidR="000D5631" w:rsidRPr="00C81B4C">
        <w:rPr>
          <w:rFonts w:ascii="PT Astra Serif" w:hAnsi="PT Astra Serif" w:cs="Times New Roman"/>
          <w:sz w:val="28"/>
          <w:szCs w:val="28"/>
        </w:rPr>
        <w:t xml:space="preserve"> субсидии, затраты в связи с предоставлением которой подтверждены указанными документами.</w:t>
      </w:r>
    </w:p>
    <w:p w:rsidR="00146DD0" w:rsidRPr="00C81B4C" w:rsidRDefault="00146DD0" w:rsidP="0006796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5.3.</w:t>
      </w:r>
      <w:r w:rsidR="000D0B59" w:rsidRPr="00C81B4C">
        <w:rPr>
          <w:rFonts w:ascii="PT Astra Serif" w:hAnsi="PT Astra Serif" w:cs="Times New Roman"/>
          <w:sz w:val="28"/>
          <w:szCs w:val="28"/>
        </w:rPr>
        <w:t>3</w:t>
      </w:r>
      <w:r w:rsidRPr="00C81B4C">
        <w:rPr>
          <w:rFonts w:ascii="PT Astra Serif" w:hAnsi="PT Astra Serif" w:cs="Times New Roman"/>
          <w:sz w:val="28"/>
          <w:szCs w:val="28"/>
        </w:rPr>
        <w:t>.</w:t>
      </w:r>
      <w:r w:rsidR="00731B5D" w:rsidRPr="00C81B4C">
        <w:rPr>
          <w:rFonts w:ascii="PT Astra Serif" w:hAnsi="PT Astra Serif" w:cs="Times New Roman"/>
          <w:sz w:val="28"/>
          <w:szCs w:val="28"/>
        </w:rPr>
        <w:t>2</w:t>
      </w:r>
      <w:r w:rsidRPr="00C81B4C">
        <w:rPr>
          <w:rFonts w:ascii="PT Astra Serif" w:hAnsi="PT Astra Serif" w:cs="Times New Roman"/>
          <w:sz w:val="28"/>
          <w:szCs w:val="28"/>
        </w:rPr>
        <w:t>.</w:t>
      </w:r>
      <w:r w:rsidR="00731B5D" w:rsidRPr="00C81B4C">
        <w:rPr>
          <w:rFonts w:ascii="PT Astra Serif" w:hAnsi="PT Astra Serif" w:cs="Times New Roman"/>
          <w:sz w:val="28"/>
          <w:szCs w:val="28"/>
        </w:rPr>
        <w:t> </w:t>
      </w:r>
      <w:r w:rsidRPr="00C81B4C">
        <w:rPr>
          <w:rFonts w:ascii="PT Astra Serif" w:hAnsi="PT Astra Serif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средств в областной бюджет в случаях, предусмотренных подпунктами 5.3.2</w:t>
      </w:r>
      <w:r w:rsidR="00731B5D" w:rsidRPr="00C81B4C">
        <w:rPr>
          <w:rFonts w:ascii="PT Astra Serif" w:hAnsi="PT Astra Serif" w:cs="Times New Roman"/>
          <w:sz w:val="28"/>
          <w:szCs w:val="28"/>
        </w:rPr>
        <w:t xml:space="preserve"> и</w:t>
      </w:r>
      <w:r w:rsidRPr="00C81B4C">
        <w:rPr>
          <w:rFonts w:ascii="PT Astra Serif" w:hAnsi="PT Astra Serif" w:cs="Times New Roman"/>
          <w:sz w:val="28"/>
          <w:szCs w:val="28"/>
        </w:rPr>
        <w:t xml:space="preserve"> 5.3.</w:t>
      </w:r>
      <w:r w:rsidR="00655EBA" w:rsidRPr="00C81B4C">
        <w:rPr>
          <w:rFonts w:ascii="PT Astra Serif" w:hAnsi="PT Astra Serif" w:cs="Times New Roman"/>
          <w:sz w:val="28"/>
          <w:szCs w:val="28"/>
        </w:rPr>
        <w:t>3</w:t>
      </w:r>
      <w:r w:rsidRPr="00C81B4C">
        <w:rPr>
          <w:rFonts w:ascii="PT Astra Serif" w:hAnsi="PT Astra Serif" w:cs="Times New Roman"/>
          <w:sz w:val="28"/>
          <w:szCs w:val="28"/>
        </w:rPr>
        <w:t>.1 подпункта 5.3.</w:t>
      </w:r>
      <w:r w:rsidR="00655EBA" w:rsidRPr="00C81B4C">
        <w:rPr>
          <w:rFonts w:ascii="PT Astra Serif" w:hAnsi="PT Astra Serif" w:cs="Times New Roman"/>
          <w:sz w:val="28"/>
          <w:szCs w:val="28"/>
        </w:rPr>
        <w:t>3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0D5631" w:rsidRPr="00C81B4C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Pr="00C81B4C">
        <w:rPr>
          <w:rFonts w:ascii="PT Astra Serif" w:hAnsi="PT Astra Serif" w:cs="Times New Roman"/>
          <w:sz w:val="28"/>
          <w:szCs w:val="28"/>
        </w:rPr>
        <w:t xml:space="preserve">пункта </w:t>
      </w:r>
      <w:r w:rsidR="000D5631" w:rsidRPr="00C81B4C">
        <w:rPr>
          <w:rFonts w:ascii="PT Astra Serif" w:hAnsi="PT Astra Serif" w:cs="Times New Roman"/>
          <w:sz w:val="28"/>
          <w:szCs w:val="28"/>
        </w:rPr>
        <w:t>в т</w:t>
      </w:r>
      <w:r w:rsidRPr="00C81B4C">
        <w:rPr>
          <w:rFonts w:ascii="PT Astra Serif" w:hAnsi="PT Astra Serif" w:cs="Times New Roman"/>
          <w:sz w:val="28"/>
          <w:szCs w:val="28"/>
        </w:rPr>
        <w:t>ечение 30 календарных дней с</w:t>
      </w:r>
      <w:r w:rsidR="000D5631" w:rsidRPr="00C81B4C">
        <w:rPr>
          <w:rFonts w:ascii="PT Astra Serif" w:hAnsi="PT Astra Serif" w:cs="Times New Roman"/>
          <w:sz w:val="28"/>
          <w:szCs w:val="28"/>
        </w:rPr>
        <w:t>о дня</w:t>
      </w:r>
      <w:r w:rsidRPr="00C81B4C">
        <w:rPr>
          <w:rFonts w:ascii="PT Astra Serif" w:hAnsi="PT Astra Serif" w:cs="Times New Roman"/>
          <w:sz w:val="28"/>
          <w:szCs w:val="28"/>
        </w:rPr>
        <w:t xml:space="preserve"> получения указанного требования.</w:t>
      </w:r>
    </w:p>
    <w:p w:rsidR="00EA7502" w:rsidRPr="00C81B4C" w:rsidRDefault="00FB063D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5.3.</w:t>
      </w:r>
      <w:r w:rsidR="000D0B59" w:rsidRPr="00C81B4C">
        <w:rPr>
          <w:rFonts w:ascii="PT Astra Serif" w:hAnsi="PT Astra Serif" w:cs="Times New Roman"/>
          <w:sz w:val="28"/>
          <w:szCs w:val="28"/>
        </w:rPr>
        <w:t>4</w:t>
      </w:r>
      <w:r w:rsidRPr="00C81B4C">
        <w:rPr>
          <w:rFonts w:ascii="PT Astra Serif" w:hAnsi="PT Astra Serif" w:cs="Times New Roman"/>
          <w:sz w:val="28"/>
          <w:szCs w:val="28"/>
        </w:rPr>
        <w:t>.</w:t>
      </w:r>
      <w:r w:rsidR="00126863" w:rsidRPr="00C81B4C">
        <w:rPr>
          <w:rFonts w:ascii="PT Astra Serif" w:hAnsi="PT Astra Serif" w:cs="Times New Roman"/>
          <w:sz w:val="28"/>
          <w:szCs w:val="28"/>
        </w:rPr>
        <w:t> </w:t>
      </w:r>
      <w:r w:rsidR="008E5360" w:rsidRPr="00C81B4C">
        <w:rPr>
          <w:rFonts w:ascii="PT Astra Serif" w:hAnsi="PT Astra Serif" w:cs="Times New Roman"/>
          <w:sz w:val="28"/>
          <w:szCs w:val="28"/>
        </w:rPr>
        <w:t xml:space="preserve">Соглашаться на </w:t>
      </w:r>
      <w:r w:rsidRPr="00C81B4C">
        <w:rPr>
          <w:rFonts w:ascii="PT Astra Serif" w:hAnsi="PT Astra Serif" w:cs="Times New Roman"/>
          <w:sz w:val="28"/>
          <w:szCs w:val="28"/>
        </w:rPr>
        <w:t xml:space="preserve">осуществление </w:t>
      </w:r>
      <w:r w:rsidR="008E5360" w:rsidRPr="00C81B4C">
        <w:rPr>
          <w:rFonts w:ascii="PT Astra Serif" w:hAnsi="PT Astra Serif" w:cs="Times New Roman"/>
          <w:sz w:val="28"/>
          <w:szCs w:val="28"/>
        </w:rPr>
        <w:t xml:space="preserve">Главным </w:t>
      </w:r>
      <w:r w:rsidRPr="00C81B4C">
        <w:rPr>
          <w:rFonts w:ascii="PT Astra Serif" w:hAnsi="PT Astra Serif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655EBA" w:rsidRPr="00C81B4C">
        <w:rPr>
          <w:rFonts w:ascii="PT Astra Serif" w:hAnsi="PT Astra Serif" w:cs="Times New Roman"/>
          <w:sz w:val="28"/>
          <w:szCs w:val="28"/>
        </w:rPr>
        <w:t>ю</w:t>
      </w:r>
      <w:r w:rsidRPr="00C81B4C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DE4087" w:rsidRPr="00C81B4C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C81B4C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655EBA" w:rsidRPr="00C81B4C">
        <w:rPr>
          <w:rFonts w:ascii="PT Astra Serif" w:hAnsi="PT Astra Serif" w:cs="Times New Roman"/>
          <w:sz w:val="28"/>
          <w:szCs w:val="28"/>
        </w:rPr>
        <w:t>П</w:t>
      </w:r>
      <w:r w:rsidRPr="00C81B4C">
        <w:rPr>
          <w:rFonts w:ascii="PT Astra Serif" w:hAnsi="PT Astra Serif" w:cs="Times New Roman"/>
          <w:sz w:val="28"/>
          <w:szCs w:val="28"/>
        </w:rPr>
        <w:t>олучател</w:t>
      </w:r>
      <w:r w:rsidR="00655EBA" w:rsidRPr="00C81B4C">
        <w:rPr>
          <w:rFonts w:ascii="PT Astra Serif" w:hAnsi="PT Astra Serif" w:cs="Times New Roman"/>
          <w:sz w:val="28"/>
          <w:szCs w:val="28"/>
        </w:rPr>
        <w:t>е</w:t>
      </w:r>
      <w:r w:rsidRPr="00C81B4C">
        <w:rPr>
          <w:rFonts w:ascii="PT Astra Serif" w:hAnsi="PT Astra Serif" w:cs="Times New Roman"/>
          <w:sz w:val="28"/>
          <w:szCs w:val="28"/>
        </w:rPr>
        <w:t>м условий</w:t>
      </w:r>
      <w:r w:rsidR="00D628FB" w:rsidRPr="00C81B4C">
        <w:rPr>
          <w:rFonts w:ascii="PT Astra Serif" w:hAnsi="PT Astra Serif" w:cs="Times New Roman"/>
          <w:sz w:val="28"/>
          <w:szCs w:val="28"/>
        </w:rPr>
        <w:t xml:space="preserve"> и порядка предоставления</w:t>
      </w:r>
      <w:r w:rsidR="00E72923" w:rsidRPr="00C81B4C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D628FB" w:rsidRPr="00C81B4C">
        <w:rPr>
          <w:rFonts w:ascii="PT Astra Serif" w:hAnsi="PT Astra Serif" w:cs="Times New Roman"/>
          <w:sz w:val="28"/>
          <w:szCs w:val="28"/>
        </w:rPr>
        <w:t>.</w:t>
      </w:r>
    </w:p>
    <w:p w:rsidR="00C02AE7" w:rsidRPr="00C81B4C" w:rsidRDefault="00E123D1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C81B4C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C81B4C" w:rsidRDefault="00E123D1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02AE7" w:rsidRPr="00C81B4C">
        <w:rPr>
          <w:rFonts w:ascii="PT Astra Serif" w:hAnsi="PT Astra Serif" w:cs="Times New Roman"/>
          <w:sz w:val="28"/>
          <w:szCs w:val="28"/>
        </w:rPr>
        <w:t>.4.</w:t>
      </w:r>
      <w:r w:rsidR="000018B1" w:rsidRPr="00C81B4C">
        <w:rPr>
          <w:rFonts w:ascii="PT Astra Serif" w:hAnsi="PT Astra Serif" w:cs="Times New Roman"/>
          <w:sz w:val="28"/>
          <w:szCs w:val="28"/>
        </w:rPr>
        <w:t>1</w:t>
      </w:r>
      <w:r w:rsidR="003F40A5" w:rsidRPr="00C81B4C">
        <w:rPr>
          <w:rFonts w:ascii="PT Astra Serif" w:hAnsi="PT Astra Serif" w:cs="Times New Roman"/>
          <w:sz w:val="28"/>
          <w:szCs w:val="28"/>
        </w:rPr>
        <w:t>. 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C81B4C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C81B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C81B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C81B4C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C81B4C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C81B4C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C81B4C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C81B4C" w:rsidRDefault="00E123D1" w:rsidP="0006796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C02AE7" w:rsidRPr="00C81B4C">
        <w:rPr>
          <w:rFonts w:ascii="PT Astra Serif" w:hAnsi="PT Astra Serif" w:cs="Times New Roman"/>
          <w:sz w:val="28"/>
          <w:szCs w:val="28"/>
        </w:rPr>
        <w:t>.4.</w:t>
      </w:r>
      <w:r w:rsidR="000018B1" w:rsidRPr="00C81B4C">
        <w:rPr>
          <w:rFonts w:ascii="PT Astra Serif" w:hAnsi="PT Astra Serif" w:cs="Times New Roman"/>
          <w:sz w:val="28"/>
          <w:szCs w:val="28"/>
        </w:rPr>
        <w:t>2</w:t>
      </w:r>
      <w:r w:rsidR="004510AF" w:rsidRPr="00C81B4C">
        <w:rPr>
          <w:rFonts w:ascii="PT Astra Serif" w:hAnsi="PT Astra Serif" w:cs="Times New Roman"/>
          <w:sz w:val="28"/>
          <w:szCs w:val="28"/>
        </w:rPr>
        <w:t>. </w:t>
      </w:r>
      <w:r w:rsidR="00C02AE7" w:rsidRPr="00C81B4C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C81B4C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C81B4C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DE4087" w:rsidRPr="00C81B4C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C81B4C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C81B4C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C81B4C">
        <w:rPr>
          <w:rFonts w:ascii="PT Astra Serif" w:hAnsi="PT Astra Serif" w:cs="Times New Roman"/>
          <w:sz w:val="28"/>
          <w:szCs w:val="28"/>
        </w:rPr>
        <w:t>.</w:t>
      </w:r>
      <w:r w:rsidR="00B3304C" w:rsidRPr="00C81B4C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752DEF" w:rsidRPr="00C81B4C" w:rsidRDefault="00752DEF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C81B4C" w:rsidRDefault="00805D66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6</w:t>
      </w:r>
      <w:r w:rsidR="00B60CA0" w:rsidRPr="00C81B4C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C81B4C" w:rsidRDefault="00B60CA0" w:rsidP="00067969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C81B4C" w:rsidRDefault="00E123D1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6</w:t>
      </w:r>
      <w:r w:rsidR="003F40A5" w:rsidRPr="00C81B4C">
        <w:rPr>
          <w:rFonts w:ascii="PT Astra Serif" w:hAnsi="PT Astra Serif" w:cs="Times New Roman"/>
          <w:sz w:val="28"/>
          <w:szCs w:val="28"/>
        </w:rPr>
        <w:t>.1. </w:t>
      </w:r>
      <w:r w:rsidR="00B60CA0" w:rsidRPr="00C81B4C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C81B4C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C81B4C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C81B4C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C81B4C">
        <w:rPr>
          <w:rFonts w:ascii="PT Astra Serif" w:hAnsi="PT Astra Serif" w:cs="Times New Roman"/>
          <w:sz w:val="28"/>
          <w:szCs w:val="28"/>
        </w:rPr>
        <w:br/>
      </w:r>
      <w:r w:rsidR="00B60CA0" w:rsidRPr="00C81B4C">
        <w:rPr>
          <w:rFonts w:ascii="PT Astra Serif" w:hAnsi="PT Astra Serif" w:cs="Times New Roman"/>
          <w:sz w:val="28"/>
          <w:szCs w:val="28"/>
        </w:rPr>
        <w:t>в</w:t>
      </w:r>
      <w:r w:rsidR="003C65AD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C81B4C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C81B4C" w:rsidRDefault="000F75E1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C81B4C" w:rsidRDefault="00805D66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7</w:t>
      </w:r>
      <w:r w:rsidR="00B60CA0" w:rsidRPr="00C81B4C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C81B4C" w:rsidRDefault="00C52A0B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C81B4C" w:rsidRDefault="000F75E1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C81B4C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C81B4C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FD6FC5" w:rsidRPr="00C81B4C" w:rsidRDefault="00FD6FC5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B95A7D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и действует до 31 декабря 201</w:t>
      </w:r>
      <w:r w:rsidR="00CD39D5" w:rsidRPr="00C81B4C">
        <w:rPr>
          <w:rFonts w:ascii="PT Astra Serif" w:hAnsi="PT Astra Serif" w:cs="Times New Roman"/>
          <w:sz w:val="28"/>
          <w:szCs w:val="28"/>
        </w:rPr>
        <w:t>9 года включительно</w:t>
      </w:r>
      <w:r w:rsidRPr="00C81B4C">
        <w:rPr>
          <w:rFonts w:ascii="PT Astra Serif" w:hAnsi="PT Astra Serif" w:cs="Times New Roman"/>
          <w:sz w:val="28"/>
          <w:szCs w:val="28"/>
        </w:rPr>
        <w:t>.</w:t>
      </w:r>
    </w:p>
    <w:p w:rsidR="00FD6FC5" w:rsidRPr="00C81B4C" w:rsidRDefault="00FD6FC5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C81B4C" w:rsidRDefault="00FD6FC5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C81B4C" w:rsidRDefault="00FD6FC5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7.4.1.</w:t>
      </w:r>
      <w:r w:rsidR="00B95A7D" w:rsidRPr="00C81B4C">
        <w:rPr>
          <w:rFonts w:ascii="PT Astra Serif" w:hAnsi="PT Astra Serif" w:cs="Times New Roman"/>
          <w:sz w:val="28"/>
          <w:szCs w:val="28"/>
        </w:rPr>
        <w:t> </w:t>
      </w:r>
      <w:r w:rsidRPr="00C81B4C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C81B4C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C81B4C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C81B4C" w:rsidRDefault="000F75E1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C81B4C" w:rsidRDefault="000F75E1" w:rsidP="00067969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C81B4C">
        <w:rPr>
          <w:rFonts w:ascii="PT Astra Serif" w:hAnsi="PT Astra Serif" w:cs="Times New Roman"/>
          <w:sz w:val="28"/>
          <w:szCs w:val="28"/>
        </w:rPr>
        <w:br/>
      </w:r>
      <w:r w:rsidRPr="00C81B4C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C81B4C" w:rsidRDefault="000F75E1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C81B4C" w:rsidRDefault="00777CBB" w:rsidP="00067969">
      <w:pPr>
        <w:pStyle w:val="ConsPlusNonformat"/>
        <w:spacing w:line="235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C81B4C">
        <w:rPr>
          <w:rFonts w:ascii="PT Astra Serif" w:hAnsi="PT Astra Serif" w:cs="Times New Roman"/>
          <w:sz w:val="28"/>
          <w:szCs w:val="28"/>
        </w:rPr>
        <w:t>8</w:t>
      </w:r>
      <w:r w:rsidR="00FD6FC5" w:rsidRPr="00C81B4C">
        <w:rPr>
          <w:rFonts w:ascii="PT Astra Serif" w:hAnsi="PT Astra Serif" w:cs="Times New Roman"/>
          <w:sz w:val="28"/>
          <w:szCs w:val="28"/>
        </w:rPr>
        <w:t>. Платё</w:t>
      </w:r>
      <w:r w:rsidR="00B60CA0" w:rsidRPr="00C81B4C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C81B4C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C81B4C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C81B4C" w:rsidRDefault="00B95A7D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C81B4C" w:rsidTr="001F7E3E">
        <w:tc>
          <w:tcPr>
            <w:tcW w:w="4536" w:type="dxa"/>
          </w:tcPr>
          <w:p w:rsidR="001F7E3E" w:rsidRPr="00C81B4C" w:rsidRDefault="001F7E3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C81B4C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C81B4C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C81B4C" w:rsidRDefault="001F7E3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  <w:r w:rsidR="000C3ED9" w:rsidRPr="00C81B4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>убсидии</w:t>
            </w:r>
          </w:p>
        </w:tc>
      </w:tr>
      <w:tr w:rsidR="009030E4" w:rsidRPr="00C81B4C" w:rsidTr="001F7E3E">
        <w:tc>
          <w:tcPr>
            <w:tcW w:w="4536" w:type="dxa"/>
          </w:tcPr>
          <w:p w:rsidR="001F7E3E" w:rsidRPr="00C81B4C" w:rsidRDefault="00322FC4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C81B4C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C81B4C" w:rsidTr="001F7E3E">
        <w:tc>
          <w:tcPr>
            <w:tcW w:w="4536" w:type="dxa"/>
          </w:tcPr>
          <w:p w:rsidR="001F7E3E" w:rsidRPr="00C81B4C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C81B4C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C81B4C" w:rsidRDefault="00322FC4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C81B4C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801668" w:rsidRPr="00C81B4C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C81B4C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C81B4C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C81B4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C81B4C" w:rsidTr="001F7E3E">
        <w:tc>
          <w:tcPr>
            <w:tcW w:w="4536" w:type="dxa"/>
          </w:tcPr>
          <w:p w:rsidR="001F7E3E" w:rsidRPr="00C81B4C" w:rsidRDefault="00047CB7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C81B4C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  <w:p w:rsidR="00801668" w:rsidRPr="00C81B4C" w:rsidRDefault="00801668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C81B4C">
              <w:rPr>
                <w:rFonts w:ascii="PT Astra Serif" w:hAnsi="PT Astra Serif" w:cs="Times New Roman"/>
                <w:sz w:val="26"/>
                <w:szCs w:val="26"/>
              </w:rPr>
              <w:t>УФК по Ульяновской области (</w:t>
            </w:r>
            <w:r w:rsidR="00322FC4" w:rsidRPr="00C81B4C">
              <w:rPr>
                <w:rFonts w:ascii="PT Astra Serif" w:hAnsi="PT Astra Serif" w:cs="Times New Roman"/>
                <w:sz w:val="26"/>
                <w:szCs w:val="26"/>
              </w:rPr>
              <w:t>Минфин</w:t>
            </w:r>
            <w:r w:rsidRPr="00C81B4C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r w:rsidR="00322FC4" w:rsidRPr="00C81B4C">
              <w:rPr>
                <w:rFonts w:ascii="PT Astra Serif" w:hAnsi="PT Astra Serif" w:cs="Times New Roman"/>
                <w:sz w:val="26"/>
                <w:szCs w:val="26"/>
              </w:rPr>
              <w:t xml:space="preserve">Минсельхоз </w:t>
            </w:r>
            <w:r w:rsidRPr="00C81B4C">
              <w:rPr>
                <w:rFonts w:ascii="PT Astra Serif" w:hAnsi="PT Astra Serif" w:cs="Times New Roman"/>
                <w:sz w:val="26"/>
                <w:szCs w:val="26"/>
              </w:rPr>
              <w:t xml:space="preserve">Ульяновской области, </w:t>
            </w:r>
            <w:proofErr w:type="gramEnd"/>
          </w:p>
          <w:p w:rsidR="00801668" w:rsidRPr="00C81B4C" w:rsidRDefault="005D34E3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C81B4C">
              <w:rPr>
                <w:rFonts w:ascii="PT Astra Serif" w:hAnsi="PT Astra Serif" w:cs="Times New Roman"/>
                <w:sz w:val="26"/>
                <w:szCs w:val="26"/>
              </w:rPr>
              <w:t>л/с 03287132963</w:t>
            </w:r>
            <w:r w:rsidR="00801668" w:rsidRPr="00C81B4C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801668" w:rsidRPr="00C81B4C" w:rsidRDefault="00061A3B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801668" w:rsidRPr="00C81B4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801668" w:rsidRPr="00C81B4C" w:rsidRDefault="00801668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C81B4C">
              <w:rPr>
                <w:rFonts w:ascii="PT Astra Serif" w:hAnsi="PT Astra Serif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C81B4C" w:rsidRDefault="005D34E3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81B4C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C81B4C" w:rsidRDefault="00801668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C81B4C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C81B4C" w:rsidRDefault="00047CB7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C81B4C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C81B4C" w:rsidTr="001F7E3E">
        <w:tc>
          <w:tcPr>
            <w:tcW w:w="4536" w:type="dxa"/>
          </w:tcPr>
          <w:p w:rsidR="001F7E3E" w:rsidRPr="00C81B4C" w:rsidRDefault="00801668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81B4C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C51270" w:rsidRPr="00C81B4C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Pr="00C81B4C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C51270" w:rsidRPr="00C81B4C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BA364C" w:rsidRPr="00C81B4C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F7E3E" w:rsidRPr="00C81B4C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C81B4C" w:rsidRDefault="00413549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C81B4C" w:rsidRDefault="00777CBB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9</w:t>
      </w:r>
      <w:r w:rsidR="004A358E" w:rsidRPr="00C81B4C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C81B4C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C81B4C" w:rsidRDefault="00126863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C81B4C" w:rsidTr="003706E6">
        <w:tc>
          <w:tcPr>
            <w:tcW w:w="4536" w:type="dxa"/>
          </w:tcPr>
          <w:p w:rsidR="00366ABE" w:rsidRPr="00C81B4C" w:rsidRDefault="00C51270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Минсельхоз</w:t>
            </w:r>
            <w:r w:rsidR="00366ABE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C81B4C" w:rsidRDefault="00366AB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C81B4C" w:rsidRDefault="00366AB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C81B4C" w:rsidRDefault="00CD39D5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C81B4C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C81B4C" w:rsidTr="003706E6">
        <w:tc>
          <w:tcPr>
            <w:tcW w:w="4536" w:type="dxa"/>
          </w:tcPr>
          <w:p w:rsidR="00C51270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C51270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C81B4C" w:rsidRDefault="00C51270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366ABE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C81B4C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C81B4C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51270" w:rsidRPr="00C81B4C" w:rsidRDefault="00C51270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67061E"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7061E" w:rsidRPr="00C81B4C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C81B4C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C81B4C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C81B4C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C81B4C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C81B4C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C81B4C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C81B4C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81B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F328A" w:rsidRPr="00C81B4C" w:rsidRDefault="001F328A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55EBA" w:rsidRPr="00C81B4C" w:rsidRDefault="00655EBA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55EBA" w:rsidRPr="00C81B4C" w:rsidRDefault="00655EBA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55EBA" w:rsidRPr="00C81B4C" w:rsidRDefault="00655EBA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55EBA" w:rsidRPr="00C81B4C" w:rsidRDefault="00655EBA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C81B4C" w:rsidRDefault="00366ABE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C81B4C" w:rsidRDefault="00366ABE" w:rsidP="00067969">
      <w:pPr>
        <w:pStyle w:val="ConsPlusNonformat"/>
        <w:spacing w:line="235" w:lineRule="auto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pacing w:val="4"/>
        </w:rPr>
        <w:t>*При наличии печати</w:t>
      </w:r>
      <w:r w:rsidR="00CD39D5" w:rsidRPr="00C81B4C">
        <w:rPr>
          <w:rFonts w:ascii="PT Astra Serif" w:hAnsi="PT Astra Serif" w:cs="Times New Roman"/>
          <w:spacing w:val="4"/>
        </w:rPr>
        <w:t xml:space="preserve"> у </w:t>
      </w:r>
      <w:r w:rsidR="00CD39D5" w:rsidRPr="00C81B4C">
        <w:rPr>
          <w:rFonts w:ascii="PT Astra Serif" w:hAnsi="PT Astra Serif" w:cs="Times New Roman"/>
        </w:rPr>
        <w:t>организации</w:t>
      </w:r>
      <w:r w:rsidR="00CD39D5" w:rsidRPr="00C81B4C">
        <w:rPr>
          <w:rFonts w:ascii="PT Astra Serif" w:hAnsi="PT Astra Serif" w:cs="Times New Roman"/>
          <w:spacing w:val="4"/>
        </w:rPr>
        <w:t>, являющейся хозяйственным обществом</w:t>
      </w:r>
      <w:r w:rsidR="000A1848" w:rsidRPr="00C81B4C">
        <w:rPr>
          <w:rFonts w:ascii="PT Astra Serif" w:hAnsi="PT Astra Serif" w:cs="Times New Roman"/>
          <w:spacing w:val="4"/>
        </w:rPr>
        <w:t>.</w:t>
      </w:r>
    </w:p>
    <w:p w:rsidR="00170734" w:rsidRPr="00C81B4C" w:rsidRDefault="00170734" w:rsidP="00F44EAC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C81B4C" w:rsidSect="000A1848">
          <w:headerReference w:type="default" r:id="rId16"/>
          <w:footnotePr>
            <w:numRestart w:val="eachSect"/>
          </w:footnotePr>
          <w:type w:val="nextColumn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DD51F1" w:rsidRPr="00C81B4C" w:rsidRDefault="00DD51F1" w:rsidP="007E2561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C81B4C" w:rsidRDefault="002D18BC" w:rsidP="007E2561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C81B4C" w:rsidRDefault="00DD51F1" w:rsidP="007E2561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C81B4C" w:rsidRDefault="00DD51F1" w:rsidP="007E2561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C81B4C" w:rsidRDefault="00CE7CD4" w:rsidP="007E2561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C81B4C" w:rsidRDefault="00CE7CD4" w:rsidP="007E2561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C81B4C" w:rsidRDefault="002D18BC" w:rsidP="007E2561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C10188" w:rsidRPr="00C81B4C" w:rsidRDefault="002D18BC" w:rsidP="007E2561">
      <w:pPr>
        <w:spacing w:after="0" w:line="235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C81B4C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области, предоставляемой </w:t>
      </w:r>
      <w:r w:rsidR="00BC77D3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сельскохозяйственному товаропроизводителю</w:t>
      </w:r>
      <w:r w:rsidR="00BC77D3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4D28D8" w:rsidRPr="00C81B4C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46F3D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цел</w:t>
      </w:r>
      <w:r w:rsidR="004D28D8" w:rsidRPr="00C81B4C">
        <w:rPr>
          <w:rFonts w:ascii="PT Astra Serif" w:hAnsi="PT Astra Serif" w:cs="Times New Roman"/>
          <w:b/>
          <w:bCs/>
          <w:sz w:val="28"/>
          <w:szCs w:val="28"/>
        </w:rPr>
        <w:t>ях</w:t>
      </w:r>
      <w:r w:rsidR="00546F3D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</w:t>
      </w:r>
      <w:r w:rsidR="00BC77D3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46F3D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C10188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</w:t>
      </w:r>
    </w:p>
    <w:p w:rsidR="00C10188" w:rsidRPr="00C81B4C" w:rsidRDefault="00C10188" w:rsidP="007E256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в области </w:t>
      </w:r>
      <w:r w:rsidR="007E2561" w:rsidRPr="00C81B4C">
        <w:rPr>
          <w:rFonts w:ascii="PT Astra Serif" w:hAnsi="PT Astra Serif" w:cs="PT Astra Serif"/>
          <w:b/>
          <w:bCs/>
          <w:sz w:val="28"/>
          <w:szCs w:val="28"/>
        </w:rPr>
        <w:t>товарной аквакультуры (товарного рыбоводства)</w:t>
      </w:r>
    </w:p>
    <w:p w:rsidR="00E80657" w:rsidRPr="00C81B4C" w:rsidRDefault="00E80657" w:rsidP="007E256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BC77D3" w:rsidRPr="00C81B4C" w:rsidRDefault="00FA7F34" w:rsidP="007E25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В соответствии с</w:t>
      </w:r>
      <w:r w:rsidR="00725922" w:rsidRPr="00C81B4C">
        <w:rPr>
          <w:rFonts w:ascii="PT Astra Serif" w:hAnsi="PT Astra Serif" w:cs="Times New Roman"/>
          <w:sz w:val="28"/>
          <w:szCs w:val="28"/>
        </w:rPr>
        <w:t xml:space="preserve"> пункт</w:t>
      </w:r>
      <w:r w:rsidR="00BC77D3" w:rsidRPr="00C81B4C">
        <w:rPr>
          <w:rFonts w:ascii="PT Astra Serif" w:hAnsi="PT Astra Serif" w:cs="Times New Roman"/>
          <w:sz w:val="28"/>
          <w:szCs w:val="28"/>
        </w:rPr>
        <w:t>ом</w:t>
      </w:r>
      <w:r w:rsidR="006A0634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BC77D3" w:rsidRPr="00C81B4C">
        <w:rPr>
          <w:rFonts w:ascii="PT Astra Serif" w:hAnsi="PT Astra Serif" w:cs="Times New Roman"/>
          <w:sz w:val="28"/>
          <w:szCs w:val="28"/>
        </w:rPr>
        <w:t>9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9E7F13" w:rsidRPr="00C81B4C">
        <w:rPr>
          <w:rFonts w:ascii="PT Astra Serif" w:hAnsi="PT Astra Serif" w:cs="Times New Roman"/>
          <w:sz w:val="28"/>
          <w:szCs w:val="28"/>
        </w:rPr>
        <w:t>Правил предоставления сельскохозяйствен</w:t>
      </w:r>
      <w:r w:rsidR="009E7F13" w:rsidRPr="00C81B4C">
        <w:rPr>
          <w:rFonts w:ascii="PT Astra Serif" w:hAnsi="PT Astra Serif" w:cs="Times New Roman"/>
          <w:sz w:val="28"/>
          <w:szCs w:val="28"/>
        </w:rPr>
        <w:softHyphen/>
        <w:t xml:space="preserve">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="009E7F13" w:rsidRPr="00C81B4C">
        <w:rPr>
          <w:rFonts w:ascii="PT Astra Serif" w:hAnsi="PT Astra Serif" w:cs="Times New Roman"/>
          <w:sz w:val="28"/>
          <w:szCs w:val="28"/>
        </w:rPr>
        <w:br/>
        <w:t>в области растениеводства, животноводства и товарной аквакультуры (товарного рыбоводства), утверждённых постановлением Правительства Ульяновской области от 06.03.2014 № 86-П «</w:t>
      </w:r>
      <w:r w:rsidR="009E7F13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9E7F13" w:rsidRPr="00C81B4C">
        <w:rPr>
          <w:rFonts w:ascii="PT Astra Serif" w:hAnsi="PT Astra Serif" w:cs="Times New Roman"/>
          <w:sz w:val="28"/>
          <w:szCs w:val="28"/>
        </w:rPr>
        <w:t>Правилах предоставления сельскохозяйственным товаропроизводителям субсидий из областного бюджета Ульяновской области в</w:t>
      </w:r>
      <w:proofErr w:type="gramEnd"/>
      <w:r w:rsidR="009E7F13" w:rsidRPr="00C81B4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E7F13" w:rsidRPr="00C81B4C">
        <w:rPr>
          <w:rFonts w:ascii="PT Astra Serif" w:hAnsi="PT Astra Serif" w:cs="Times New Roman"/>
          <w:sz w:val="28"/>
          <w:szCs w:val="28"/>
        </w:rPr>
        <w:t>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</w:r>
      <w:r w:rsidR="00EA3FD6" w:rsidRPr="00C81B4C">
        <w:rPr>
          <w:rFonts w:ascii="PT Astra Serif" w:hAnsi="PT Astra Serif" w:cs="Times New Roman"/>
          <w:sz w:val="28"/>
          <w:szCs w:val="28"/>
        </w:rPr>
        <w:t>,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9E7F13" w:rsidRPr="00C81B4C">
        <w:rPr>
          <w:rFonts w:ascii="PT Astra Serif" w:hAnsi="PT Astra Serif" w:cs="PT Astra Serif"/>
          <w:sz w:val="28"/>
          <w:szCs w:val="28"/>
        </w:rPr>
        <w:t>р</w:t>
      </w:r>
      <w:r w:rsidR="00BC77D3" w:rsidRPr="00C81B4C">
        <w:rPr>
          <w:rFonts w:ascii="PT Astra Serif" w:hAnsi="PT Astra Serif" w:cs="PT Astra Serif"/>
          <w:sz w:val="28"/>
          <w:szCs w:val="28"/>
        </w:rPr>
        <w:t xml:space="preserve">азмер субсидии рассчитывается </w:t>
      </w:r>
      <w:r w:rsidR="009E7F13" w:rsidRPr="00C81B4C">
        <w:rPr>
          <w:rFonts w:ascii="PT Astra Serif" w:hAnsi="PT Astra Serif" w:cs="PT Astra Serif"/>
          <w:sz w:val="28"/>
          <w:szCs w:val="28"/>
        </w:rPr>
        <w:br/>
      </w:r>
      <w:r w:rsidR="00BC77D3" w:rsidRPr="00C81B4C">
        <w:rPr>
          <w:rFonts w:ascii="PT Astra Serif" w:hAnsi="PT Astra Serif" w:cs="PT Astra Serif"/>
          <w:sz w:val="28"/>
          <w:szCs w:val="28"/>
        </w:rPr>
        <w:t>в следующем порядке:</w:t>
      </w:r>
      <w:proofErr w:type="gramEnd"/>
    </w:p>
    <w:p w:rsidR="00BC77D3" w:rsidRPr="00C81B4C" w:rsidRDefault="00BC77D3" w:rsidP="007E25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1B4C">
        <w:rPr>
          <w:rFonts w:ascii="PT Astra Serif" w:hAnsi="PT Astra Serif" w:cs="PT Astra Serif"/>
          <w:sz w:val="28"/>
          <w:szCs w:val="28"/>
        </w:rPr>
        <w:t xml:space="preserve">1) в случае, если страховой тариф, указанный в договоре сельскохозяйственного страхования в отношении </w:t>
      </w:r>
      <w:r w:rsidR="00125985" w:rsidRPr="00C81B4C">
        <w:rPr>
          <w:rFonts w:ascii="PT Astra Serif" w:hAnsi="PT Astra Serif" w:cs="PT Astra Serif"/>
          <w:sz w:val="28"/>
          <w:szCs w:val="28"/>
        </w:rPr>
        <w:t xml:space="preserve">объекта товарной аквакультуры (товарного рыбоводства) (далее </w:t>
      </w:r>
      <w:r w:rsidR="00087262" w:rsidRPr="00C81B4C">
        <w:rPr>
          <w:rFonts w:ascii="PT Astra Serif" w:hAnsi="PT Astra Serif" w:cs="PT Astra Serif"/>
          <w:sz w:val="28"/>
          <w:szCs w:val="28"/>
        </w:rPr>
        <w:t>–</w:t>
      </w:r>
      <w:r w:rsidR="00125985" w:rsidRPr="00C81B4C">
        <w:rPr>
          <w:rFonts w:ascii="PT Astra Serif" w:hAnsi="PT Astra Serif" w:cs="PT Astra Serif"/>
          <w:sz w:val="28"/>
          <w:szCs w:val="28"/>
        </w:rPr>
        <w:t xml:space="preserve"> объект сельскохозяйственного страхования)</w:t>
      </w:r>
      <w:r w:rsidRPr="00C81B4C">
        <w:rPr>
          <w:rFonts w:ascii="PT Astra Serif" w:hAnsi="PT Astra Serif" w:cs="PT Astra Serif"/>
          <w:sz w:val="28"/>
          <w:szCs w:val="28"/>
        </w:rPr>
        <w:t>, меньше предельного размера ставки для расч</w:t>
      </w:r>
      <w:r w:rsidR="009E7F13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 xml:space="preserve">та размера субсидии по данному объекту сельскохозяйственного страхования, установленного планом сельскохозяйственного страхования на </w:t>
      </w:r>
      <w:r w:rsidR="00EC4B04" w:rsidRPr="00C81B4C">
        <w:rPr>
          <w:rFonts w:ascii="PT Astra Serif" w:hAnsi="PT Astra Serif" w:cs="PT Astra Serif"/>
          <w:sz w:val="28"/>
          <w:szCs w:val="28"/>
        </w:rPr>
        <w:t>2019</w:t>
      </w:r>
      <w:r w:rsidRPr="00C81B4C">
        <w:rPr>
          <w:rFonts w:ascii="PT Astra Serif" w:hAnsi="PT Astra Serif" w:cs="PT Astra Serif"/>
          <w:sz w:val="28"/>
          <w:szCs w:val="28"/>
        </w:rPr>
        <w:t xml:space="preserve"> год, или равен ему, размер субсидии равен 50 процентам от страховой премии, начисленной по договору сельскохозяйственного страхования.</w:t>
      </w:r>
      <w:proofErr w:type="gramEnd"/>
      <w:r w:rsidRPr="00C81B4C">
        <w:rPr>
          <w:rFonts w:ascii="PT Astra Serif" w:hAnsi="PT Astra Serif" w:cs="PT Astra Serif"/>
          <w:sz w:val="28"/>
          <w:szCs w:val="28"/>
        </w:rPr>
        <w:t xml:space="preserve"> При этом страховая премия рассчитывается с уч</w:t>
      </w:r>
      <w:r w:rsidR="00EC4B04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>том методик</w:t>
      </w:r>
      <w:r w:rsidR="003D5873" w:rsidRPr="00C81B4C">
        <w:rPr>
          <w:rFonts w:ascii="PT Astra Serif" w:hAnsi="PT Astra Serif" w:cs="PT Astra Serif"/>
          <w:sz w:val="28"/>
          <w:szCs w:val="28"/>
        </w:rPr>
        <w:t>и</w:t>
      </w:r>
      <w:r w:rsidRPr="00C81B4C">
        <w:rPr>
          <w:rFonts w:ascii="PT Astra Serif" w:hAnsi="PT Astra Serif" w:cs="PT Astra Serif"/>
          <w:sz w:val="28"/>
          <w:szCs w:val="28"/>
        </w:rPr>
        <w:t xml:space="preserve"> определения страховой стоимости и размера утраты (гибели) </w:t>
      </w:r>
      <w:r w:rsidR="007E2561" w:rsidRPr="00C81B4C">
        <w:rPr>
          <w:rFonts w:ascii="PT Astra Serif" w:hAnsi="PT Astra Serif" w:cs="PT Astra Serif"/>
          <w:sz w:val="28"/>
          <w:szCs w:val="28"/>
        </w:rPr>
        <w:t>объект</w:t>
      </w:r>
      <w:r w:rsidR="007E2561">
        <w:rPr>
          <w:rFonts w:ascii="PT Astra Serif" w:hAnsi="PT Astra Serif" w:cs="PT Astra Serif"/>
          <w:sz w:val="28"/>
          <w:szCs w:val="28"/>
        </w:rPr>
        <w:t>ов</w:t>
      </w:r>
      <w:r w:rsidR="007E2561" w:rsidRPr="00C81B4C">
        <w:rPr>
          <w:rFonts w:ascii="PT Astra Serif" w:hAnsi="PT Astra Serif" w:cs="PT Astra Serif"/>
          <w:sz w:val="28"/>
          <w:szCs w:val="28"/>
        </w:rPr>
        <w:t xml:space="preserve"> товарной аквакультуры (товарного рыбоводства)</w:t>
      </w:r>
      <w:r w:rsidRPr="00C81B4C">
        <w:rPr>
          <w:rFonts w:ascii="PT Astra Serif" w:hAnsi="PT Astra Serif" w:cs="PT Astra Serif"/>
          <w:sz w:val="28"/>
          <w:szCs w:val="28"/>
        </w:rPr>
        <w:t>, утвержд</w:t>
      </w:r>
      <w:r w:rsidR="00EC4B04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>нн</w:t>
      </w:r>
      <w:r w:rsidR="00DC67E1" w:rsidRPr="00C81B4C">
        <w:rPr>
          <w:rFonts w:ascii="PT Astra Serif" w:hAnsi="PT Astra Serif" w:cs="PT Astra Serif"/>
          <w:sz w:val="28"/>
          <w:szCs w:val="28"/>
        </w:rPr>
        <w:t>ой</w:t>
      </w:r>
      <w:r w:rsidRPr="00C81B4C">
        <w:rPr>
          <w:rFonts w:ascii="PT Astra Serif" w:hAnsi="PT Astra Serif" w:cs="PT Astra Serif"/>
          <w:sz w:val="28"/>
          <w:szCs w:val="28"/>
        </w:rPr>
        <w:t xml:space="preserve"> Министерством сельского хозяйства Российской Федерации;</w:t>
      </w:r>
    </w:p>
    <w:p w:rsidR="00BC77D3" w:rsidRPr="00C81B4C" w:rsidRDefault="00BC77D3" w:rsidP="007E25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1B4C">
        <w:rPr>
          <w:rFonts w:ascii="PT Astra Serif" w:hAnsi="PT Astra Serif" w:cs="PT Astra Serif"/>
          <w:sz w:val="28"/>
          <w:szCs w:val="28"/>
        </w:rPr>
        <w:t>2) в случае, если страховой тариф, указанный в договоре сельскохозяйственного страхования в отношении объекта сельскохозяйствен</w:t>
      </w:r>
      <w:r w:rsidR="00125985" w:rsidRPr="00C81B4C">
        <w:rPr>
          <w:rFonts w:ascii="PT Astra Serif" w:hAnsi="PT Astra Serif" w:cs="PT Astra Serif"/>
          <w:sz w:val="28"/>
          <w:szCs w:val="28"/>
        </w:rPr>
        <w:softHyphen/>
      </w:r>
      <w:r w:rsidRPr="00C81B4C">
        <w:rPr>
          <w:rFonts w:ascii="PT Astra Serif" w:hAnsi="PT Astra Serif" w:cs="PT Astra Serif"/>
          <w:sz w:val="28"/>
          <w:szCs w:val="28"/>
        </w:rPr>
        <w:t>ного страхования, превышает предельный размер ставки для расч</w:t>
      </w:r>
      <w:r w:rsidR="00EC4B04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>та размера субсидии по данному объекту сельскохозяйственного страхования, установлен</w:t>
      </w:r>
      <w:r w:rsidR="00125985" w:rsidRPr="00C81B4C">
        <w:rPr>
          <w:rFonts w:ascii="PT Astra Serif" w:hAnsi="PT Astra Serif" w:cs="PT Astra Serif"/>
          <w:sz w:val="28"/>
          <w:szCs w:val="28"/>
        </w:rPr>
        <w:softHyphen/>
      </w:r>
      <w:r w:rsidRPr="00C81B4C">
        <w:rPr>
          <w:rFonts w:ascii="PT Astra Serif" w:hAnsi="PT Astra Serif" w:cs="PT Astra Serif"/>
          <w:sz w:val="28"/>
          <w:szCs w:val="28"/>
        </w:rPr>
        <w:t xml:space="preserve">ный планом сельскохозяйственного страхования на </w:t>
      </w:r>
      <w:r w:rsidR="00EC4B04" w:rsidRPr="00C81B4C">
        <w:rPr>
          <w:rFonts w:ascii="PT Astra Serif" w:hAnsi="PT Astra Serif" w:cs="PT Astra Serif"/>
          <w:sz w:val="28"/>
          <w:szCs w:val="28"/>
        </w:rPr>
        <w:t>2019</w:t>
      </w:r>
      <w:r w:rsidRPr="00C81B4C">
        <w:rPr>
          <w:rFonts w:ascii="PT Astra Serif" w:hAnsi="PT Astra Serif" w:cs="PT Astra Serif"/>
          <w:sz w:val="28"/>
          <w:szCs w:val="28"/>
        </w:rPr>
        <w:t xml:space="preserve"> год, размер субсидии равен 50 процентам от суммы, рассчитанной как произведение страховой суммы и указанного предельного размера ставки для расч</w:t>
      </w:r>
      <w:r w:rsidR="00EC4B04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>та размера субсидии по данному объекту</w:t>
      </w:r>
      <w:proofErr w:type="gramEnd"/>
      <w:r w:rsidRPr="00C81B4C">
        <w:rPr>
          <w:rFonts w:ascii="PT Astra Serif" w:hAnsi="PT Astra Serif" w:cs="PT Astra Serif"/>
          <w:sz w:val="28"/>
          <w:szCs w:val="28"/>
        </w:rPr>
        <w:t xml:space="preserve"> сельскохозяйственного страхования.</w:t>
      </w:r>
    </w:p>
    <w:p w:rsidR="007C1844" w:rsidRPr="00C81B4C" w:rsidRDefault="00725922" w:rsidP="009E7F1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Расчёт размера субсидии приводится в справках о размере субсиди</w:t>
      </w:r>
      <w:r w:rsidR="00C51270" w:rsidRPr="00C81B4C">
        <w:rPr>
          <w:rFonts w:ascii="PT Astra Serif" w:hAnsi="PT Astra Serif" w:cs="Times New Roman"/>
          <w:sz w:val="28"/>
          <w:szCs w:val="28"/>
        </w:rPr>
        <w:t>й</w:t>
      </w:r>
      <w:r w:rsidRPr="00C81B4C">
        <w:rPr>
          <w:rFonts w:ascii="PT Astra Serif" w:hAnsi="PT Astra Serif" w:cs="Times New Roman"/>
          <w:sz w:val="28"/>
          <w:szCs w:val="28"/>
        </w:rPr>
        <w:t xml:space="preserve">, </w:t>
      </w:r>
      <w:r w:rsidR="0012122A" w:rsidRPr="00C81B4C">
        <w:rPr>
          <w:rFonts w:ascii="PT Astra Serif" w:hAnsi="PT Astra Serif" w:cs="Times New Roman"/>
          <w:color w:val="000000"/>
          <w:sz w:val="28"/>
          <w:szCs w:val="28"/>
        </w:rPr>
        <w:t>форм</w:t>
      </w:r>
      <w:r w:rsidR="00C51270" w:rsidRPr="00C81B4C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="0012122A" w:rsidRPr="00C81B4C">
        <w:rPr>
          <w:rFonts w:ascii="PT Astra Serif" w:hAnsi="PT Astra Serif" w:cs="Times New Roman"/>
          <w:color w:val="000000"/>
          <w:sz w:val="28"/>
          <w:szCs w:val="28"/>
        </w:rPr>
        <w:t xml:space="preserve"> котор</w:t>
      </w:r>
      <w:r w:rsidRPr="00C81B4C">
        <w:rPr>
          <w:rFonts w:ascii="PT Astra Serif" w:hAnsi="PT Astra Serif" w:cs="Times New Roman"/>
          <w:color w:val="000000"/>
          <w:sz w:val="28"/>
          <w:szCs w:val="28"/>
        </w:rPr>
        <w:t>ых</w:t>
      </w:r>
      <w:r w:rsidR="00786E18" w:rsidRPr="00C81B4C">
        <w:rPr>
          <w:rFonts w:ascii="PT Astra Serif" w:hAnsi="PT Astra Serif" w:cs="Times New Roman"/>
          <w:color w:val="000000"/>
          <w:sz w:val="28"/>
          <w:szCs w:val="28"/>
        </w:rPr>
        <w:t xml:space="preserve"> утверждены</w:t>
      </w:r>
      <w:r w:rsidR="0012122A" w:rsidRPr="00C81B4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86E18" w:rsidRPr="00C81B4C">
        <w:rPr>
          <w:rFonts w:ascii="PT Astra Serif" w:hAnsi="PT Astra Serif" w:cs="Times New Roman"/>
          <w:bCs/>
          <w:sz w:val="28"/>
          <w:szCs w:val="28"/>
        </w:rPr>
        <w:t>приказ</w:t>
      </w:r>
      <w:r w:rsidR="00E34189" w:rsidRPr="00C81B4C">
        <w:rPr>
          <w:rFonts w:ascii="PT Astra Serif" w:hAnsi="PT Astra Serif" w:cs="Times New Roman"/>
          <w:bCs/>
          <w:sz w:val="28"/>
          <w:szCs w:val="28"/>
        </w:rPr>
        <w:t>ом</w:t>
      </w:r>
      <w:r w:rsidR="00786E18" w:rsidRPr="00C81B4C">
        <w:rPr>
          <w:rFonts w:ascii="PT Astra Serif" w:hAnsi="PT Astra Serif" w:cs="Times New Roman"/>
          <w:bCs/>
          <w:sz w:val="28"/>
          <w:szCs w:val="28"/>
        </w:rPr>
        <w:t xml:space="preserve"> Министерства </w:t>
      </w:r>
      <w:r w:rsidR="00EC4B04" w:rsidRPr="00C81B4C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786E18" w:rsidRPr="00C81B4C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EC4B04" w:rsidRPr="00C81B4C">
        <w:rPr>
          <w:rFonts w:ascii="PT Astra Serif" w:hAnsi="PT Astra Serif" w:cs="Times New Roman"/>
          <w:bCs/>
          <w:sz w:val="28"/>
          <w:szCs w:val="28"/>
        </w:rPr>
        <w:t>31</w:t>
      </w:r>
      <w:r w:rsidR="00786E18" w:rsidRPr="00C81B4C">
        <w:rPr>
          <w:rFonts w:ascii="PT Astra Serif" w:hAnsi="PT Astra Serif" w:cs="Times New Roman"/>
          <w:sz w:val="28"/>
          <w:szCs w:val="28"/>
        </w:rPr>
        <w:t>.0</w:t>
      </w:r>
      <w:r w:rsidR="00EC4B04" w:rsidRPr="00C81B4C">
        <w:rPr>
          <w:rFonts w:ascii="PT Astra Serif" w:hAnsi="PT Astra Serif" w:cs="Times New Roman"/>
          <w:sz w:val="28"/>
          <w:szCs w:val="28"/>
        </w:rPr>
        <w:t>5.2019</w:t>
      </w:r>
      <w:r w:rsidR="00786E18" w:rsidRPr="00C81B4C">
        <w:rPr>
          <w:rFonts w:ascii="PT Astra Serif" w:hAnsi="PT Astra Serif" w:cs="Times New Roman"/>
          <w:sz w:val="28"/>
          <w:szCs w:val="28"/>
        </w:rPr>
        <w:t xml:space="preserve"> № </w:t>
      </w:r>
      <w:r w:rsidR="00EC4B04" w:rsidRPr="00C81B4C">
        <w:rPr>
          <w:rFonts w:ascii="PT Astra Serif" w:hAnsi="PT Astra Serif" w:cs="Times New Roman"/>
          <w:sz w:val="28"/>
          <w:szCs w:val="28"/>
        </w:rPr>
        <w:t>22</w:t>
      </w:r>
      <w:r w:rsidR="00786E18" w:rsidRPr="00C81B4C">
        <w:rPr>
          <w:rFonts w:ascii="PT Astra Serif" w:hAnsi="PT Astra Serif" w:cs="Times New Roman"/>
          <w:sz w:val="28"/>
          <w:szCs w:val="28"/>
        </w:rPr>
        <w:t xml:space="preserve"> «</w:t>
      </w:r>
      <w:r w:rsidR="00EC4B04" w:rsidRPr="00C81B4C">
        <w:rPr>
          <w:rFonts w:ascii="PT Astra Serif" w:hAnsi="PT Astra Serif"/>
          <w:sz w:val="28"/>
          <w:szCs w:val="28"/>
        </w:rPr>
        <w:t>Об утверждении форм документов для предоставления с</w:t>
      </w:r>
      <w:r w:rsidR="00EC4B04" w:rsidRPr="00C81B4C"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</w:t>
      </w:r>
      <w:proofErr w:type="gramEnd"/>
      <w:r w:rsidR="00EC4B04" w:rsidRPr="00C81B4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EC4B04" w:rsidRPr="00C81B4C">
        <w:rPr>
          <w:rFonts w:ascii="PT Astra Serif" w:eastAsia="Calibri" w:hAnsi="PT Astra Serif"/>
          <w:bCs/>
          <w:sz w:val="28"/>
          <w:szCs w:val="28"/>
          <w:lang w:eastAsia="en-US"/>
        </w:rPr>
        <w:t>товарной</w:t>
      </w:r>
      <w:proofErr w:type="gramEnd"/>
      <w:r w:rsidR="00EC4B04" w:rsidRPr="00C81B4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аквакультуры (товарного рыбоводства)</w:t>
      </w:r>
      <w:r w:rsidR="009D7DE2" w:rsidRPr="00C81B4C">
        <w:rPr>
          <w:rFonts w:ascii="PT Astra Serif" w:hAnsi="PT Astra Serif" w:cs="Times New Roman"/>
          <w:sz w:val="28"/>
          <w:szCs w:val="28"/>
        </w:rPr>
        <w:t>»</w:t>
      </w:r>
      <w:r w:rsidR="007C1844" w:rsidRPr="00C81B4C">
        <w:rPr>
          <w:rFonts w:ascii="PT Astra Serif" w:hAnsi="PT Astra Serif" w:cs="Times New Roman"/>
          <w:sz w:val="28"/>
          <w:szCs w:val="28"/>
        </w:rPr>
        <w:t xml:space="preserve">. </w:t>
      </w:r>
    </w:p>
    <w:p w:rsidR="002E3F60" w:rsidRPr="00C81B4C" w:rsidRDefault="002E3F6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4B04" w:rsidRPr="00C81B4C" w:rsidRDefault="00EC4B0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4B04" w:rsidRPr="00C81B4C" w:rsidRDefault="00EC4B0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C81B4C" w:rsidRDefault="00EA122C" w:rsidP="00F44EAC">
      <w:pPr>
        <w:pStyle w:val="af4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C81B4C" w:rsidRDefault="002D18BC" w:rsidP="00F44EAC">
      <w:pPr>
        <w:pStyle w:val="af4"/>
        <w:widowControl w:val="0"/>
        <w:spacing w:line="228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C81B4C" w:rsidSect="00125985">
          <w:headerReference w:type="default" r:id="rId17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C81B4C" w:rsidRDefault="002D18B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C81B4C" w:rsidRDefault="002D18B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C81B4C" w:rsidRDefault="002D18B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C81B4C" w:rsidRDefault="00EA122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C81B4C" w:rsidRDefault="00FF5442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E421D" w:rsidRPr="00C81B4C" w:rsidRDefault="00BE421D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864DE" w:rsidRPr="00C81B4C" w:rsidRDefault="00D375E1" w:rsidP="00CC392F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1B4C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8864DE" w:rsidRPr="00C81B4C">
        <w:rPr>
          <w:rFonts w:ascii="PT Astra Serif" w:hAnsi="PT Astra Serif" w:cs="Times New Roman"/>
          <w:b/>
          <w:sz w:val="28"/>
          <w:szCs w:val="28"/>
        </w:rPr>
        <w:t>Я</w:t>
      </w:r>
      <w:r w:rsidRPr="00C81B4C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B9441E" w:rsidRPr="00C81B4C">
        <w:rPr>
          <w:rFonts w:ascii="PT Astra Serif" w:hAnsi="PT Astra Serif" w:cs="Times New Roman"/>
          <w:b/>
          <w:sz w:val="28"/>
          <w:szCs w:val="28"/>
        </w:rPr>
        <w:t>,</w:t>
      </w:r>
    </w:p>
    <w:p w:rsidR="00F94611" w:rsidRPr="00C81B4C" w:rsidRDefault="005C59B8" w:rsidP="00CC392F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b/>
          <w:bCs/>
          <w:sz w:val="28"/>
          <w:szCs w:val="28"/>
        </w:rPr>
        <w:t>связанных</w:t>
      </w:r>
      <w:proofErr w:type="gramEnd"/>
      <w:r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в области </w:t>
      </w:r>
      <w:r w:rsidR="006517E4" w:rsidRPr="00C81B4C">
        <w:rPr>
          <w:rFonts w:ascii="PT Astra Serif" w:hAnsi="PT Astra Serif" w:cs="PT Astra Serif"/>
          <w:b/>
          <w:bCs/>
          <w:sz w:val="28"/>
          <w:szCs w:val="28"/>
        </w:rPr>
        <w:t>товарной аквакультуры (товарного рыбоводства)</w:t>
      </w:r>
    </w:p>
    <w:p w:rsidR="007A1EB6" w:rsidRPr="00C81B4C" w:rsidRDefault="007A1EB6" w:rsidP="00CC392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17E4" w:rsidRDefault="00887FF6" w:rsidP="0065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1B4C">
        <w:rPr>
          <w:rFonts w:ascii="PT Astra Serif" w:hAnsi="PT Astra Serif"/>
          <w:sz w:val="28"/>
          <w:szCs w:val="28"/>
        </w:rPr>
        <w:t xml:space="preserve">В соответствии с </w:t>
      </w:r>
      <w:r w:rsidR="008864DE" w:rsidRPr="00C81B4C">
        <w:rPr>
          <w:rFonts w:ascii="PT Astra Serif" w:hAnsi="PT Astra Serif"/>
          <w:sz w:val="28"/>
          <w:szCs w:val="28"/>
        </w:rPr>
        <w:t xml:space="preserve">подпунктом </w:t>
      </w:r>
      <w:r w:rsidR="006517E4">
        <w:rPr>
          <w:rFonts w:ascii="PT Astra Serif" w:hAnsi="PT Astra Serif"/>
          <w:sz w:val="28"/>
          <w:szCs w:val="28"/>
        </w:rPr>
        <w:t>3</w:t>
      </w:r>
      <w:r w:rsidR="008864DE" w:rsidRPr="00C81B4C">
        <w:rPr>
          <w:rFonts w:ascii="PT Astra Serif" w:hAnsi="PT Astra Serif"/>
          <w:sz w:val="28"/>
          <w:szCs w:val="28"/>
        </w:rPr>
        <w:t xml:space="preserve"> </w:t>
      </w:r>
      <w:r w:rsidRPr="00C81B4C">
        <w:rPr>
          <w:rFonts w:ascii="PT Astra Serif" w:hAnsi="PT Astra Serif"/>
          <w:sz w:val="28"/>
          <w:szCs w:val="28"/>
        </w:rPr>
        <w:t>пункт</w:t>
      </w:r>
      <w:r w:rsidR="008864DE" w:rsidRPr="00C81B4C">
        <w:rPr>
          <w:rFonts w:ascii="PT Astra Serif" w:hAnsi="PT Astra Serif"/>
          <w:sz w:val="28"/>
          <w:szCs w:val="28"/>
        </w:rPr>
        <w:t>а 3</w:t>
      </w:r>
      <w:r w:rsidRPr="00C81B4C">
        <w:rPr>
          <w:rFonts w:ascii="PT Astra Serif" w:hAnsi="PT Astra Serif"/>
          <w:sz w:val="28"/>
          <w:szCs w:val="28"/>
        </w:rPr>
        <w:t xml:space="preserve"> </w:t>
      </w:r>
      <w:r w:rsidR="008864DE" w:rsidRPr="00C81B4C">
        <w:rPr>
          <w:rFonts w:ascii="PT Astra Serif" w:hAnsi="PT Astra Serif" w:cs="Times New Roman"/>
          <w:sz w:val="28"/>
          <w:szCs w:val="28"/>
        </w:rPr>
        <w:t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CC392F" w:rsidRPr="00C81B4C">
        <w:rPr>
          <w:rFonts w:ascii="PT Astra Serif" w:hAnsi="PT Astra Serif" w:cs="Times New Roman"/>
          <w:sz w:val="28"/>
          <w:szCs w:val="28"/>
        </w:rPr>
        <w:softHyphen/>
      </w:r>
      <w:r w:rsidR="008864DE" w:rsidRPr="00C81B4C">
        <w:rPr>
          <w:rFonts w:ascii="PT Astra Serif" w:hAnsi="PT Astra Serif" w:cs="Times New Roman"/>
          <w:sz w:val="28"/>
          <w:szCs w:val="28"/>
        </w:rPr>
        <w:t>туры (товарного рыбоводства), утверждённых постановлением Правительства Ульяновской области от 06.03.2014 № 86-П «</w:t>
      </w:r>
      <w:r w:rsidR="008864DE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8864DE" w:rsidRPr="00C81B4C">
        <w:rPr>
          <w:rFonts w:ascii="PT Astra Serif" w:hAnsi="PT Astra Serif" w:cs="Times New Roman"/>
          <w:sz w:val="28"/>
          <w:szCs w:val="28"/>
        </w:rPr>
        <w:t>Правилах предоставления сельскохозяйственным товаропроизводителям субсидий из областного бюджета Ульяновской</w:t>
      </w:r>
      <w:proofErr w:type="gramEnd"/>
      <w:r w:rsidR="008864DE" w:rsidRPr="00C81B4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864DE" w:rsidRPr="00C81B4C">
        <w:rPr>
          <w:rFonts w:ascii="PT Astra Serif" w:hAnsi="PT Astra Serif" w:cs="Times New Roman"/>
          <w:sz w:val="28"/>
          <w:szCs w:val="28"/>
        </w:rPr>
        <w:t>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CC392F" w:rsidRPr="00C81B4C">
        <w:rPr>
          <w:rFonts w:ascii="PT Astra Serif" w:hAnsi="PT Astra Serif" w:cs="Times New Roman"/>
          <w:sz w:val="28"/>
          <w:szCs w:val="28"/>
        </w:rPr>
        <w:softHyphen/>
      </w:r>
      <w:r w:rsidR="008864DE" w:rsidRPr="00C81B4C">
        <w:rPr>
          <w:rFonts w:ascii="PT Astra Serif" w:hAnsi="PT Astra Serif" w:cs="Times New Roman"/>
          <w:sz w:val="28"/>
          <w:szCs w:val="28"/>
        </w:rPr>
        <w:t>туры (товарного рыбоводства)»,</w:t>
      </w:r>
      <w:r w:rsidRPr="00C81B4C">
        <w:rPr>
          <w:rFonts w:ascii="PT Astra Serif" w:hAnsi="PT Astra Serif" w:cs="Times New Roman"/>
          <w:sz w:val="28"/>
          <w:szCs w:val="28"/>
          <w:lang w:eastAsia="en-US"/>
        </w:rPr>
        <w:t xml:space="preserve"> с</w:t>
      </w:r>
      <w:r w:rsidRPr="00C81B4C">
        <w:rPr>
          <w:rFonts w:ascii="PT Astra Serif" w:hAnsi="PT Astra Serif" w:cs="Times New Roman"/>
          <w:sz w:val="28"/>
          <w:szCs w:val="28"/>
        </w:rPr>
        <w:t>убсиди</w:t>
      </w:r>
      <w:r w:rsidR="000D4148" w:rsidRPr="00C81B4C">
        <w:rPr>
          <w:rFonts w:ascii="PT Astra Serif" w:hAnsi="PT Astra Serif" w:cs="Times New Roman"/>
          <w:sz w:val="28"/>
          <w:szCs w:val="28"/>
        </w:rPr>
        <w:t>я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Pr="00C81B4C">
        <w:rPr>
          <w:rFonts w:ascii="PT Astra Serif" w:hAnsi="PT Astra Serif" w:cs="Times New Roman"/>
          <w:bCs/>
          <w:sz w:val="28"/>
          <w:szCs w:val="28"/>
        </w:rPr>
        <w:t xml:space="preserve">из областного бюджета Ульяновской области </w:t>
      </w:r>
      <w:r w:rsidR="000D4148" w:rsidRPr="00C81B4C">
        <w:rPr>
          <w:rFonts w:ascii="PT Astra Serif" w:hAnsi="PT Astra Serif" w:cs="Times New Roman"/>
          <w:sz w:val="28"/>
          <w:szCs w:val="28"/>
        </w:rPr>
        <w:t>предоставляе</w:t>
      </w:r>
      <w:r w:rsidRPr="00C81B4C">
        <w:rPr>
          <w:rFonts w:ascii="PT Astra Serif" w:hAnsi="PT Astra Serif" w:cs="Times New Roman"/>
          <w:sz w:val="28"/>
          <w:szCs w:val="28"/>
        </w:rPr>
        <w:t xml:space="preserve">тся </w:t>
      </w:r>
      <w:r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>сельскохозяйственн</w:t>
      </w:r>
      <w:r w:rsidR="000D4148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>о</w:t>
      </w:r>
      <w:r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>м</w:t>
      </w:r>
      <w:r w:rsidR="000D4148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>у товаропроизводителю</w:t>
      </w:r>
      <w:r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в целях возмещения части </w:t>
      </w:r>
      <w:r w:rsidR="000D4148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>его</w:t>
      </w:r>
      <w:r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затрат, </w:t>
      </w:r>
      <w:r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>связанных с уплатой страхов</w:t>
      </w:r>
      <w:r w:rsidR="00F2313A"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>ой</w:t>
      </w:r>
      <w:r w:rsidR="000D4148"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преми</w:t>
      </w:r>
      <w:r w:rsidR="00F2313A"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>и</w:t>
      </w:r>
      <w:r w:rsidR="000D4148"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>, начисленн</w:t>
      </w:r>
      <w:r w:rsidR="00F2313A"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>ой</w:t>
      </w:r>
      <w:r w:rsidR="000D4148"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 договору</w:t>
      </w:r>
      <w:r w:rsidRPr="006517E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сельскохозяйственного страхования в области </w:t>
      </w:r>
      <w:r w:rsidR="006517E4" w:rsidRPr="006517E4">
        <w:rPr>
          <w:rFonts w:ascii="PT Astra Serif" w:hAnsi="PT Astra Serif" w:cs="PT Astra Serif"/>
          <w:bCs/>
          <w:sz w:val="28"/>
          <w:szCs w:val="28"/>
        </w:rPr>
        <w:t>товарной аквакультуры (товарного рыбоводства)</w:t>
      </w:r>
      <w:r w:rsidRPr="006517E4">
        <w:rPr>
          <w:rFonts w:ascii="PT Astra Serif" w:hAnsi="PT Astra Serif" w:cs="Times New Roman"/>
          <w:sz w:val="28"/>
          <w:szCs w:val="28"/>
        </w:rPr>
        <w:t xml:space="preserve"> </w:t>
      </w:r>
      <w:r w:rsidR="006517E4" w:rsidRPr="006517E4">
        <w:rPr>
          <w:rFonts w:ascii="PT Astra Serif" w:hAnsi="PT Astra Serif" w:cs="PT Astra Serif"/>
          <w:sz w:val="28"/>
          <w:szCs w:val="28"/>
        </w:rPr>
        <w:t>на случай утраты</w:t>
      </w:r>
      <w:proofErr w:type="gramEnd"/>
      <w:r w:rsidR="006517E4" w:rsidRPr="006517E4">
        <w:rPr>
          <w:rFonts w:ascii="PT Astra Serif" w:hAnsi="PT Astra Serif" w:cs="PT Astra Serif"/>
          <w:sz w:val="28"/>
          <w:szCs w:val="28"/>
        </w:rPr>
        <w:t xml:space="preserve"> (гибели) объектов товарной аквакультуры (товарного рыбоводства) (рыбы, беспозвоночных, водорослей) в результате воздействия</w:t>
      </w:r>
      <w:r w:rsidR="006517E4">
        <w:rPr>
          <w:rFonts w:ascii="PT Astra Serif" w:hAnsi="PT Astra Serif" w:cs="PT Astra Serif"/>
          <w:sz w:val="28"/>
          <w:szCs w:val="28"/>
        </w:rPr>
        <w:t xml:space="preserve"> следующих событий:</w:t>
      </w:r>
    </w:p>
    <w:p w:rsidR="006517E4" w:rsidRDefault="006517E4" w:rsidP="0065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1) заболевание заразными болезнями объектов товарной аквакультуры (товарного рыбоводства), включёнными в перечень, утверждённый Министерством сельского хозяйства Российской Федерации, массовые отравления;</w:t>
      </w:r>
      <w:proofErr w:type="gramEnd"/>
    </w:p>
    <w:p w:rsidR="006517E4" w:rsidRDefault="006517E4" w:rsidP="0065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2) воздействие опасных для разведения и (или) содержания, выращивания объектов товарной аквакультуры (товарного рыбоводства) природных явлений (шторм, ураганный ветер, наводнение, тайфун, цунами, ледоход, аномальное снижение уровня воды и (или) аномальные (резкие) перепады температуры воды в используемых для осуществления товарной аквакультуры (товарного рыбоводства) водных объектах и (или) их частях);</w:t>
      </w:r>
      <w:proofErr w:type="gramEnd"/>
    </w:p>
    <w:p w:rsidR="006517E4" w:rsidRDefault="006517E4" w:rsidP="0065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нарушение </w:t>
      </w:r>
      <w:proofErr w:type="spellStart"/>
      <w:r>
        <w:rPr>
          <w:rFonts w:ascii="PT Astra Serif" w:hAnsi="PT Astra Serif" w:cs="PT Astra Serif"/>
          <w:sz w:val="28"/>
          <w:szCs w:val="28"/>
        </w:rPr>
        <w:t>электро</w:t>
      </w:r>
      <w:proofErr w:type="spellEnd"/>
      <w:r>
        <w:rPr>
          <w:rFonts w:ascii="PT Astra Serif" w:hAnsi="PT Astra Serif" w:cs="PT Astra Serif"/>
          <w:sz w:val="28"/>
          <w:szCs w:val="28"/>
        </w:rPr>
        <w:t>-, тепло-, водоснабжения в результате стихийных бедствий, если условия содержания объектов товарной аквакультуры (товарного рыбоводства) предусматривают обязательное использование электрической, тепловой энергии, водоснабжения;</w:t>
      </w:r>
    </w:p>
    <w:p w:rsidR="00050010" w:rsidRPr="00C81B4C" w:rsidRDefault="006517E4" w:rsidP="0065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пожар.</w:t>
      </w:r>
    </w:p>
    <w:p w:rsidR="008864DE" w:rsidRPr="00C81B4C" w:rsidRDefault="008864DE" w:rsidP="0065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46059" w:rsidRPr="00C81B4C" w:rsidRDefault="00346059" w:rsidP="00651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C81B4C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FA7458" w:rsidRPr="00C81B4C" w:rsidRDefault="00FA7458" w:rsidP="00F44EAC">
      <w:pPr>
        <w:pStyle w:val="af4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C81B4C" w:rsidSect="00887FF6">
          <w:footnotePr>
            <w:numRestart w:val="eachPage"/>
          </w:footnotePr>
          <w:pgSz w:w="11907" w:h="16840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C81B4C" w:rsidRDefault="00AD2DBF" w:rsidP="00CA7FCB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C81B4C" w:rsidRDefault="00AD2DBF" w:rsidP="00CA7FCB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C81B4C" w:rsidRDefault="00AD2DBF" w:rsidP="00CA7FCB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C81B4C" w:rsidRDefault="00AD2DBF" w:rsidP="00CA7FCB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Default="00471736" w:rsidP="00CA7FCB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CA7FCB" w:rsidRPr="00C81B4C" w:rsidRDefault="00CA7FCB" w:rsidP="00CA7FCB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C81B4C" w:rsidRDefault="00723B25" w:rsidP="00CA7FCB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C81B4C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952A35" w:rsidRDefault="00723B25" w:rsidP="00CA7FCB">
      <w:pPr>
        <w:spacing w:after="0" w:line="240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C81B4C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</w:t>
      </w:r>
      <w:r w:rsidR="00442408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предоставления сельскохозяйственному товаропроизводителю</w:t>
      </w:r>
      <w:r w:rsidRPr="00C81B4C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2C381E" w:rsidRPr="00C81B4C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442408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653434" w:rsidRPr="00C81B4C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28696D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516D7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возмещения части </w:t>
      </w:r>
      <w:r w:rsidR="00442408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516D7" w:rsidRPr="00C81B4C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5516D7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 уплатой страховой премии, начисленной </w:t>
      </w:r>
      <w:r w:rsidR="00442408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br/>
      </w:r>
      <w:r w:rsidR="005516D7" w:rsidRPr="00C81B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по договору сельскохозяйственного страхования в области </w:t>
      </w:r>
    </w:p>
    <w:p w:rsidR="00723B25" w:rsidRPr="00C81B4C" w:rsidRDefault="00952A35" w:rsidP="00CA7FCB">
      <w:pPr>
        <w:spacing w:after="0" w:line="240" w:lineRule="auto"/>
        <w:jc w:val="center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proofErr w:type="gramStart"/>
      <w:r w:rsidRPr="00C81B4C">
        <w:rPr>
          <w:rFonts w:ascii="PT Astra Serif" w:hAnsi="PT Astra Serif" w:cs="PT Astra Serif"/>
          <w:b/>
          <w:bCs/>
          <w:sz w:val="28"/>
          <w:szCs w:val="28"/>
        </w:rPr>
        <w:t>товарной</w:t>
      </w:r>
      <w:proofErr w:type="gramEnd"/>
      <w:r w:rsidRPr="00C81B4C">
        <w:rPr>
          <w:rFonts w:ascii="PT Astra Serif" w:hAnsi="PT Astra Serif" w:cs="PT Astra Serif"/>
          <w:b/>
          <w:bCs/>
          <w:sz w:val="28"/>
          <w:szCs w:val="28"/>
        </w:rPr>
        <w:t xml:space="preserve"> аквакультуры (товарного рыбоводства)</w:t>
      </w:r>
    </w:p>
    <w:p w:rsidR="00723B25" w:rsidRPr="00C81B4C" w:rsidRDefault="00723B25" w:rsidP="00CA7FCB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381E" w:rsidRPr="00C81B4C" w:rsidRDefault="005516D7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5043A7" w:rsidRPr="00C81B4C">
        <w:rPr>
          <w:rFonts w:ascii="PT Astra Serif" w:hAnsi="PT Astra Serif"/>
          <w:sz w:val="28"/>
          <w:szCs w:val="28"/>
        </w:rPr>
        <w:t xml:space="preserve">10 </w:t>
      </w:r>
      <w:r w:rsidR="005043A7" w:rsidRPr="00C81B4C">
        <w:rPr>
          <w:rFonts w:ascii="PT Astra Serif" w:hAnsi="PT Astra Serif" w:cs="Times New Roman"/>
          <w:sz w:val="28"/>
          <w:szCs w:val="28"/>
        </w:rPr>
        <w:t>Правил предоставления сельскохозяйствен</w:t>
      </w:r>
      <w:r w:rsidR="00537D23" w:rsidRPr="00C81B4C">
        <w:rPr>
          <w:rFonts w:ascii="PT Astra Serif" w:hAnsi="PT Astra Serif" w:cs="Times New Roman"/>
          <w:sz w:val="28"/>
          <w:szCs w:val="28"/>
        </w:rPr>
        <w:softHyphen/>
      </w:r>
      <w:r w:rsidR="005043A7" w:rsidRPr="00C81B4C">
        <w:rPr>
          <w:rFonts w:ascii="PT Astra Serif" w:hAnsi="PT Astra Serif" w:cs="Times New Roman"/>
          <w:sz w:val="28"/>
          <w:szCs w:val="28"/>
        </w:rPr>
        <w:t xml:space="preserve">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="00537D23" w:rsidRPr="00C81B4C">
        <w:rPr>
          <w:rFonts w:ascii="PT Astra Serif" w:hAnsi="PT Astra Serif" w:cs="Times New Roman"/>
          <w:sz w:val="28"/>
          <w:szCs w:val="28"/>
        </w:rPr>
        <w:br/>
      </w:r>
      <w:r w:rsidR="005043A7" w:rsidRPr="00C81B4C">
        <w:rPr>
          <w:rFonts w:ascii="PT Astra Serif" w:hAnsi="PT Astra Serif" w:cs="Times New Roman"/>
          <w:sz w:val="28"/>
          <w:szCs w:val="28"/>
        </w:rPr>
        <w:t>в области растениеводства, животноводства и товарной аквакультуры (товарного рыбоводства), утверждённых постановлением Правительства Ульяновской области от 06.03.2014 № 86-П «</w:t>
      </w:r>
      <w:r w:rsidR="005043A7" w:rsidRPr="00C81B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5043A7" w:rsidRPr="00C81B4C">
        <w:rPr>
          <w:rFonts w:ascii="PT Astra Serif" w:hAnsi="PT Astra Serif" w:cs="Times New Roman"/>
          <w:sz w:val="28"/>
          <w:szCs w:val="28"/>
        </w:rPr>
        <w:t>Правилах предоставления сельскохозяйственным товаропроизводителям субсидий из областного бюджета Ульяновской области в</w:t>
      </w:r>
      <w:proofErr w:type="gramEnd"/>
      <w:r w:rsidR="005043A7" w:rsidRPr="00C81B4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043A7" w:rsidRPr="00C81B4C">
        <w:rPr>
          <w:rFonts w:ascii="PT Astra Serif" w:hAnsi="PT Astra Serif" w:cs="Times New Roman"/>
          <w:sz w:val="28"/>
          <w:szCs w:val="28"/>
        </w:rPr>
        <w:t>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5043A7" w:rsidRPr="00C81B4C">
        <w:rPr>
          <w:rFonts w:ascii="PT Astra Serif" w:hAnsi="PT Astra Serif" w:cs="Times New Roman"/>
          <w:sz w:val="28"/>
          <w:szCs w:val="28"/>
        </w:rPr>
        <w:softHyphen/>
        <w:t>туры (товарного рыбоводства)»</w:t>
      </w:r>
      <w:r w:rsidR="00537D23" w:rsidRPr="00C81B4C">
        <w:rPr>
          <w:rFonts w:ascii="PT Astra Serif" w:hAnsi="PT Astra Serif" w:cs="Times New Roman"/>
          <w:sz w:val="28"/>
          <w:szCs w:val="28"/>
        </w:rPr>
        <w:t xml:space="preserve"> (далее – Правила предоставления субсидий)</w:t>
      </w:r>
      <w:r w:rsidR="005043A7" w:rsidRPr="00C81B4C">
        <w:rPr>
          <w:rFonts w:ascii="PT Astra Serif" w:hAnsi="PT Astra Serif" w:cs="Times New Roman"/>
          <w:sz w:val="28"/>
          <w:szCs w:val="28"/>
        </w:rPr>
        <w:t>,</w:t>
      </w:r>
      <w:r w:rsidR="005043A7" w:rsidRPr="00C81B4C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Pr="00C81B4C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300A45" w:rsidRPr="00C81B4C">
        <w:rPr>
          <w:rFonts w:ascii="PT Astra Serif" w:hAnsi="PT Astra Serif" w:cs="Times New Roman"/>
          <w:sz w:val="28"/>
          <w:szCs w:val="28"/>
        </w:rPr>
        <w:t>сельскохозяйственны</w:t>
      </w:r>
      <w:r w:rsidRPr="00C81B4C">
        <w:rPr>
          <w:rFonts w:ascii="PT Astra Serif" w:hAnsi="PT Astra Serif" w:cs="Times New Roman"/>
          <w:sz w:val="28"/>
          <w:szCs w:val="28"/>
        </w:rPr>
        <w:t>й</w:t>
      </w:r>
      <w:r w:rsidR="00300A45" w:rsidRPr="00C81B4C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C81B4C">
        <w:rPr>
          <w:rFonts w:ascii="PT Astra Serif" w:hAnsi="PT Astra Serif" w:cs="Times New Roman"/>
          <w:sz w:val="28"/>
          <w:szCs w:val="28"/>
        </w:rPr>
        <w:t>ь</w:t>
      </w:r>
      <w:r w:rsidR="00537D23" w:rsidRPr="00C81B4C">
        <w:rPr>
          <w:rFonts w:ascii="PT Astra Serif" w:hAnsi="PT Astra Serif" w:cs="PT Astra Serif"/>
          <w:sz w:val="28"/>
          <w:szCs w:val="28"/>
        </w:rPr>
        <w:t xml:space="preserve"> (далее - заявитель) </w:t>
      </w:r>
      <w:r w:rsidR="00300A45" w:rsidRPr="00C81B4C">
        <w:rPr>
          <w:rFonts w:ascii="PT Astra Serif" w:hAnsi="PT Astra Serif" w:cs="Times New Roman"/>
          <w:sz w:val="28"/>
          <w:szCs w:val="28"/>
        </w:rPr>
        <w:t>представля</w:t>
      </w:r>
      <w:r w:rsidRPr="00C81B4C">
        <w:rPr>
          <w:rFonts w:ascii="PT Astra Serif" w:hAnsi="PT Astra Serif" w:cs="Times New Roman"/>
          <w:sz w:val="28"/>
          <w:szCs w:val="28"/>
        </w:rPr>
        <w:t>е</w:t>
      </w:r>
      <w:r w:rsidR="00300A45" w:rsidRPr="00C81B4C">
        <w:rPr>
          <w:rFonts w:ascii="PT Astra Serif" w:hAnsi="PT Astra Serif" w:cs="Times New Roman"/>
          <w:sz w:val="28"/>
          <w:szCs w:val="28"/>
        </w:rPr>
        <w:t xml:space="preserve">т в Министерство </w:t>
      </w:r>
      <w:r w:rsidR="0079759B" w:rsidRPr="00C81B4C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  <w:r w:rsidR="00537D23" w:rsidRPr="00C81B4C">
        <w:rPr>
          <w:rFonts w:ascii="PT Astra Serif" w:hAnsi="PT Astra Serif" w:cs="Times New Roman"/>
          <w:sz w:val="28"/>
          <w:szCs w:val="28"/>
        </w:rPr>
        <w:br/>
      </w:r>
      <w:r w:rsidR="0079759B" w:rsidRPr="00C81B4C">
        <w:rPr>
          <w:rFonts w:ascii="PT Astra Serif" w:hAnsi="PT Astra Serif" w:cs="Times New Roman"/>
          <w:sz w:val="28"/>
          <w:szCs w:val="28"/>
        </w:rPr>
        <w:t>и развития сельских территорий</w:t>
      </w:r>
      <w:r w:rsidR="002C381E" w:rsidRPr="00C81B4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F5444" w:rsidRPr="00C81B4C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C81B4C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537D23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537D23" w:rsidRPr="00C81B4C">
        <w:rPr>
          <w:rFonts w:ascii="PT Astra Serif" w:hAnsi="PT Astra Serif" w:cs="PT Astra Serif"/>
          <w:sz w:val="28"/>
          <w:szCs w:val="28"/>
        </w:rPr>
        <w:t>(копии документов)</w:t>
      </w:r>
      <w:r w:rsidR="002C381E" w:rsidRPr="00C81B4C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5043A7" w:rsidRPr="00C81B4C" w:rsidRDefault="005043A7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1B4C">
        <w:rPr>
          <w:rFonts w:ascii="PT Astra Serif" w:hAnsi="PT Astra Serif" w:cs="PT Astra Serif"/>
          <w:sz w:val="28"/>
          <w:szCs w:val="28"/>
        </w:rPr>
        <w:t xml:space="preserve">1) заявление </w:t>
      </w:r>
      <w:r w:rsidR="00EB2322" w:rsidRPr="002630B2">
        <w:rPr>
          <w:rFonts w:ascii="PT Astra Serif" w:hAnsi="PT Astra Serif"/>
          <w:sz w:val="28"/>
          <w:szCs w:val="28"/>
        </w:rPr>
        <w:t xml:space="preserve">о предоставлении заявителю субсидии и перечислении </w:t>
      </w:r>
      <w:r w:rsidR="00EB2322" w:rsidRPr="002630B2">
        <w:rPr>
          <w:rFonts w:ascii="PT Astra Serif" w:hAnsi="PT Astra Serif"/>
          <w:sz w:val="28"/>
          <w:szCs w:val="28"/>
        </w:rPr>
        <w:br/>
        <w:t xml:space="preserve">её на </w:t>
      </w:r>
      <w:r w:rsidR="00EB2322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расчётный счёт страховой организации</w:t>
      </w:r>
      <w:r w:rsidR="00EB2322" w:rsidRPr="002630B2">
        <w:rPr>
          <w:rFonts w:ascii="PT Astra Serif" w:hAnsi="PT Astra Serif"/>
          <w:sz w:val="28"/>
          <w:szCs w:val="28"/>
        </w:rPr>
        <w:t>, в котором должны быть указаны платёжные реквизиты страховой организации</w:t>
      </w:r>
      <w:r w:rsidR="00EB2322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C81B4C">
        <w:rPr>
          <w:rFonts w:ascii="PT Astra Serif" w:hAnsi="PT Astra Serif" w:cs="PT Astra Serif"/>
          <w:sz w:val="28"/>
          <w:szCs w:val="28"/>
        </w:rPr>
        <w:t>составленное по форме, утвержд</w:t>
      </w:r>
      <w:r w:rsidR="00537D23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 xml:space="preserve">нной </w:t>
      </w:r>
      <w:r w:rsidR="00537D23" w:rsidRPr="00C81B4C">
        <w:rPr>
          <w:rFonts w:ascii="PT Astra Serif" w:hAnsi="PT Astra Serif" w:cs="Times New Roman"/>
          <w:bCs/>
          <w:sz w:val="28"/>
          <w:szCs w:val="28"/>
        </w:rPr>
        <w:t xml:space="preserve">приказом Министерства </w:t>
      </w:r>
      <w:r w:rsidR="00537D23" w:rsidRPr="00C81B4C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  <w:r w:rsidR="00537D23" w:rsidRPr="00C81B4C">
        <w:rPr>
          <w:rFonts w:ascii="PT Astra Serif" w:hAnsi="PT Astra Serif" w:cs="Times New Roman"/>
          <w:sz w:val="28"/>
          <w:szCs w:val="28"/>
        </w:rPr>
        <w:br/>
        <w:t xml:space="preserve">и развития сельских территорий Ульяновской области </w:t>
      </w:r>
      <w:r w:rsidR="00537D23" w:rsidRPr="00C81B4C">
        <w:rPr>
          <w:rFonts w:ascii="PT Astra Serif" w:hAnsi="PT Astra Serif" w:cs="Times New Roman"/>
          <w:bCs/>
          <w:sz w:val="28"/>
          <w:szCs w:val="28"/>
        </w:rPr>
        <w:t>от 31</w:t>
      </w:r>
      <w:r w:rsidR="00537D23" w:rsidRPr="00C81B4C">
        <w:rPr>
          <w:rFonts w:ascii="PT Astra Serif" w:hAnsi="PT Astra Serif" w:cs="Times New Roman"/>
          <w:sz w:val="28"/>
          <w:szCs w:val="28"/>
        </w:rPr>
        <w:t xml:space="preserve">.05.2019 № 22 </w:t>
      </w:r>
      <w:r w:rsidR="00537D23" w:rsidRPr="00C81B4C">
        <w:rPr>
          <w:rFonts w:ascii="PT Astra Serif" w:hAnsi="PT Astra Serif" w:cs="Times New Roman"/>
          <w:sz w:val="28"/>
          <w:szCs w:val="28"/>
        </w:rPr>
        <w:br/>
        <w:t>«</w:t>
      </w:r>
      <w:r w:rsidR="00537D23" w:rsidRPr="00C81B4C">
        <w:rPr>
          <w:rFonts w:ascii="PT Astra Serif" w:hAnsi="PT Astra Serif"/>
          <w:sz w:val="28"/>
          <w:szCs w:val="28"/>
        </w:rPr>
        <w:t>Об утверждении форм документов для предоставления с</w:t>
      </w:r>
      <w:r w:rsidR="00537D23" w:rsidRPr="00C81B4C"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</w:t>
      </w:r>
      <w:proofErr w:type="gramEnd"/>
      <w:r w:rsidR="00537D23" w:rsidRPr="00C81B4C">
        <w:rPr>
          <w:rFonts w:ascii="PT Astra Serif" w:eastAsia="Calibri" w:hAnsi="PT Astra Serif"/>
          <w:bCs/>
          <w:sz w:val="28"/>
          <w:szCs w:val="28"/>
          <w:lang w:eastAsia="en-US"/>
        </w:rPr>
        <w:t>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537D23" w:rsidRPr="00C81B4C">
        <w:rPr>
          <w:rFonts w:ascii="PT Astra Serif" w:hAnsi="PT Astra Serif" w:cs="Times New Roman"/>
          <w:sz w:val="28"/>
          <w:szCs w:val="28"/>
        </w:rPr>
        <w:t>» (</w:t>
      </w:r>
      <w:r w:rsidR="0088566E" w:rsidRPr="00C81B4C">
        <w:rPr>
          <w:rFonts w:ascii="PT Astra Serif" w:hAnsi="PT Astra Serif" w:cs="Times New Roman"/>
          <w:sz w:val="28"/>
          <w:szCs w:val="28"/>
        </w:rPr>
        <w:t xml:space="preserve">далее – </w:t>
      </w:r>
      <w:r w:rsidR="00537D23" w:rsidRPr="00C81B4C">
        <w:rPr>
          <w:rFonts w:ascii="PT Astra Serif" w:hAnsi="PT Astra Serif" w:cs="Times New Roman"/>
          <w:sz w:val="28"/>
          <w:szCs w:val="28"/>
        </w:rPr>
        <w:t>приказ № 22)</w:t>
      </w:r>
      <w:r w:rsidRPr="00C81B4C">
        <w:rPr>
          <w:rFonts w:ascii="PT Astra Serif" w:hAnsi="PT Astra Serif" w:cs="PT Astra Serif"/>
          <w:sz w:val="28"/>
          <w:szCs w:val="28"/>
        </w:rPr>
        <w:t>;</w:t>
      </w:r>
    </w:p>
    <w:p w:rsidR="005516D7" w:rsidRPr="00C81B4C" w:rsidRDefault="00537D23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2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) расчёт доли </w:t>
      </w:r>
      <w:r w:rsidR="005516D7" w:rsidRPr="005F700C">
        <w:rPr>
          <w:rFonts w:ascii="PT Astra Serif" w:hAnsi="PT Astra Serif" w:cs="Times New Roman"/>
          <w:sz w:val="28"/>
          <w:szCs w:val="28"/>
        </w:rPr>
        <w:t xml:space="preserve">дохода за </w:t>
      </w:r>
      <w:r w:rsidR="005F700C" w:rsidRPr="005F700C">
        <w:rPr>
          <w:rFonts w:ascii="PT Astra Serif" w:hAnsi="PT Astra Serif"/>
          <w:sz w:val="28"/>
          <w:szCs w:val="28"/>
        </w:rPr>
        <w:t>календарный</w:t>
      </w:r>
      <w:r w:rsidR="005516D7" w:rsidRPr="005F700C">
        <w:rPr>
          <w:rFonts w:ascii="PT Astra Serif" w:hAnsi="PT Astra Serif" w:cs="Times New Roman"/>
          <w:sz w:val="28"/>
          <w:szCs w:val="28"/>
        </w:rPr>
        <w:t xml:space="preserve"> год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 от реализации сельскохозяйственной продукции, включённой в </w:t>
      </w:r>
      <w:hyperlink r:id="rId18" w:history="1">
        <w:r w:rsidR="005516D7" w:rsidRPr="00C81B4C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="005516D7" w:rsidRPr="00C81B4C">
        <w:rPr>
          <w:rFonts w:ascii="PT Astra Serif" w:hAnsi="PT Astra Serif" w:cs="Times New Roman"/>
          <w:sz w:val="28"/>
          <w:szCs w:val="28"/>
        </w:rPr>
        <w:t xml:space="preserve"> сельскохозяйствен</w:t>
      </w:r>
      <w:r w:rsidR="005F700C">
        <w:rPr>
          <w:rFonts w:ascii="PT Astra Serif" w:hAnsi="PT Astra Serif" w:cs="Times New Roman"/>
          <w:sz w:val="28"/>
          <w:szCs w:val="28"/>
        </w:rPr>
        <w:softHyphen/>
      </w:r>
      <w:r w:rsidR="005516D7" w:rsidRPr="00C81B4C">
        <w:rPr>
          <w:rFonts w:ascii="PT Astra Serif" w:hAnsi="PT Astra Serif" w:cs="Times New Roman"/>
          <w:sz w:val="28"/>
          <w:szCs w:val="28"/>
        </w:rPr>
        <w:t>ной продукции, производство, первичную и последующую (промышленную) переработку которой осуществляют сельскохозяйственные товаропроизводи</w:t>
      </w:r>
      <w:r w:rsidR="005F700C">
        <w:rPr>
          <w:rFonts w:ascii="PT Astra Serif" w:hAnsi="PT Astra Serif" w:cs="Times New Roman"/>
          <w:sz w:val="28"/>
          <w:szCs w:val="28"/>
        </w:rPr>
        <w:softHyphen/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тели, утверждённый распоряжением Правительства Российской Федерации </w:t>
      </w:r>
      <w:r w:rsidR="005F700C">
        <w:rPr>
          <w:rFonts w:ascii="PT Astra Serif" w:hAnsi="PT Astra Serif" w:cs="Times New Roman"/>
          <w:sz w:val="28"/>
          <w:szCs w:val="28"/>
        </w:rPr>
        <w:br/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от 25.01.2017 № 79-р, </w:t>
      </w:r>
      <w:r w:rsidRPr="00C81B4C">
        <w:rPr>
          <w:rFonts w:ascii="PT Astra Serif" w:hAnsi="PT Astra Serif" w:cs="PT Astra Serif"/>
          <w:sz w:val="28"/>
          <w:szCs w:val="28"/>
        </w:rPr>
        <w:t>составленный</w:t>
      </w:r>
      <w:r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по форме, утверждённой </w:t>
      </w:r>
      <w:r w:rsidRPr="00C81B4C">
        <w:rPr>
          <w:rFonts w:ascii="PT Astra Serif" w:hAnsi="PT Astra Serif" w:cs="Times New Roman"/>
          <w:sz w:val="28"/>
          <w:szCs w:val="28"/>
        </w:rPr>
        <w:t>приказом № 22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, для подтверждения статуса сельскохозяйственного товаропроизводителя согласно </w:t>
      </w:r>
      <w:hyperlink r:id="rId19" w:history="1">
        <w:r w:rsidR="005516D7" w:rsidRPr="00C81B4C">
          <w:rPr>
            <w:rFonts w:ascii="PT Astra Serif" w:hAnsi="PT Astra Serif" w:cs="Times New Roman"/>
            <w:sz w:val="28"/>
            <w:szCs w:val="28"/>
          </w:rPr>
          <w:t>статье 3</w:t>
        </w:r>
      </w:hyperlink>
      <w:r w:rsidR="005516D7" w:rsidRPr="00C81B4C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сельского хозяйства» (расчёт не представля</w:t>
      </w:r>
      <w:r w:rsidRPr="00C81B4C">
        <w:rPr>
          <w:rFonts w:ascii="PT Astra Serif" w:hAnsi="PT Astra Serif" w:cs="Times New Roman"/>
          <w:sz w:val="28"/>
          <w:szCs w:val="28"/>
        </w:rPr>
        <w:t>е</w:t>
      </w:r>
      <w:r w:rsidR="005516D7" w:rsidRPr="00C81B4C">
        <w:rPr>
          <w:rFonts w:ascii="PT Astra Serif" w:hAnsi="PT Astra Serif" w:cs="Times New Roman"/>
          <w:sz w:val="28"/>
          <w:szCs w:val="28"/>
        </w:rPr>
        <w:t>т</w:t>
      </w:r>
      <w:proofErr w:type="gramEnd"/>
      <w:r w:rsidR="005516D7" w:rsidRPr="00C81B4C">
        <w:rPr>
          <w:rFonts w:ascii="PT Astra Serif" w:hAnsi="PT Astra Serif" w:cs="Times New Roman"/>
          <w:sz w:val="28"/>
          <w:szCs w:val="28"/>
        </w:rPr>
        <w:t xml:space="preserve"> сельскохозяйственны</w:t>
      </w:r>
      <w:r w:rsidRPr="00C81B4C">
        <w:rPr>
          <w:rFonts w:ascii="PT Astra Serif" w:hAnsi="PT Astra Serif" w:cs="Times New Roman"/>
          <w:sz w:val="28"/>
          <w:szCs w:val="28"/>
        </w:rPr>
        <w:t>й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C81B4C">
        <w:rPr>
          <w:rFonts w:ascii="PT Astra Serif" w:hAnsi="PT Astra Serif" w:cs="Times New Roman"/>
          <w:sz w:val="28"/>
          <w:szCs w:val="28"/>
        </w:rPr>
        <w:t>ь</w:t>
      </w:r>
      <w:r w:rsidR="005516D7" w:rsidRPr="00C81B4C">
        <w:rPr>
          <w:rFonts w:ascii="PT Astra Serif" w:hAnsi="PT Astra Serif" w:cs="Times New Roman"/>
          <w:sz w:val="28"/>
          <w:szCs w:val="28"/>
        </w:rPr>
        <w:t>, признанны</w:t>
      </w:r>
      <w:r w:rsidRPr="00C81B4C">
        <w:rPr>
          <w:rFonts w:ascii="PT Astra Serif" w:hAnsi="PT Astra Serif" w:cs="Times New Roman"/>
          <w:sz w:val="28"/>
          <w:szCs w:val="28"/>
        </w:rPr>
        <w:t>й таковым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hyperlink r:id="rId20" w:history="1">
        <w:r w:rsidR="005516D7" w:rsidRPr="00C81B4C">
          <w:rPr>
            <w:rFonts w:ascii="PT Astra Serif" w:hAnsi="PT Astra Serif" w:cs="Times New Roman"/>
            <w:sz w:val="28"/>
            <w:szCs w:val="28"/>
          </w:rPr>
          <w:t>пунктами 2</w:t>
        </w:r>
      </w:hyperlink>
      <w:r w:rsidR="005516D7" w:rsidRPr="00C81B4C">
        <w:rPr>
          <w:rFonts w:ascii="PT Astra Serif" w:hAnsi="PT Astra Serif" w:cs="Times New Roman"/>
          <w:sz w:val="28"/>
          <w:szCs w:val="28"/>
        </w:rPr>
        <w:t xml:space="preserve"> и </w:t>
      </w:r>
      <w:hyperlink r:id="rId21" w:history="1">
        <w:r w:rsidR="005516D7" w:rsidRPr="00C81B4C">
          <w:rPr>
            <w:rFonts w:ascii="PT Astra Serif" w:hAnsi="PT Astra Serif" w:cs="Times New Roman"/>
            <w:sz w:val="28"/>
            <w:szCs w:val="28"/>
          </w:rPr>
          <w:t>3 части 2 статьи 3</w:t>
        </w:r>
      </w:hyperlink>
      <w:r w:rsidR="005516D7" w:rsidRPr="00C81B4C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сельского хозяйства»);</w:t>
      </w:r>
    </w:p>
    <w:p w:rsidR="005516D7" w:rsidRPr="00C81B4C" w:rsidRDefault="00537D23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3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) копию договора сельскохозяйственного страхования, </w:t>
      </w:r>
      <w:r w:rsidRPr="00C81B4C">
        <w:rPr>
          <w:rFonts w:ascii="PT Astra Serif" w:hAnsi="PT Astra Serif" w:cs="PT Astra Serif"/>
          <w:sz w:val="28"/>
          <w:szCs w:val="28"/>
        </w:rPr>
        <w:t>соответствую</w:t>
      </w:r>
      <w:r w:rsidR="006024D1" w:rsidRPr="00C81B4C">
        <w:rPr>
          <w:rFonts w:ascii="PT Astra Serif" w:hAnsi="PT Astra Serif" w:cs="PT Astra Serif"/>
          <w:sz w:val="28"/>
          <w:szCs w:val="28"/>
        </w:rPr>
        <w:softHyphen/>
      </w:r>
      <w:r w:rsidRPr="00C81B4C">
        <w:rPr>
          <w:rFonts w:ascii="PT Astra Serif" w:hAnsi="PT Astra Serif" w:cs="PT Astra Serif"/>
          <w:sz w:val="28"/>
          <w:szCs w:val="28"/>
        </w:rPr>
        <w:t xml:space="preserve">щего требованиям, установленным </w:t>
      </w:r>
      <w:hyperlink r:id="rId22" w:history="1">
        <w:r w:rsidRPr="00C81B4C">
          <w:rPr>
            <w:rFonts w:ascii="PT Astra Serif" w:hAnsi="PT Astra Serif" w:cs="PT Astra Serif"/>
            <w:sz w:val="28"/>
            <w:szCs w:val="28"/>
          </w:rPr>
          <w:t>пунктом 5</w:t>
        </w:r>
      </w:hyperlink>
      <w:r w:rsidRPr="00C81B4C">
        <w:rPr>
          <w:rFonts w:ascii="PT Astra Serif" w:hAnsi="PT Astra Serif" w:cs="PT Astra Serif"/>
          <w:sz w:val="28"/>
          <w:szCs w:val="28"/>
        </w:rPr>
        <w:t xml:space="preserve"> Правил</w:t>
      </w:r>
      <w:r w:rsidR="006024D1"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6024D1" w:rsidRPr="00C81B4C">
        <w:rPr>
          <w:rFonts w:ascii="PT Astra Serif" w:hAnsi="PT Astra Serif" w:cs="Times New Roman"/>
          <w:sz w:val="28"/>
          <w:szCs w:val="28"/>
        </w:rPr>
        <w:t>предоставления субси</w:t>
      </w:r>
      <w:r w:rsidR="006024D1" w:rsidRPr="00C81B4C">
        <w:rPr>
          <w:rFonts w:ascii="PT Astra Serif" w:hAnsi="PT Astra Serif" w:cs="Times New Roman"/>
          <w:sz w:val="28"/>
          <w:szCs w:val="28"/>
        </w:rPr>
        <w:softHyphen/>
        <w:t>дий</w:t>
      </w:r>
      <w:r w:rsidRPr="00C81B4C">
        <w:rPr>
          <w:rFonts w:ascii="PT Astra Serif" w:hAnsi="PT Astra Serif" w:cs="PT Astra Serif"/>
          <w:sz w:val="28"/>
          <w:szCs w:val="28"/>
        </w:rPr>
        <w:t xml:space="preserve">, заверенную заявителем, копию договора о передаче страхового портфеля </w:t>
      </w:r>
      <w:r w:rsidR="006024D1" w:rsidRPr="00C81B4C">
        <w:rPr>
          <w:rFonts w:ascii="PT Astra Serif" w:hAnsi="PT Astra Serif" w:cs="PT Astra Serif"/>
          <w:sz w:val="28"/>
          <w:szCs w:val="28"/>
        </w:rPr>
        <w:br/>
      </w:r>
      <w:r w:rsidRPr="00C81B4C">
        <w:rPr>
          <w:rFonts w:ascii="PT Astra Serif" w:hAnsi="PT Astra Serif" w:cs="PT Astra Serif"/>
          <w:sz w:val="28"/>
          <w:szCs w:val="28"/>
        </w:rPr>
        <w:t>и копию акта при</w:t>
      </w:r>
      <w:r w:rsidR="006024D1" w:rsidRPr="00C81B4C">
        <w:rPr>
          <w:rFonts w:ascii="PT Astra Serif" w:hAnsi="PT Astra Serif" w:cs="PT Astra Serif"/>
          <w:sz w:val="28"/>
          <w:szCs w:val="28"/>
        </w:rPr>
        <w:t>ё</w:t>
      </w:r>
      <w:r w:rsidRPr="00C81B4C">
        <w:rPr>
          <w:rFonts w:ascii="PT Astra Serif" w:hAnsi="PT Astra Serif" w:cs="PT Astra Serif"/>
          <w:sz w:val="28"/>
          <w:szCs w:val="28"/>
        </w:rPr>
        <w:t xml:space="preserve">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r:id="rId23" w:history="1">
        <w:r w:rsidRPr="00C81B4C">
          <w:rPr>
            <w:rFonts w:ascii="PT Astra Serif" w:hAnsi="PT Astra Serif" w:cs="PT Astra Serif"/>
            <w:sz w:val="28"/>
            <w:szCs w:val="28"/>
          </w:rPr>
          <w:t>пунктом 6</w:t>
        </w:r>
      </w:hyperlink>
      <w:r w:rsidRPr="00C81B4C">
        <w:rPr>
          <w:rFonts w:ascii="PT Astra Serif" w:hAnsi="PT Astra Serif" w:cs="PT Astra Serif"/>
          <w:sz w:val="28"/>
          <w:szCs w:val="28"/>
        </w:rPr>
        <w:t xml:space="preserve"> Правил</w:t>
      </w:r>
      <w:r w:rsidR="006024D1"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6024D1" w:rsidRPr="00C81B4C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C81B4C">
        <w:rPr>
          <w:rFonts w:ascii="PT Astra Serif" w:hAnsi="PT Astra Serif" w:cs="PT Astra Serif"/>
          <w:sz w:val="28"/>
          <w:szCs w:val="28"/>
        </w:rPr>
        <w:t>, заверенные страховой организацией, принявшей обязательства по договорам сельскохозяйственного страхования</w:t>
      </w:r>
      <w:r w:rsidR="005516D7" w:rsidRPr="00C81B4C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EB2322" w:rsidRPr="0085122E" w:rsidRDefault="00EB2322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4) </w:t>
      </w:r>
      <w:r w:rsidRPr="0085122E">
        <w:rPr>
          <w:rFonts w:ascii="PT Astra Serif" w:hAnsi="PT Astra Serif" w:cs="PT Astra Serif"/>
          <w:sz w:val="28"/>
          <w:szCs w:val="28"/>
        </w:rPr>
        <w:t>копию платёжного поручения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630B2">
        <w:rPr>
          <w:rFonts w:ascii="PT Astra Serif" w:hAnsi="PT Astra Serif"/>
          <w:sz w:val="28"/>
          <w:szCs w:val="28"/>
        </w:rPr>
        <w:t>(копии платёжных поручений)</w:t>
      </w:r>
      <w:r w:rsidRPr="0085122E">
        <w:rPr>
          <w:rFonts w:ascii="PT Astra Serif" w:hAnsi="PT Astra Serif" w:cs="PT Astra Serif"/>
          <w:sz w:val="28"/>
          <w:szCs w:val="28"/>
        </w:rPr>
        <w:t>, подтверждающего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630B2">
        <w:rPr>
          <w:rFonts w:ascii="PT Astra Serif" w:hAnsi="PT Astra Serif"/>
          <w:sz w:val="28"/>
          <w:szCs w:val="28"/>
        </w:rPr>
        <w:t>(подтверждающих)</w:t>
      </w:r>
      <w:r w:rsidRPr="0085122E">
        <w:rPr>
          <w:rFonts w:ascii="PT Astra Serif" w:hAnsi="PT Astra Serif" w:cs="PT Astra Serif"/>
          <w:sz w:val="28"/>
          <w:szCs w:val="28"/>
        </w:rPr>
        <w:t xml:space="preserve"> оплату заявителем 50 процентов страховой премии, заверенную заявителем;</w:t>
      </w:r>
    </w:p>
    <w:p w:rsidR="00E842F2" w:rsidRPr="00C81B4C" w:rsidRDefault="006024D1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5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) </w:t>
      </w:r>
      <w:r w:rsidR="00AE645D" w:rsidRPr="00C81B4C">
        <w:rPr>
          <w:rFonts w:ascii="PT Astra Serif" w:hAnsi="PT Astra Serif" w:cs="Times New Roman"/>
          <w:sz w:val="28"/>
          <w:szCs w:val="28"/>
        </w:rPr>
        <w:t xml:space="preserve">справку о размере субсидии, составленную на основании договора сельскохозяйственного страхования и платёжного поручения </w:t>
      </w:r>
      <w:r w:rsidR="00E842F2" w:rsidRPr="00C81B4C">
        <w:rPr>
          <w:rFonts w:ascii="PT Astra Serif" w:hAnsi="PT Astra Serif" w:cs="PT Astra Serif"/>
          <w:sz w:val="28"/>
          <w:szCs w:val="28"/>
        </w:rPr>
        <w:t>с уч</w:t>
      </w:r>
      <w:r w:rsidR="00CD64DA" w:rsidRPr="00C81B4C">
        <w:rPr>
          <w:rFonts w:ascii="PT Astra Serif" w:hAnsi="PT Astra Serif" w:cs="PT Astra Serif"/>
          <w:sz w:val="28"/>
          <w:szCs w:val="28"/>
        </w:rPr>
        <w:t>ё</w:t>
      </w:r>
      <w:r w:rsidR="00E842F2" w:rsidRPr="00C81B4C">
        <w:rPr>
          <w:rFonts w:ascii="PT Astra Serif" w:hAnsi="PT Astra Serif" w:cs="PT Astra Serif"/>
          <w:sz w:val="28"/>
          <w:szCs w:val="28"/>
        </w:rPr>
        <w:t xml:space="preserve">том условий, установленных </w:t>
      </w:r>
      <w:hyperlink r:id="rId24" w:history="1">
        <w:r w:rsidR="00E842F2" w:rsidRPr="00C81B4C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="00E842F2" w:rsidRPr="00C81B4C">
        <w:rPr>
          <w:rFonts w:ascii="PT Astra Serif" w:hAnsi="PT Astra Serif" w:cs="PT Astra Serif"/>
          <w:sz w:val="28"/>
          <w:szCs w:val="28"/>
        </w:rPr>
        <w:t>-</w:t>
      </w:r>
      <w:hyperlink r:id="rId25" w:history="1">
        <w:r w:rsidR="00E842F2" w:rsidRPr="00C81B4C">
          <w:rPr>
            <w:rFonts w:ascii="PT Astra Serif" w:hAnsi="PT Astra Serif" w:cs="PT Astra Serif"/>
            <w:sz w:val="28"/>
            <w:szCs w:val="28"/>
          </w:rPr>
          <w:t>9</w:t>
        </w:r>
      </w:hyperlink>
      <w:r w:rsidR="00E842F2" w:rsidRPr="00C81B4C">
        <w:rPr>
          <w:rFonts w:ascii="PT Astra Serif" w:hAnsi="PT Astra Serif" w:cs="PT Astra Serif"/>
          <w:sz w:val="28"/>
          <w:szCs w:val="28"/>
        </w:rPr>
        <w:t xml:space="preserve"> Правил</w:t>
      </w:r>
      <w:r w:rsidR="00CD64DA"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CD64DA" w:rsidRPr="00C81B4C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="00E842F2" w:rsidRPr="00C81B4C">
        <w:rPr>
          <w:rFonts w:ascii="PT Astra Serif" w:hAnsi="PT Astra Serif" w:cs="PT Astra Serif"/>
          <w:sz w:val="28"/>
          <w:szCs w:val="28"/>
        </w:rPr>
        <w:t>, имеющую отметку страховой организации о проверке содержащихся в ней сведений (форма и срок пр</w:t>
      </w:r>
      <w:r w:rsidR="00CD64DA" w:rsidRPr="00C81B4C">
        <w:rPr>
          <w:rFonts w:ascii="PT Astra Serif" w:hAnsi="PT Astra Serif" w:cs="PT Astra Serif"/>
          <w:sz w:val="28"/>
          <w:szCs w:val="28"/>
        </w:rPr>
        <w:t>едставления справки утверждены</w:t>
      </w:r>
      <w:r w:rsidR="00E842F2"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CD64DA" w:rsidRPr="00C81B4C">
        <w:rPr>
          <w:rFonts w:ascii="PT Astra Serif" w:hAnsi="PT Astra Serif" w:cs="PT Astra Serif"/>
          <w:sz w:val="28"/>
          <w:szCs w:val="28"/>
        </w:rPr>
        <w:t>приказом № 22</w:t>
      </w:r>
      <w:r w:rsidR="00E842F2" w:rsidRPr="00C81B4C">
        <w:rPr>
          <w:rFonts w:ascii="PT Astra Serif" w:hAnsi="PT Astra Serif" w:cs="PT Astra Serif"/>
          <w:sz w:val="28"/>
          <w:szCs w:val="28"/>
        </w:rPr>
        <w:t>);</w:t>
      </w:r>
    </w:p>
    <w:p w:rsidR="005516D7" w:rsidRPr="00C81B4C" w:rsidRDefault="00C161AD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81B4C">
        <w:rPr>
          <w:rFonts w:ascii="PT Astra Serif" w:hAnsi="PT Astra Serif" w:cs="Times New Roman"/>
          <w:sz w:val="28"/>
          <w:szCs w:val="28"/>
        </w:rPr>
        <w:t>6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) выписку из отчёта о платёжеспособности страховой организации </w:t>
      </w:r>
      <w:r w:rsidR="00AE645D" w:rsidRPr="00C81B4C">
        <w:rPr>
          <w:rFonts w:ascii="PT Astra Serif" w:hAnsi="PT Astra Serif" w:cs="Times New Roman"/>
          <w:sz w:val="28"/>
          <w:szCs w:val="28"/>
        </w:rPr>
        <w:br/>
      </w:r>
      <w:r w:rsidR="005516D7" w:rsidRPr="00C81B4C">
        <w:rPr>
          <w:rFonts w:ascii="PT Astra Serif" w:hAnsi="PT Astra Serif" w:cs="Times New Roman"/>
          <w:sz w:val="28"/>
          <w:szCs w:val="28"/>
        </w:rPr>
        <w:t>о превышении фактического размера маржи платёжеспособности над нормативным размером, рассчитываемым в порядке, установленном Централь</w:t>
      </w:r>
      <w:r w:rsidR="007E7800" w:rsidRPr="00C81B4C">
        <w:rPr>
          <w:rFonts w:ascii="PT Astra Serif" w:hAnsi="PT Astra Serif" w:cs="Times New Roman"/>
          <w:sz w:val="28"/>
          <w:szCs w:val="28"/>
        </w:rPr>
        <w:softHyphen/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ным банком Российской Федерации, представленную </w:t>
      </w:r>
      <w:r w:rsidRPr="00C81B4C">
        <w:rPr>
          <w:rFonts w:ascii="PT Astra Serif" w:hAnsi="PT Astra Serif" w:cs="PT Astra Serif"/>
          <w:sz w:val="28"/>
          <w:szCs w:val="28"/>
        </w:rPr>
        <w:t>заявителю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 страховой организацией при заключении договора сельскохозяйственного страхования </w:t>
      </w:r>
      <w:r w:rsidRPr="00C81B4C">
        <w:rPr>
          <w:rFonts w:ascii="PT Astra Serif" w:hAnsi="PT Astra Serif" w:cs="Times New Roman"/>
          <w:sz w:val="28"/>
          <w:szCs w:val="28"/>
        </w:rPr>
        <w:br/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и заверенную её руководителем, либо документ, содержащий информацию </w:t>
      </w:r>
      <w:r w:rsidRPr="00C81B4C">
        <w:rPr>
          <w:rFonts w:ascii="PT Astra Serif" w:hAnsi="PT Astra Serif" w:cs="Times New Roman"/>
          <w:sz w:val="28"/>
          <w:szCs w:val="28"/>
        </w:rPr>
        <w:br/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о перестраховании страховой организацией части риска страховой выплаты </w:t>
      </w:r>
      <w:r w:rsidRPr="00C81B4C">
        <w:rPr>
          <w:rFonts w:ascii="PT Astra Serif" w:hAnsi="PT Astra Serif" w:cs="Times New Roman"/>
          <w:sz w:val="28"/>
          <w:szCs w:val="28"/>
        </w:rPr>
        <w:br/>
      </w:r>
      <w:r w:rsidR="005516D7" w:rsidRPr="00C81B4C">
        <w:rPr>
          <w:rFonts w:ascii="PT Astra Serif" w:hAnsi="PT Astra Serif" w:cs="Times New Roman"/>
          <w:sz w:val="28"/>
          <w:szCs w:val="28"/>
        </w:rPr>
        <w:t>по договору сельскохозяйственного страхования, в том числе наименование страховой организации-перестраховщика</w:t>
      </w:r>
      <w:proofErr w:type="gramEnd"/>
      <w:r w:rsidR="005516D7" w:rsidRPr="00C81B4C">
        <w:rPr>
          <w:rFonts w:ascii="PT Astra Serif" w:hAnsi="PT Astra Serif" w:cs="Times New Roman"/>
          <w:sz w:val="28"/>
          <w:szCs w:val="28"/>
        </w:rPr>
        <w:t xml:space="preserve"> (</w:t>
      </w:r>
      <w:proofErr w:type="gramStart"/>
      <w:r w:rsidR="005516D7" w:rsidRPr="00C81B4C">
        <w:rPr>
          <w:rFonts w:ascii="PT Astra Serif" w:hAnsi="PT Astra Serif" w:cs="Times New Roman"/>
          <w:sz w:val="28"/>
          <w:szCs w:val="28"/>
        </w:rPr>
        <w:t>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  <w:proofErr w:type="gramEnd"/>
    </w:p>
    <w:p w:rsidR="005516D7" w:rsidRPr="00C81B4C" w:rsidRDefault="006F3642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B4C">
        <w:rPr>
          <w:rFonts w:ascii="PT Astra Serif" w:hAnsi="PT Astra Serif" w:cs="Times New Roman"/>
          <w:sz w:val="28"/>
          <w:szCs w:val="28"/>
        </w:rPr>
        <w:t>7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) справку </w:t>
      </w:r>
      <w:r w:rsidR="00432C0E" w:rsidRPr="00C81B4C">
        <w:rPr>
          <w:rFonts w:ascii="PT Astra Serif" w:hAnsi="PT Astra Serif" w:cs="Times New Roman"/>
          <w:sz w:val="28"/>
          <w:szCs w:val="28"/>
        </w:rPr>
        <w:t xml:space="preserve">о наличии у </w:t>
      </w:r>
      <w:r w:rsidR="00736CE9" w:rsidRPr="00C81B4C">
        <w:rPr>
          <w:rFonts w:ascii="PT Astra Serif" w:hAnsi="PT Astra Serif" w:cs="PT Astra Serif"/>
          <w:sz w:val="28"/>
          <w:szCs w:val="28"/>
        </w:rPr>
        <w:t>заявителя</w:t>
      </w:r>
      <w:r w:rsidR="00736CE9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432C0E" w:rsidRPr="00C81B4C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C47786">
        <w:rPr>
          <w:rFonts w:ascii="PT Astra Serif" w:hAnsi="PT Astra Serif" w:cs="PT Astra Serif"/>
          <w:sz w:val="28"/>
          <w:szCs w:val="28"/>
        </w:rPr>
        <w:t>объектов товарной аквакультуры (товарного рыбоводства)</w:t>
      </w:r>
      <w:r w:rsidR="00736CE9" w:rsidRPr="00C81B4C">
        <w:rPr>
          <w:rFonts w:ascii="PT Astra Serif" w:hAnsi="PT Astra Serif" w:cs="PT Astra Serif"/>
          <w:sz w:val="28"/>
          <w:szCs w:val="28"/>
        </w:rPr>
        <w:t>, составленную</w:t>
      </w:r>
      <w:r w:rsidR="00432C0E" w:rsidRPr="00C81B4C">
        <w:rPr>
          <w:rFonts w:ascii="PT Astra Serif" w:hAnsi="PT Astra Serif" w:cs="Times New Roman"/>
          <w:sz w:val="28"/>
          <w:szCs w:val="28"/>
        </w:rPr>
        <w:t xml:space="preserve"> </w:t>
      </w:r>
      <w:r w:rsidR="00C47786">
        <w:rPr>
          <w:rFonts w:ascii="PT Astra Serif" w:hAnsi="PT Astra Serif" w:cs="Times New Roman"/>
          <w:sz w:val="28"/>
          <w:szCs w:val="28"/>
        </w:rPr>
        <w:br/>
      </w:r>
      <w:r w:rsidR="00432C0E" w:rsidRPr="00C81B4C">
        <w:rPr>
          <w:rFonts w:ascii="PT Astra Serif" w:hAnsi="PT Astra Serif" w:cs="Times New Roman"/>
          <w:sz w:val="28"/>
          <w:szCs w:val="28"/>
        </w:rPr>
        <w:t>по форме</w:t>
      </w:r>
      <w:r w:rsidR="005516D7" w:rsidRPr="00C81B4C">
        <w:rPr>
          <w:rFonts w:ascii="PT Astra Serif" w:hAnsi="PT Astra Serif" w:cs="Times New Roman"/>
          <w:sz w:val="28"/>
          <w:szCs w:val="28"/>
        </w:rPr>
        <w:t xml:space="preserve">, утверждённой </w:t>
      </w:r>
      <w:r w:rsidR="007E7800" w:rsidRPr="00C81B4C">
        <w:rPr>
          <w:rFonts w:ascii="PT Astra Serif" w:hAnsi="PT Astra Serif" w:cs="Times New Roman"/>
          <w:sz w:val="28"/>
          <w:szCs w:val="28"/>
        </w:rPr>
        <w:t xml:space="preserve">приказом № </w:t>
      </w:r>
      <w:r w:rsidR="00736CE9" w:rsidRPr="00C81B4C">
        <w:rPr>
          <w:rFonts w:ascii="PT Astra Serif" w:hAnsi="PT Astra Serif" w:cs="Times New Roman"/>
          <w:sz w:val="28"/>
          <w:szCs w:val="28"/>
        </w:rPr>
        <w:t>22</w:t>
      </w:r>
      <w:r w:rsidR="005516D7" w:rsidRPr="00C81B4C">
        <w:rPr>
          <w:rFonts w:ascii="PT Astra Serif" w:hAnsi="PT Astra Serif" w:cs="Times New Roman"/>
          <w:sz w:val="28"/>
          <w:szCs w:val="28"/>
        </w:rPr>
        <w:t>;</w:t>
      </w:r>
    </w:p>
    <w:p w:rsidR="00736CE9" w:rsidRPr="00C81B4C" w:rsidRDefault="00736CE9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PT Astra Serif"/>
          <w:sz w:val="28"/>
          <w:szCs w:val="28"/>
        </w:rPr>
        <w:t>8) согласие на обработку персональных данных (для индивидуального предпринимателя и индивидуального предпринимателя, являющегося главой крестьянского (фермерского) хозяйства);</w:t>
      </w:r>
    </w:p>
    <w:p w:rsidR="00736CE9" w:rsidRPr="00C81B4C" w:rsidRDefault="00736CE9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PT Astra Serif"/>
          <w:sz w:val="28"/>
          <w:szCs w:val="28"/>
        </w:rPr>
        <w:t xml:space="preserve">9)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C81B4C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Министерство;</w:t>
      </w:r>
    </w:p>
    <w:p w:rsidR="00736CE9" w:rsidRDefault="00736CE9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1B4C">
        <w:rPr>
          <w:rFonts w:ascii="PT Astra Serif" w:hAnsi="PT Astra Serif" w:cs="PT Astra Serif"/>
          <w:sz w:val="28"/>
          <w:szCs w:val="28"/>
        </w:rPr>
        <w:t xml:space="preserve">10) справку о соответствии заявителя требованиям, установленным </w:t>
      </w:r>
      <w:hyperlink r:id="rId26" w:history="1">
        <w:r w:rsidRPr="00C81B4C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Pr="00C81B4C">
        <w:rPr>
          <w:rFonts w:ascii="PT Astra Serif" w:hAnsi="PT Astra Serif" w:cs="PT Astra Serif"/>
          <w:sz w:val="28"/>
          <w:szCs w:val="28"/>
        </w:rPr>
        <w:t>-</w:t>
      </w:r>
      <w:hyperlink r:id="rId27" w:history="1">
        <w:r w:rsidRPr="00C81B4C">
          <w:rPr>
            <w:rFonts w:ascii="PT Astra Serif" w:hAnsi="PT Astra Serif" w:cs="PT Astra Serif"/>
            <w:sz w:val="28"/>
            <w:szCs w:val="28"/>
          </w:rPr>
          <w:t>7 пункта 4</w:t>
        </w:r>
      </w:hyperlink>
      <w:r w:rsidRPr="00C81B4C">
        <w:rPr>
          <w:rFonts w:ascii="PT Astra Serif" w:hAnsi="PT Astra Serif" w:cs="PT Astra Serif"/>
          <w:sz w:val="28"/>
          <w:szCs w:val="28"/>
        </w:rPr>
        <w:t xml:space="preserve"> Правил </w:t>
      </w:r>
      <w:r w:rsidRPr="00C81B4C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C81B4C">
        <w:rPr>
          <w:rFonts w:ascii="PT Astra Serif" w:hAnsi="PT Astra Serif" w:cs="PT Astra Serif"/>
          <w:sz w:val="28"/>
          <w:szCs w:val="28"/>
        </w:rPr>
        <w:t xml:space="preserve">, составленную </w:t>
      </w:r>
      <w:r w:rsidRPr="00C81B4C">
        <w:rPr>
          <w:rFonts w:ascii="PT Astra Serif" w:hAnsi="PT Astra Serif" w:cs="PT Astra Serif"/>
          <w:sz w:val="28"/>
          <w:szCs w:val="28"/>
        </w:rPr>
        <w:br/>
        <w:t xml:space="preserve">в произвольной форме и подписанную руководителем заявителя – юридического лица или заявителем </w:t>
      </w:r>
      <w:r w:rsidR="003A3A20" w:rsidRPr="00C81B4C">
        <w:rPr>
          <w:rFonts w:ascii="PT Astra Serif" w:hAnsi="PT Astra Serif" w:cs="PT Astra Serif"/>
          <w:sz w:val="28"/>
          <w:szCs w:val="28"/>
        </w:rPr>
        <w:t>–</w:t>
      </w:r>
      <w:r w:rsidRPr="00C81B4C">
        <w:rPr>
          <w:rFonts w:ascii="PT Astra Serif" w:hAnsi="PT Astra Serif" w:cs="PT Astra Serif"/>
          <w:sz w:val="28"/>
          <w:szCs w:val="28"/>
        </w:rPr>
        <w:t xml:space="preserve"> </w:t>
      </w:r>
      <w:r w:rsidR="00EB2322">
        <w:rPr>
          <w:rFonts w:ascii="PT Astra Serif" w:hAnsi="PT Astra Serif" w:cs="PT Astra Serif"/>
          <w:sz w:val="28"/>
          <w:szCs w:val="28"/>
        </w:rPr>
        <w:t>индивидуальным предпринимателем;</w:t>
      </w:r>
    </w:p>
    <w:p w:rsidR="00EB2322" w:rsidRDefault="00EB2322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11) копию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EB2322" w:rsidRDefault="00EB2322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B2322" w:rsidRDefault="00EB2322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B2322" w:rsidRPr="00C81B4C" w:rsidRDefault="00EB2322" w:rsidP="00CA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033D6" w:rsidRPr="00C81B4C" w:rsidRDefault="00346059" w:rsidP="00CA7FCB">
      <w:pPr>
        <w:pStyle w:val="af4"/>
        <w:widowControl w:val="0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C81B4C">
        <w:rPr>
          <w:rFonts w:ascii="PT Astra Serif" w:hAnsi="PT Astra Serif"/>
          <w:b w:val="0"/>
          <w:sz w:val="28"/>
          <w:szCs w:val="28"/>
        </w:rPr>
        <w:t>______</w:t>
      </w:r>
      <w:r w:rsidR="006C1546" w:rsidRPr="00C81B4C">
        <w:rPr>
          <w:rFonts w:ascii="PT Astra Serif" w:hAnsi="PT Astra Serif"/>
          <w:b w:val="0"/>
          <w:sz w:val="28"/>
          <w:szCs w:val="28"/>
        </w:rPr>
        <w:t>__</w:t>
      </w:r>
      <w:r w:rsidRPr="00C81B4C">
        <w:rPr>
          <w:rFonts w:ascii="PT Astra Serif" w:hAnsi="PT Astra Serif"/>
          <w:b w:val="0"/>
          <w:sz w:val="28"/>
          <w:szCs w:val="28"/>
        </w:rPr>
        <w:t>_________</w:t>
      </w:r>
    </w:p>
    <w:sectPr w:rsidR="00D033D6" w:rsidRPr="00C81B4C" w:rsidSect="00736CE9">
      <w:footnotePr>
        <w:numRestart w:val="eachPage"/>
      </w:footnotePr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7B" w:rsidRDefault="008A297B" w:rsidP="00111FCC">
      <w:pPr>
        <w:spacing w:after="0" w:line="240" w:lineRule="auto"/>
      </w:pPr>
      <w:r>
        <w:separator/>
      </w:r>
    </w:p>
  </w:endnote>
  <w:endnote w:type="continuationSeparator" w:id="0">
    <w:p w:rsidR="008A297B" w:rsidRDefault="008A297B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7B" w:rsidRDefault="008A297B" w:rsidP="00111FCC">
      <w:pPr>
        <w:spacing w:after="0" w:line="240" w:lineRule="auto"/>
      </w:pPr>
      <w:r>
        <w:separator/>
      </w:r>
    </w:p>
  </w:footnote>
  <w:footnote w:type="continuationSeparator" w:id="0">
    <w:p w:rsidR="008A297B" w:rsidRDefault="008A297B" w:rsidP="00111FCC">
      <w:pPr>
        <w:spacing w:after="0" w:line="240" w:lineRule="auto"/>
      </w:pPr>
      <w:r>
        <w:continuationSeparator/>
      </w:r>
    </w:p>
  </w:footnote>
  <w:footnote w:id="1">
    <w:p w:rsidR="008A297B" w:rsidRPr="00474490" w:rsidRDefault="008A297B" w:rsidP="00BC0F30">
      <w:pPr>
        <w:pStyle w:val="af0"/>
        <w:jc w:val="both"/>
        <w:rPr>
          <w:rFonts w:ascii="PT Astra Serif" w:hAnsi="PT Astra Serif" w:cs="Times New Roman"/>
        </w:rPr>
      </w:pPr>
      <w:r w:rsidRPr="00474490">
        <w:rPr>
          <w:rStyle w:val="af2"/>
          <w:rFonts w:ascii="PT Astra Serif" w:hAnsi="PT Astra Serif" w:cs="Times New Roman"/>
        </w:rPr>
        <w:footnoteRef/>
      </w:r>
      <w:r w:rsidRPr="00474490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8A297B" w:rsidRPr="00474490" w:rsidRDefault="008A297B" w:rsidP="00E12C08">
      <w:pPr>
        <w:pStyle w:val="af0"/>
        <w:jc w:val="both"/>
        <w:rPr>
          <w:rFonts w:ascii="PT Astra Serif" w:hAnsi="PT Astra Serif" w:cs="Times New Roman"/>
        </w:rPr>
      </w:pPr>
      <w:r w:rsidRPr="00474490">
        <w:rPr>
          <w:rStyle w:val="af2"/>
          <w:rFonts w:ascii="PT Astra Serif" w:hAnsi="PT Astra Serif" w:cs="Times New Roman"/>
        </w:rPr>
        <w:footnoteRef/>
      </w:r>
      <w:r w:rsidRPr="00474490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8A297B" w:rsidRPr="00474490" w:rsidRDefault="008A297B" w:rsidP="004E413B">
      <w:pPr>
        <w:pStyle w:val="af0"/>
        <w:jc w:val="both"/>
        <w:rPr>
          <w:rFonts w:ascii="PT Astra Serif" w:hAnsi="PT Astra Serif" w:cs="Times New Roman"/>
        </w:rPr>
      </w:pPr>
      <w:r w:rsidRPr="00474490">
        <w:rPr>
          <w:rFonts w:ascii="PT Astra Serif" w:hAnsi="PT Astra Serif" w:cs="Times New Roman"/>
          <w:vertAlign w:val="superscript"/>
        </w:rPr>
        <w:footnoteRef/>
      </w:r>
      <w:r w:rsidRPr="00474490">
        <w:rPr>
          <w:rFonts w:ascii="PT Astra Serif" w:hAnsi="PT Astra Serif" w:cs="Times New Roman"/>
          <w:sz w:val="16"/>
          <w:szCs w:val="16"/>
        </w:rPr>
        <w:t xml:space="preserve"> </w:t>
      </w:r>
      <w:r w:rsidRPr="00474490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8A297B" w:rsidRPr="00474490" w:rsidRDefault="008A297B" w:rsidP="004E413B">
      <w:pPr>
        <w:pStyle w:val="af0"/>
        <w:jc w:val="both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8A297B" w:rsidRPr="00474490" w:rsidRDefault="008A297B" w:rsidP="00802B0D">
      <w:pPr>
        <w:pStyle w:val="af0"/>
        <w:jc w:val="both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8A297B" w:rsidRPr="00474490" w:rsidRDefault="008A297B">
      <w:pPr>
        <w:pStyle w:val="af0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8A297B" w:rsidRPr="00474490" w:rsidRDefault="008A297B" w:rsidP="00934DA7">
      <w:pPr>
        <w:pStyle w:val="af0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8A297B" w:rsidRPr="00246B32" w:rsidRDefault="008A297B" w:rsidP="005121C5">
      <w:pPr>
        <w:pStyle w:val="af0"/>
        <w:jc w:val="both"/>
        <w:rPr>
          <w:rFonts w:ascii="PT Astra Serif" w:hAnsi="PT Astra Serif" w:cs="Times New Roman"/>
        </w:rPr>
      </w:pPr>
      <w:r w:rsidRPr="00246B32">
        <w:rPr>
          <w:rStyle w:val="af2"/>
          <w:rFonts w:ascii="PT Astra Serif" w:hAnsi="PT Astra Serif" w:cs="Times New Roman"/>
        </w:rPr>
        <w:footnoteRef/>
      </w:r>
      <w:r w:rsidRPr="00246B3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9">
    <w:p w:rsidR="008A297B" w:rsidRPr="00CD39D5" w:rsidRDefault="008A297B" w:rsidP="00A82B2E">
      <w:pPr>
        <w:pStyle w:val="af0"/>
        <w:jc w:val="both"/>
        <w:rPr>
          <w:rFonts w:ascii="PT Astra Serif" w:hAnsi="PT Astra Serif" w:cs="Times New Roman"/>
        </w:rPr>
      </w:pPr>
      <w:r w:rsidRPr="00CD39D5">
        <w:rPr>
          <w:rStyle w:val="af2"/>
          <w:rFonts w:ascii="PT Astra Serif" w:hAnsi="PT Astra Serif" w:cs="Times New Roman"/>
        </w:rPr>
        <w:footnoteRef/>
      </w:r>
      <w:r w:rsidRPr="00CD39D5">
        <w:rPr>
          <w:rFonts w:ascii="PT Astra Serif" w:hAnsi="PT Astra Serif" w:cs="Times New Roman"/>
        </w:rPr>
        <w:t xml:space="preserve"> Указываются иные конкретные права.</w:t>
      </w:r>
    </w:p>
  </w:footnote>
  <w:footnote w:id="10">
    <w:p w:rsidR="008A297B" w:rsidRPr="00CD39D5" w:rsidRDefault="008A297B" w:rsidP="004F7CA3">
      <w:pPr>
        <w:pStyle w:val="af0"/>
        <w:jc w:val="both"/>
        <w:rPr>
          <w:rFonts w:ascii="PT Astra Serif" w:hAnsi="PT Astra Serif" w:cs="Times New Roman"/>
        </w:rPr>
      </w:pPr>
      <w:r w:rsidRPr="00CD39D5">
        <w:rPr>
          <w:rStyle w:val="af2"/>
          <w:rFonts w:ascii="PT Astra Serif" w:hAnsi="PT Astra Serif" w:cs="Times New Roman"/>
        </w:rPr>
        <w:footnoteRef/>
      </w:r>
      <w:r w:rsidRPr="00CD39D5">
        <w:rPr>
          <w:rFonts w:ascii="PT Astra Serif" w:hAnsi="PT Astra Serif" w:cs="Times New Roman"/>
        </w:rPr>
        <w:t xml:space="preserve">  Указываются иные конкретные обязанности.</w:t>
      </w:r>
    </w:p>
  </w:footnote>
  <w:footnote w:id="11">
    <w:p w:rsidR="008A297B" w:rsidRPr="00CD39D5" w:rsidRDefault="008A297B" w:rsidP="004F7CA3">
      <w:pPr>
        <w:pStyle w:val="af0"/>
        <w:jc w:val="both"/>
        <w:rPr>
          <w:rFonts w:ascii="PT Astra Serif" w:hAnsi="PT Astra Serif"/>
        </w:rPr>
      </w:pPr>
      <w:r w:rsidRPr="00CD39D5">
        <w:rPr>
          <w:rStyle w:val="af2"/>
          <w:rFonts w:ascii="PT Astra Serif" w:hAnsi="PT Astra Serif"/>
        </w:rPr>
        <w:footnoteRef/>
      </w:r>
      <w:r w:rsidRPr="00CD39D5">
        <w:rPr>
          <w:rFonts w:ascii="PT Astra Serif" w:hAnsi="PT Astra Serif"/>
        </w:rPr>
        <w:t xml:space="preserve"> </w:t>
      </w:r>
      <w:r w:rsidRPr="00CD39D5">
        <w:rPr>
          <w:rFonts w:ascii="PT Astra Serif" w:hAnsi="PT Astra Serif" w:cs="Times New Roman"/>
        </w:rPr>
        <w:t>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297B" w:rsidRPr="00EE3BA8" w:rsidRDefault="00CB670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97B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A3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297B" w:rsidRPr="003D0A3A" w:rsidRDefault="00CB670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97B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A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2F56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2623"/>
    <w:rsid w:val="00022C7A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961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0010"/>
    <w:rsid w:val="00051865"/>
    <w:rsid w:val="00051946"/>
    <w:rsid w:val="000519C8"/>
    <w:rsid w:val="000526FD"/>
    <w:rsid w:val="00052730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1A3B"/>
    <w:rsid w:val="000632FB"/>
    <w:rsid w:val="00063B1D"/>
    <w:rsid w:val="00064661"/>
    <w:rsid w:val="00065514"/>
    <w:rsid w:val="00066ABC"/>
    <w:rsid w:val="00066D0C"/>
    <w:rsid w:val="00067969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262"/>
    <w:rsid w:val="0008735C"/>
    <w:rsid w:val="00087AC1"/>
    <w:rsid w:val="00087CAB"/>
    <w:rsid w:val="0009029D"/>
    <w:rsid w:val="00091E2D"/>
    <w:rsid w:val="0009236C"/>
    <w:rsid w:val="00092DE1"/>
    <w:rsid w:val="00092F1E"/>
    <w:rsid w:val="00093B79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848"/>
    <w:rsid w:val="000A2CA2"/>
    <w:rsid w:val="000A2DD2"/>
    <w:rsid w:val="000A2ECE"/>
    <w:rsid w:val="000A3A42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45B5"/>
    <w:rsid w:val="000B4BE0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0B59"/>
    <w:rsid w:val="000D11A6"/>
    <w:rsid w:val="000D16F0"/>
    <w:rsid w:val="000D231D"/>
    <w:rsid w:val="000D388D"/>
    <w:rsid w:val="000D3A1D"/>
    <w:rsid w:val="000D4148"/>
    <w:rsid w:val="000D4270"/>
    <w:rsid w:val="000D5456"/>
    <w:rsid w:val="000D5631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3728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85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3EE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85D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65DB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2690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58A7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07F2"/>
    <w:rsid w:val="002410A7"/>
    <w:rsid w:val="002411A5"/>
    <w:rsid w:val="0024120C"/>
    <w:rsid w:val="00242397"/>
    <w:rsid w:val="002425FD"/>
    <w:rsid w:val="00242808"/>
    <w:rsid w:val="00242B18"/>
    <w:rsid w:val="00243254"/>
    <w:rsid w:val="002449F4"/>
    <w:rsid w:val="00245AAA"/>
    <w:rsid w:val="00245C91"/>
    <w:rsid w:val="00246011"/>
    <w:rsid w:val="00246B32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5C12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4E19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31E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338"/>
    <w:rsid w:val="002E552F"/>
    <w:rsid w:val="002E5A42"/>
    <w:rsid w:val="002E5E77"/>
    <w:rsid w:val="002E6775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8DB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08A"/>
    <w:rsid w:val="00307F1D"/>
    <w:rsid w:val="00311262"/>
    <w:rsid w:val="003114CA"/>
    <w:rsid w:val="0031253F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2FC4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2AC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A20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285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5873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9C2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692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17F40"/>
    <w:rsid w:val="00420782"/>
    <w:rsid w:val="00420DAC"/>
    <w:rsid w:val="00421970"/>
    <w:rsid w:val="00421D8F"/>
    <w:rsid w:val="00421EC6"/>
    <w:rsid w:val="004220E3"/>
    <w:rsid w:val="004229F0"/>
    <w:rsid w:val="00422CBE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C0E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408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478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4490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112"/>
    <w:rsid w:val="004B0991"/>
    <w:rsid w:val="004B12E3"/>
    <w:rsid w:val="004B1527"/>
    <w:rsid w:val="004B1FA0"/>
    <w:rsid w:val="004B2589"/>
    <w:rsid w:val="004B334A"/>
    <w:rsid w:val="004B3BAA"/>
    <w:rsid w:val="004B3C89"/>
    <w:rsid w:val="004B44E4"/>
    <w:rsid w:val="004B4FA1"/>
    <w:rsid w:val="004B4FB3"/>
    <w:rsid w:val="004B6307"/>
    <w:rsid w:val="004B69D6"/>
    <w:rsid w:val="004B7175"/>
    <w:rsid w:val="004B79A1"/>
    <w:rsid w:val="004C0DB4"/>
    <w:rsid w:val="004C1310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420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0654"/>
    <w:rsid w:val="004E18D9"/>
    <w:rsid w:val="004E1A45"/>
    <w:rsid w:val="004E1AF3"/>
    <w:rsid w:val="004E1F04"/>
    <w:rsid w:val="004E301C"/>
    <w:rsid w:val="004E3BA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27BE"/>
    <w:rsid w:val="00503535"/>
    <w:rsid w:val="00503AD3"/>
    <w:rsid w:val="005042F7"/>
    <w:rsid w:val="005043A7"/>
    <w:rsid w:val="005058B8"/>
    <w:rsid w:val="00505FDA"/>
    <w:rsid w:val="00506018"/>
    <w:rsid w:val="005060AC"/>
    <w:rsid w:val="00506593"/>
    <w:rsid w:val="00507C36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42C8"/>
    <w:rsid w:val="005158D8"/>
    <w:rsid w:val="0051594D"/>
    <w:rsid w:val="005160E0"/>
    <w:rsid w:val="00516318"/>
    <w:rsid w:val="00516574"/>
    <w:rsid w:val="0051784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4B06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23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16D7"/>
    <w:rsid w:val="0055256D"/>
    <w:rsid w:val="00552BEA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33B"/>
    <w:rsid w:val="0056041E"/>
    <w:rsid w:val="0056101B"/>
    <w:rsid w:val="005615FD"/>
    <w:rsid w:val="00561BD0"/>
    <w:rsid w:val="00563471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0C37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9B8"/>
    <w:rsid w:val="005C5A69"/>
    <w:rsid w:val="005C61C1"/>
    <w:rsid w:val="005C6773"/>
    <w:rsid w:val="005C71C5"/>
    <w:rsid w:val="005C7664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3C3"/>
    <w:rsid w:val="005F4458"/>
    <w:rsid w:val="005F4F4D"/>
    <w:rsid w:val="005F59DD"/>
    <w:rsid w:val="005F6127"/>
    <w:rsid w:val="005F65D6"/>
    <w:rsid w:val="005F6753"/>
    <w:rsid w:val="005F6DDD"/>
    <w:rsid w:val="005F6F0A"/>
    <w:rsid w:val="005F700C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4D1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7ED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7E4"/>
    <w:rsid w:val="00652970"/>
    <w:rsid w:val="00653434"/>
    <w:rsid w:val="0065372B"/>
    <w:rsid w:val="0065404D"/>
    <w:rsid w:val="00655EBA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700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66AD"/>
    <w:rsid w:val="006C6737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642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922"/>
    <w:rsid w:val="00725D4D"/>
    <w:rsid w:val="0072637C"/>
    <w:rsid w:val="00726DB2"/>
    <w:rsid w:val="00727AC6"/>
    <w:rsid w:val="00727F96"/>
    <w:rsid w:val="00731B5D"/>
    <w:rsid w:val="007324F2"/>
    <w:rsid w:val="007328F4"/>
    <w:rsid w:val="0073398B"/>
    <w:rsid w:val="00735270"/>
    <w:rsid w:val="007358B3"/>
    <w:rsid w:val="00735AED"/>
    <w:rsid w:val="00736227"/>
    <w:rsid w:val="0073677B"/>
    <w:rsid w:val="00736CE9"/>
    <w:rsid w:val="00737393"/>
    <w:rsid w:val="007376F8"/>
    <w:rsid w:val="00737BF0"/>
    <w:rsid w:val="00737C46"/>
    <w:rsid w:val="0074009E"/>
    <w:rsid w:val="00741384"/>
    <w:rsid w:val="00741620"/>
    <w:rsid w:val="00742B7C"/>
    <w:rsid w:val="0074541D"/>
    <w:rsid w:val="00745E80"/>
    <w:rsid w:val="0074634B"/>
    <w:rsid w:val="007465B0"/>
    <w:rsid w:val="00747623"/>
    <w:rsid w:val="00750875"/>
    <w:rsid w:val="00750B0B"/>
    <w:rsid w:val="00750E09"/>
    <w:rsid w:val="007518CB"/>
    <w:rsid w:val="00752DEF"/>
    <w:rsid w:val="00753421"/>
    <w:rsid w:val="00753F9F"/>
    <w:rsid w:val="00754362"/>
    <w:rsid w:val="007557B4"/>
    <w:rsid w:val="00755F22"/>
    <w:rsid w:val="00757341"/>
    <w:rsid w:val="007577E5"/>
    <w:rsid w:val="007579EA"/>
    <w:rsid w:val="0076050C"/>
    <w:rsid w:val="0076090C"/>
    <w:rsid w:val="00760C35"/>
    <w:rsid w:val="00762746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6E18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59B"/>
    <w:rsid w:val="007A1089"/>
    <w:rsid w:val="007A1EB6"/>
    <w:rsid w:val="007A2015"/>
    <w:rsid w:val="007A213C"/>
    <w:rsid w:val="007A3211"/>
    <w:rsid w:val="007A3756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386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53A"/>
    <w:rsid w:val="007E16A3"/>
    <w:rsid w:val="007E1D44"/>
    <w:rsid w:val="007E200E"/>
    <w:rsid w:val="007E23A7"/>
    <w:rsid w:val="007E2561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800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886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C55"/>
    <w:rsid w:val="00867FF1"/>
    <w:rsid w:val="00870813"/>
    <w:rsid w:val="0087101A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66E"/>
    <w:rsid w:val="00885EC2"/>
    <w:rsid w:val="008864DE"/>
    <w:rsid w:val="00887D4D"/>
    <w:rsid w:val="00887FF6"/>
    <w:rsid w:val="008900F7"/>
    <w:rsid w:val="00890461"/>
    <w:rsid w:val="008906BA"/>
    <w:rsid w:val="008914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B91"/>
    <w:rsid w:val="008A1C3B"/>
    <w:rsid w:val="008A297B"/>
    <w:rsid w:val="008A2B13"/>
    <w:rsid w:val="008A3982"/>
    <w:rsid w:val="008A39D3"/>
    <w:rsid w:val="008A4644"/>
    <w:rsid w:val="008A5E7A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42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EE7"/>
    <w:rsid w:val="00920F00"/>
    <w:rsid w:val="009210EF"/>
    <w:rsid w:val="00921D33"/>
    <w:rsid w:val="0092299E"/>
    <w:rsid w:val="00922A38"/>
    <w:rsid w:val="0092489F"/>
    <w:rsid w:val="00924C58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17CE"/>
    <w:rsid w:val="009422B3"/>
    <w:rsid w:val="009427D0"/>
    <w:rsid w:val="00942C2C"/>
    <w:rsid w:val="00943030"/>
    <w:rsid w:val="009430A8"/>
    <w:rsid w:val="009447E1"/>
    <w:rsid w:val="00944816"/>
    <w:rsid w:val="00944CD7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2A35"/>
    <w:rsid w:val="0095333F"/>
    <w:rsid w:val="00953340"/>
    <w:rsid w:val="0095395C"/>
    <w:rsid w:val="00953B04"/>
    <w:rsid w:val="00953C61"/>
    <w:rsid w:val="00954A56"/>
    <w:rsid w:val="0095684E"/>
    <w:rsid w:val="009574AA"/>
    <w:rsid w:val="0095754B"/>
    <w:rsid w:val="00957EF4"/>
    <w:rsid w:val="009612BE"/>
    <w:rsid w:val="0096156E"/>
    <w:rsid w:val="009619AC"/>
    <w:rsid w:val="00962E34"/>
    <w:rsid w:val="00963634"/>
    <w:rsid w:val="00963831"/>
    <w:rsid w:val="00963FC1"/>
    <w:rsid w:val="00965DC1"/>
    <w:rsid w:val="00966C57"/>
    <w:rsid w:val="00967C73"/>
    <w:rsid w:val="00970237"/>
    <w:rsid w:val="00970406"/>
    <w:rsid w:val="00970BD1"/>
    <w:rsid w:val="00970D60"/>
    <w:rsid w:val="00971A82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53D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E58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449"/>
    <w:rsid w:val="009D4642"/>
    <w:rsid w:val="009D48E2"/>
    <w:rsid w:val="009D4F54"/>
    <w:rsid w:val="009D5232"/>
    <w:rsid w:val="009D5806"/>
    <w:rsid w:val="009D5A3A"/>
    <w:rsid w:val="009D7578"/>
    <w:rsid w:val="009D7789"/>
    <w:rsid w:val="009D7DE2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52D0"/>
    <w:rsid w:val="009E64B1"/>
    <w:rsid w:val="009E6B07"/>
    <w:rsid w:val="009E6CF9"/>
    <w:rsid w:val="009E745F"/>
    <w:rsid w:val="009E77CB"/>
    <w:rsid w:val="009E7F13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573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9B4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2E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2CD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45D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1907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392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4C88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6E4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0BA"/>
    <w:rsid w:val="00B8278B"/>
    <w:rsid w:val="00B82A71"/>
    <w:rsid w:val="00B83248"/>
    <w:rsid w:val="00B83582"/>
    <w:rsid w:val="00B84C1A"/>
    <w:rsid w:val="00B85799"/>
    <w:rsid w:val="00B869FA"/>
    <w:rsid w:val="00B86CE3"/>
    <w:rsid w:val="00B87A55"/>
    <w:rsid w:val="00B904DD"/>
    <w:rsid w:val="00B91AE1"/>
    <w:rsid w:val="00B921BF"/>
    <w:rsid w:val="00B92B4F"/>
    <w:rsid w:val="00B9441E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97FA5"/>
    <w:rsid w:val="00BA041F"/>
    <w:rsid w:val="00BA0430"/>
    <w:rsid w:val="00BA17E4"/>
    <w:rsid w:val="00BA1DDD"/>
    <w:rsid w:val="00BA23EA"/>
    <w:rsid w:val="00BA25E6"/>
    <w:rsid w:val="00BA27C9"/>
    <w:rsid w:val="00BA364C"/>
    <w:rsid w:val="00BA426F"/>
    <w:rsid w:val="00BA5943"/>
    <w:rsid w:val="00BA659B"/>
    <w:rsid w:val="00BA69EE"/>
    <w:rsid w:val="00BA7C3F"/>
    <w:rsid w:val="00BB058D"/>
    <w:rsid w:val="00BB065C"/>
    <w:rsid w:val="00BB0D95"/>
    <w:rsid w:val="00BB0EE0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7D3"/>
    <w:rsid w:val="00BC7CD9"/>
    <w:rsid w:val="00BC7E8B"/>
    <w:rsid w:val="00BD0BDA"/>
    <w:rsid w:val="00BD16D1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1E75"/>
    <w:rsid w:val="00BE208C"/>
    <w:rsid w:val="00BE2097"/>
    <w:rsid w:val="00BE2611"/>
    <w:rsid w:val="00BE2714"/>
    <w:rsid w:val="00BE421D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2DE"/>
    <w:rsid w:val="00C06346"/>
    <w:rsid w:val="00C06FD0"/>
    <w:rsid w:val="00C0709D"/>
    <w:rsid w:val="00C0728E"/>
    <w:rsid w:val="00C07304"/>
    <w:rsid w:val="00C07DEF"/>
    <w:rsid w:val="00C10188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806"/>
    <w:rsid w:val="00C15EA5"/>
    <w:rsid w:val="00C161AD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32FE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8C4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786"/>
    <w:rsid w:val="00C47B32"/>
    <w:rsid w:val="00C47C61"/>
    <w:rsid w:val="00C47D98"/>
    <w:rsid w:val="00C5012A"/>
    <w:rsid w:val="00C50301"/>
    <w:rsid w:val="00C5068D"/>
    <w:rsid w:val="00C50B83"/>
    <w:rsid w:val="00C51270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AB9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B4C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A7FCB"/>
    <w:rsid w:val="00CB09C6"/>
    <w:rsid w:val="00CB16C1"/>
    <w:rsid w:val="00CB1D79"/>
    <w:rsid w:val="00CB1D9E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70B"/>
    <w:rsid w:val="00CB6E97"/>
    <w:rsid w:val="00CB7272"/>
    <w:rsid w:val="00CC0306"/>
    <w:rsid w:val="00CC05F4"/>
    <w:rsid w:val="00CC09B7"/>
    <w:rsid w:val="00CC0C99"/>
    <w:rsid w:val="00CC0DCF"/>
    <w:rsid w:val="00CC0F3D"/>
    <w:rsid w:val="00CC1DD6"/>
    <w:rsid w:val="00CC2318"/>
    <w:rsid w:val="00CC3462"/>
    <w:rsid w:val="00CC38E5"/>
    <w:rsid w:val="00CC392F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39D5"/>
    <w:rsid w:val="00CD4223"/>
    <w:rsid w:val="00CD46AC"/>
    <w:rsid w:val="00CD501F"/>
    <w:rsid w:val="00CD64DA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5F4A"/>
    <w:rsid w:val="00CE6054"/>
    <w:rsid w:val="00CE6293"/>
    <w:rsid w:val="00CE7006"/>
    <w:rsid w:val="00CE704F"/>
    <w:rsid w:val="00CE7818"/>
    <w:rsid w:val="00CE7CD4"/>
    <w:rsid w:val="00CF155D"/>
    <w:rsid w:val="00CF3675"/>
    <w:rsid w:val="00CF3957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334A"/>
    <w:rsid w:val="00D24D2D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442"/>
    <w:rsid w:val="00D5280C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4B5C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1DA9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37A"/>
    <w:rsid w:val="00DC67C6"/>
    <w:rsid w:val="00DC67E1"/>
    <w:rsid w:val="00DC74EF"/>
    <w:rsid w:val="00DD0A48"/>
    <w:rsid w:val="00DD0ED6"/>
    <w:rsid w:val="00DD1A49"/>
    <w:rsid w:val="00DD2495"/>
    <w:rsid w:val="00DD26AD"/>
    <w:rsid w:val="00DD2AB1"/>
    <w:rsid w:val="00DD2ADC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235"/>
    <w:rsid w:val="00DE3406"/>
    <w:rsid w:val="00DE35FD"/>
    <w:rsid w:val="00DE36C0"/>
    <w:rsid w:val="00DE3830"/>
    <w:rsid w:val="00DE4087"/>
    <w:rsid w:val="00DE4484"/>
    <w:rsid w:val="00DE45D0"/>
    <w:rsid w:val="00DE56CC"/>
    <w:rsid w:val="00DE5B76"/>
    <w:rsid w:val="00DE74D1"/>
    <w:rsid w:val="00DE7CA8"/>
    <w:rsid w:val="00DF1F36"/>
    <w:rsid w:val="00DF39CF"/>
    <w:rsid w:val="00DF39D7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39BC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89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DB8"/>
    <w:rsid w:val="00E52F67"/>
    <w:rsid w:val="00E53B2F"/>
    <w:rsid w:val="00E543FA"/>
    <w:rsid w:val="00E55C02"/>
    <w:rsid w:val="00E55D3F"/>
    <w:rsid w:val="00E56F7F"/>
    <w:rsid w:val="00E57AE2"/>
    <w:rsid w:val="00E6072E"/>
    <w:rsid w:val="00E61217"/>
    <w:rsid w:val="00E619D7"/>
    <w:rsid w:val="00E6239E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2923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657"/>
    <w:rsid w:val="00E81523"/>
    <w:rsid w:val="00E81576"/>
    <w:rsid w:val="00E81595"/>
    <w:rsid w:val="00E816ED"/>
    <w:rsid w:val="00E81CF4"/>
    <w:rsid w:val="00E82430"/>
    <w:rsid w:val="00E82A60"/>
    <w:rsid w:val="00E82EEC"/>
    <w:rsid w:val="00E842F2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B88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93E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322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2BE2"/>
    <w:rsid w:val="00EC3050"/>
    <w:rsid w:val="00EC3100"/>
    <w:rsid w:val="00EC373F"/>
    <w:rsid w:val="00EC4B04"/>
    <w:rsid w:val="00EC4E74"/>
    <w:rsid w:val="00EC57CD"/>
    <w:rsid w:val="00EC5DC0"/>
    <w:rsid w:val="00EC6028"/>
    <w:rsid w:val="00EC77F6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329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13A"/>
    <w:rsid w:val="00F23312"/>
    <w:rsid w:val="00F23409"/>
    <w:rsid w:val="00F2366B"/>
    <w:rsid w:val="00F23A9E"/>
    <w:rsid w:val="00F23DA7"/>
    <w:rsid w:val="00F240E9"/>
    <w:rsid w:val="00F24B96"/>
    <w:rsid w:val="00F25644"/>
    <w:rsid w:val="00F25965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6C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034C"/>
    <w:rsid w:val="00F410D7"/>
    <w:rsid w:val="00F412C0"/>
    <w:rsid w:val="00F4149B"/>
    <w:rsid w:val="00F4282D"/>
    <w:rsid w:val="00F42D98"/>
    <w:rsid w:val="00F438AB"/>
    <w:rsid w:val="00F440D2"/>
    <w:rsid w:val="00F44EA2"/>
    <w:rsid w:val="00F44EAC"/>
    <w:rsid w:val="00F45399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696D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669"/>
    <w:rsid w:val="00F71C99"/>
    <w:rsid w:val="00F720B3"/>
    <w:rsid w:val="00F7297E"/>
    <w:rsid w:val="00F733D8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4A73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7A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73A"/>
    <w:rsid w:val="00FE6816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hyperlink" Target="consultantplus://offline/ref=E72C9C8C89FE0B348426164EECB087D242E4D2F2F6E58419DE2F96568418DEEDD2955B3EA3BB2C8EADE47E0244DC4F5FEC9F04620E528BE4v8M3K" TargetMode="External"/><Relationship Id="rId18" Type="http://schemas.openxmlformats.org/officeDocument/2006/relationships/hyperlink" Target="consultantplus://offline/ref=183D07C9826B5B93B764F6A8A9F77C03521A140995E180411609934804642776EDB54447B6243A19s1s7L" TargetMode="External"/><Relationship Id="rId26" Type="http://schemas.openxmlformats.org/officeDocument/2006/relationships/hyperlink" Target="consultantplus://offline/ref=04888B9FD3E1C14EF9556FD002BF329657525C4FD8DF84CA73CB96ECAE1C4E427F0F57AA39169E388E2E3681BC0EE31BB0D2CA033BBFCBAA99BDC9x5e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3D07C9826B5B93B764F6A8A9F77C03511C100697E680411609934804642776EDB54447B6243A18s1s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984CF14E49FA6C17F915521E69E08D370CD453DA6BF0109793C2E9FD7D97DB82AFBDF4C58918BCC90E922310EF6FDB1D02B82776A0E43w2B2K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45BF8845751F0325DB3DBB381595AD793676D6F49DFEB4D665E03C19A3FAE37CC309E55F36A1F5495477CF834EB75171B18436E95571AA8F1FFAE2cCY6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83D07C9826B5B93B764F6A8A9F77C03511C100697E680411609934804642776EDB54447B6243A18s1s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984CF14E49FA6C17F8F58378AC002D67997483DADB65153266773C8DED32AFF65A29D0855908ECF98B5747E0FAAB9E7C32B877768085C2986FFw1BDK" TargetMode="External"/><Relationship Id="rId24" Type="http://schemas.openxmlformats.org/officeDocument/2006/relationships/hyperlink" Target="consultantplus://offline/ref=45BF8845751F0325DB3DBB381595AD793676D6F49DFEB4D665E03C19A3FAE37CC309E55F36A1F5495477C8844EB75171B18436E95571AA8F1FFAE2cCY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DD1C58868897AE91E7219E25CCAAAE548B9B91D88E3CCB069806CA819B60EC7E70D0334F1B4578DA32D38EB5A68BFF1BA0601D97F492B4i0b7M" TargetMode="External"/><Relationship Id="rId23" Type="http://schemas.openxmlformats.org/officeDocument/2006/relationships/hyperlink" Target="consultantplus://offline/ref=9AA29B54528E23A046D5AE3C2D1E5F8913B8815CF9CCE20FF333729C6202111CD743BB9BE58F19BF59969C66DAAC1BCE31A76395701294291CA23DOCV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F2A43E938F4763CFBC80716561B2D4D89D7BC6775490BDE39FB38F7CEIEH1M" TargetMode="External"/><Relationship Id="rId19" Type="http://schemas.openxmlformats.org/officeDocument/2006/relationships/hyperlink" Target="consultantplus://offline/ref=183D07C9826B5B93B764F6A8A9F77C03511C100697E680411609934804642776EDB54447B6243A18s1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458FFC4EC65192A868E7F4C59DA8C359D6B7E175C00E8D53C32F1991A31B2DF07BEFA65EB45FA7DE12681D9E63358D5F3932F6F6F63E297CC29bF1EJ" TargetMode="External"/><Relationship Id="rId14" Type="http://schemas.openxmlformats.org/officeDocument/2006/relationships/hyperlink" Target="consultantplus://offline/ref=AFDD1C58868897AE91E7219E25CCAAAE548B9B91D88E3CCB069806CA819B60EC7E70D0334F1B4578DA32D38EB5A68BFF1BA0601D97F492B4i0b7M" TargetMode="External"/><Relationship Id="rId22" Type="http://schemas.openxmlformats.org/officeDocument/2006/relationships/hyperlink" Target="consultantplus://offline/ref=9AA29B54528E23A046D5AE3C2D1E5F8913B8815CF9CCE20FF333729C6202111CD743BB9BE58F19BF59969E63DAAC1BCE31A76395701294291CA23DOCVAG" TargetMode="External"/><Relationship Id="rId27" Type="http://schemas.openxmlformats.org/officeDocument/2006/relationships/hyperlink" Target="consultantplus://offline/ref=04888B9FD3E1C14EF9556FD002BF329657525C4FD8DF84CA73CB96ECAE1C4E427F0F57AA39169E388E2E368CBC0EE31BB0D2CA033BBFCBAA99BDC9x5e5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0BF7-E53B-41D9-94F3-3AC7D9FA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29</cp:revision>
  <cp:lastPrinted>2018-04-03T06:58:00Z</cp:lastPrinted>
  <dcterms:created xsi:type="dcterms:W3CDTF">2019-06-04T08:02:00Z</dcterms:created>
  <dcterms:modified xsi:type="dcterms:W3CDTF">2019-09-16T09:13:00Z</dcterms:modified>
</cp:coreProperties>
</file>