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66" w:rsidRDefault="004E0708" w:rsidP="00AD7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  УЛЬЯНОВСКОЙ ОБЛАСТИ</w:t>
      </w:r>
    </w:p>
    <w:p w:rsidR="00AD78BE" w:rsidRDefault="00C03C2E" w:rsidP="00AD7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AD78BE" w:rsidRDefault="00AD78BE" w:rsidP="00AD7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BE" w:rsidRDefault="00AD78BE" w:rsidP="00AD7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C3" w:rsidRDefault="00257FC3" w:rsidP="00AD78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8BE" w:rsidRPr="00AD78BE" w:rsidRDefault="00AD78BE" w:rsidP="00AD78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8BE">
        <w:rPr>
          <w:rFonts w:ascii="Times New Roman" w:hAnsi="Times New Roman" w:cs="Times New Roman"/>
          <w:sz w:val="24"/>
          <w:szCs w:val="24"/>
        </w:rPr>
        <w:t>г. Ульяновск</w:t>
      </w:r>
    </w:p>
    <w:p w:rsidR="00AD78BE" w:rsidRDefault="00AD78BE" w:rsidP="00AD7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60" w:rsidRDefault="001A5260" w:rsidP="001A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уполномоченном органе по утверждению перечня торговых объектов (территорий), расположенных в пределах территории Ульяновской области и подлежащих категорированию в интересах </w:t>
      </w:r>
    </w:p>
    <w:p w:rsidR="001A5260" w:rsidRDefault="001A5260" w:rsidP="001A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антитеррористической защиты</w:t>
      </w:r>
    </w:p>
    <w:p w:rsidR="001A5260" w:rsidRDefault="001A5260" w:rsidP="00AD7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C2E" w:rsidRDefault="00C03C2E" w:rsidP="00AD7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78BE" w:rsidRDefault="00AD78BE" w:rsidP="001A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BE">
        <w:rPr>
          <w:rFonts w:ascii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     от 19 октября 2017 г. № 1273 «Об утверждении требований                                    к антитеррористической защищённости торговых объектов (территорий)            и формы паспорта безопасности торговых объектов (территории)»:</w:t>
      </w:r>
    </w:p>
    <w:p w:rsidR="00AD78BE" w:rsidRDefault="00AD78BE" w:rsidP="001A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5260">
        <w:rPr>
          <w:rFonts w:ascii="Times New Roman" w:hAnsi="Times New Roman" w:cs="Times New Roman"/>
          <w:sz w:val="28"/>
          <w:szCs w:val="28"/>
        </w:rPr>
        <w:t>Возложить  п</w:t>
      </w:r>
      <w:r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="001A5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утверждению перечня торговых объектов (территорий), расположенных в пределах территории Ульяновской области    </w:t>
      </w:r>
      <w:r w:rsidR="001A52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 подлежащих категорированию в интересах их антитеррористической защиты  </w:t>
      </w:r>
      <w:r w:rsidR="001A526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сельского, лесного хозяйства и природных ресурсов Ульяновской области. </w:t>
      </w:r>
    </w:p>
    <w:p w:rsidR="001A5260" w:rsidRDefault="001A5260" w:rsidP="001A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60" w:rsidRDefault="001A5260" w:rsidP="001A5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0708" w:rsidTr="004E0708">
        <w:tc>
          <w:tcPr>
            <w:tcW w:w="4927" w:type="dxa"/>
          </w:tcPr>
          <w:p w:rsidR="004E0708" w:rsidRDefault="004E0708" w:rsidP="001A52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928" w:type="dxa"/>
          </w:tcPr>
          <w:p w:rsidR="004E0708" w:rsidRDefault="004E0708" w:rsidP="004E07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4E0708" w:rsidRDefault="004E0708" w:rsidP="001A5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260" w:rsidRDefault="001A5260" w:rsidP="001A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60" w:rsidRPr="00AD78BE" w:rsidRDefault="001A5260" w:rsidP="001A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5260" w:rsidRPr="00AD78BE" w:rsidSect="00AD78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D7"/>
    <w:rsid w:val="00064086"/>
    <w:rsid w:val="001A5260"/>
    <w:rsid w:val="00257FC3"/>
    <w:rsid w:val="004C75D7"/>
    <w:rsid w:val="004E0708"/>
    <w:rsid w:val="005B7408"/>
    <w:rsid w:val="007D3FFC"/>
    <w:rsid w:val="00AD78BE"/>
    <w:rsid w:val="00C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Грушина2</dc:creator>
  <cp:keywords/>
  <dc:description/>
  <cp:lastModifiedBy>Грушина2</cp:lastModifiedBy>
  <cp:revision>9</cp:revision>
  <cp:lastPrinted>2017-11-28T07:10:00Z</cp:lastPrinted>
  <dcterms:created xsi:type="dcterms:W3CDTF">2017-11-28T06:53:00Z</dcterms:created>
  <dcterms:modified xsi:type="dcterms:W3CDTF">2017-11-28T09:27:00Z</dcterms:modified>
</cp:coreProperties>
</file>