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67" w:rsidRPr="00023C67" w:rsidRDefault="00023C67">
      <w:pPr>
        <w:pStyle w:val="ConsPlusTitle"/>
        <w:jc w:val="center"/>
        <w:outlineLvl w:val="0"/>
      </w:pPr>
      <w:r w:rsidRPr="00023C67">
        <w:t>ПРАВИТЕЛЬСТВО УЛЬЯНОВСКОЙ ОБЛАСТИ</w:t>
      </w:r>
    </w:p>
    <w:p w:rsidR="00023C67" w:rsidRPr="00023C67" w:rsidRDefault="00023C67">
      <w:pPr>
        <w:pStyle w:val="ConsPlusTitle"/>
        <w:jc w:val="center"/>
      </w:pPr>
    </w:p>
    <w:p w:rsidR="00023C67" w:rsidRPr="00023C67" w:rsidRDefault="00023C67">
      <w:pPr>
        <w:pStyle w:val="ConsPlusTitle"/>
        <w:jc w:val="center"/>
      </w:pPr>
      <w:r w:rsidRPr="00023C67">
        <w:t>ПОСТАНОВЛЕНИЕ</w:t>
      </w:r>
    </w:p>
    <w:p w:rsidR="00023C67" w:rsidRPr="00023C67" w:rsidRDefault="00023C67">
      <w:pPr>
        <w:pStyle w:val="ConsPlusTitle"/>
        <w:jc w:val="center"/>
      </w:pPr>
      <w:r w:rsidRPr="00023C67">
        <w:t>от 6 марта 2014 г. N 85-П</w:t>
      </w:r>
    </w:p>
    <w:p w:rsidR="00023C67" w:rsidRPr="00023C67" w:rsidRDefault="00023C67">
      <w:pPr>
        <w:pStyle w:val="ConsPlusTitle"/>
        <w:jc w:val="center"/>
      </w:pPr>
    </w:p>
    <w:p w:rsidR="00023C67" w:rsidRPr="00023C67" w:rsidRDefault="00023C67">
      <w:pPr>
        <w:pStyle w:val="ConsPlusTitle"/>
        <w:jc w:val="center"/>
      </w:pPr>
      <w:r w:rsidRPr="00023C67">
        <w:t>ОБ УТВЕРЖДЕНИИ ПРАВИЛ ПРЕДОСТАВЛЕНИЯ ХОЗЯЙСТВУЮЩИМ СУБЪЕКТАМ</w:t>
      </w:r>
    </w:p>
    <w:p w:rsidR="00023C67" w:rsidRPr="00023C67" w:rsidRDefault="00023C67">
      <w:pPr>
        <w:pStyle w:val="ConsPlusTitle"/>
        <w:jc w:val="center"/>
      </w:pPr>
      <w:r w:rsidRPr="00023C67">
        <w:t>СУБСИДИЙ ИЗ ОБЛАСТНОГО БЮДЖЕТА УЛЬЯНОВСКОЙ ОБЛАСТИ В ЦЕЛЯХ</w:t>
      </w:r>
    </w:p>
    <w:p w:rsidR="00023C67" w:rsidRPr="00023C67" w:rsidRDefault="00023C67">
      <w:pPr>
        <w:pStyle w:val="ConsPlusTitle"/>
        <w:jc w:val="center"/>
      </w:pPr>
      <w:r w:rsidRPr="00023C67">
        <w:t>ВОЗМЕЩЕНИЯ ЧАСТИ ЗАТРАТ, СВЯЗАННЫХ С РАЗВИТИЕМ</w:t>
      </w:r>
    </w:p>
    <w:p w:rsidR="00023C67" w:rsidRPr="00023C67" w:rsidRDefault="00023C67">
      <w:pPr>
        <w:pStyle w:val="ConsPlusTitle"/>
        <w:jc w:val="center"/>
      </w:pPr>
      <w:r w:rsidRPr="00023C67">
        <w:t>ИХ ЭКОНОМИЧЕСКОЙ ДЕЯТЕЛЬНОСТИ В ОБЛАСТИ РАСТЕНИЕВОДСТВА,</w:t>
      </w:r>
    </w:p>
    <w:p w:rsidR="00023C67" w:rsidRPr="00023C67" w:rsidRDefault="00023C67">
      <w:pPr>
        <w:pStyle w:val="ConsPlusTitle"/>
        <w:jc w:val="center"/>
      </w:pPr>
      <w:r w:rsidRPr="00023C67">
        <w:t>ЖИВОТНОВОДСТВА И РЫБОВОДСТВА</w:t>
      </w:r>
    </w:p>
    <w:p w:rsidR="00023C67" w:rsidRPr="00023C67" w:rsidRDefault="0002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67" w:rsidRPr="00023C67">
        <w:trPr>
          <w:jc w:val="center"/>
        </w:trPr>
        <w:tc>
          <w:tcPr>
            <w:tcW w:w="9294" w:type="dxa"/>
            <w:tcBorders>
              <w:top w:val="nil"/>
              <w:left w:val="single" w:sz="24" w:space="0" w:color="CED3F1"/>
              <w:bottom w:val="nil"/>
              <w:right w:val="single" w:sz="24" w:space="0" w:color="F4F3F8"/>
            </w:tcBorders>
            <w:shd w:val="clear" w:color="auto" w:fill="F4F3F8"/>
          </w:tcPr>
          <w:p w:rsidR="00023C67" w:rsidRPr="00023C67" w:rsidRDefault="00023C67">
            <w:pPr>
              <w:pStyle w:val="ConsPlusNormal"/>
              <w:jc w:val="center"/>
            </w:pPr>
            <w:r w:rsidRPr="00023C67">
              <w:t>Список изменяющих документов</w:t>
            </w:r>
          </w:p>
          <w:p w:rsidR="00023C67" w:rsidRPr="00023C67" w:rsidRDefault="00023C67">
            <w:pPr>
              <w:pStyle w:val="ConsPlusNormal"/>
              <w:jc w:val="center"/>
            </w:pPr>
            <w:proofErr w:type="gramStart"/>
            <w:r w:rsidRPr="00023C67">
              <w:t>(в ред. постановлений Правительства Ульяновской области</w:t>
            </w:r>
            <w:proofErr w:type="gramEnd"/>
          </w:p>
          <w:p w:rsidR="00023C67" w:rsidRPr="00023C67" w:rsidRDefault="00023C67">
            <w:pPr>
              <w:pStyle w:val="ConsPlusNormal"/>
              <w:jc w:val="center"/>
            </w:pPr>
            <w:r w:rsidRPr="00023C67">
              <w:t xml:space="preserve">от 22.08.2014 </w:t>
            </w:r>
            <w:hyperlink r:id="rId4" w:history="1">
              <w:r w:rsidRPr="00023C67">
                <w:t>N 375-П</w:t>
              </w:r>
            </w:hyperlink>
            <w:r w:rsidRPr="00023C67">
              <w:t xml:space="preserve">, от 20.11.2014 </w:t>
            </w:r>
            <w:hyperlink r:id="rId5" w:history="1">
              <w:r w:rsidRPr="00023C67">
                <w:t>N 527-П</w:t>
              </w:r>
            </w:hyperlink>
            <w:r w:rsidRPr="00023C67">
              <w:t xml:space="preserve">, от 28.07.2015 </w:t>
            </w:r>
            <w:hyperlink r:id="rId6" w:history="1">
              <w:r w:rsidRPr="00023C67">
                <w:t>N 357-П</w:t>
              </w:r>
            </w:hyperlink>
            <w:r w:rsidRPr="00023C67">
              <w:t>,</w:t>
            </w:r>
          </w:p>
          <w:p w:rsidR="00023C67" w:rsidRPr="00023C67" w:rsidRDefault="00023C67">
            <w:pPr>
              <w:pStyle w:val="ConsPlusNormal"/>
              <w:jc w:val="center"/>
            </w:pPr>
            <w:r w:rsidRPr="00023C67">
              <w:t xml:space="preserve">от 17.02.2017 </w:t>
            </w:r>
            <w:hyperlink r:id="rId7" w:history="1">
              <w:r w:rsidRPr="00023C67">
                <w:t>N 78-П</w:t>
              </w:r>
            </w:hyperlink>
            <w:r w:rsidRPr="00023C67">
              <w:t xml:space="preserve">, от 27.06.2017 </w:t>
            </w:r>
            <w:hyperlink r:id="rId8" w:history="1">
              <w:r w:rsidRPr="00023C67">
                <w:t>N 311-П</w:t>
              </w:r>
            </w:hyperlink>
            <w:r w:rsidRPr="00023C67">
              <w:t xml:space="preserve">, от 30.05.2018 </w:t>
            </w:r>
            <w:hyperlink r:id="rId9" w:history="1">
              <w:r w:rsidRPr="00023C67">
                <w:t>N 238-П</w:t>
              </w:r>
            </w:hyperlink>
            <w:r w:rsidRPr="00023C67">
              <w:t>,</w:t>
            </w:r>
          </w:p>
          <w:p w:rsidR="00023C67" w:rsidRPr="00023C67" w:rsidRDefault="00023C67">
            <w:pPr>
              <w:pStyle w:val="ConsPlusNormal"/>
              <w:jc w:val="center"/>
            </w:pPr>
            <w:r w:rsidRPr="00023C67">
              <w:t xml:space="preserve">от 30.08.2018 </w:t>
            </w:r>
            <w:hyperlink r:id="rId10" w:history="1">
              <w:r w:rsidRPr="00023C67">
                <w:t>N 398-П</w:t>
              </w:r>
            </w:hyperlink>
            <w:r w:rsidRPr="00023C67">
              <w:t>)</w:t>
            </w:r>
          </w:p>
        </w:tc>
      </w:tr>
    </w:tbl>
    <w:p w:rsidR="00023C67" w:rsidRPr="00023C67" w:rsidRDefault="00023C67">
      <w:pPr>
        <w:pStyle w:val="ConsPlusNormal"/>
        <w:jc w:val="both"/>
      </w:pPr>
    </w:p>
    <w:p w:rsidR="00023C67" w:rsidRPr="00023C67" w:rsidRDefault="00023C67">
      <w:pPr>
        <w:pStyle w:val="ConsPlusNormal"/>
        <w:ind w:firstLine="540"/>
        <w:jc w:val="both"/>
      </w:pPr>
      <w:proofErr w:type="gramStart"/>
      <w:r w:rsidRPr="00023C67">
        <w:t xml:space="preserve">В соответствии со </w:t>
      </w:r>
      <w:hyperlink r:id="rId11" w:history="1">
        <w:r w:rsidRPr="00023C67">
          <w:t>статьей 78</w:t>
        </w:r>
      </w:hyperlink>
      <w:r w:rsidRPr="00023C67">
        <w:t xml:space="preserve"> Бюджетного кодекса Российской Федерации и государственной </w:t>
      </w:r>
      <w:hyperlink r:id="rId12" w:history="1">
        <w:r w:rsidRPr="00023C67">
          <w:t>программой</w:t>
        </w:r>
      </w:hyperlink>
      <w:r w:rsidRPr="00023C67">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023C67">
        <w:t xml:space="preserve"> Ульяновской области" на 2014 - 2020 годы", Правительство Ульяновской области постановляет:</w:t>
      </w:r>
    </w:p>
    <w:p w:rsidR="00023C67" w:rsidRPr="00023C67" w:rsidRDefault="00023C67">
      <w:pPr>
        <w:pStyle w:val="ConsPlusNormal"/>
        <w:jc w:val="both"/>
      </w:pPr>
      <w:r w:rsidRPr="00023C67">
        <w:t xml:space="preserve">(в ред. </w:t>
      </w:r>
      <w:hyperlink r:id="rId13" w:history="1">
        <w:r w:rsidRPr="00023C67">
          <w:t>постановления</w:t>
        </w:r>
      </w:hyperlink>
      <w:r w:rsidRPr="00023C67">
        <w:t xml:space="preserve"> Правительства Ульяновской области от 30.08.2018 N 398-П)</w:t>
      </w:r>
    </w:p>
    <w:p w:rsidR="00023C67" w:rsidRPr="00023C67" w:rsidRDefault="00023C67">
      <w:pPr>
        <w:pStyle w:val="ConsPlusNormal"/>
        <w:spacing w:before="220"/>
        <w:ind w:firstLine="540"/>
        <w:jc w:val="both"/>
      </w:pPr>
      <w:r w:rsidRPr="00023C67">
        <w:t xml:space="preserve">1. Утвердить прилагаемые </w:t>
      </w:r>
      <w:hyperlink w:anchor="P37" w:history="1">
        <w:r w:rsidRPr="00023C67">
          <w:t>Правила</w:t>
        </w:r>
      </w:hyperlink>
      <w:r w:rsidRPr="00023C67">
        <w:t xml:space="preserve"> предоставления хозяйствующим субъектам субсидий из областного бюджета Ульяновской области в целях возмещения части затрат, связанных с развитием их экономической деятельности в области растениеводства, животноводства и рыбоводства.</w:t>
      </w:r>
    </w:p>
    <w:p w:rsidR="00023C67" w:rsidRPr="00023C67" w:rsidRDefault="00023C67">
      <w:pPr>
        <w:pStyle w:val="ConsPlusNormal"/>
        <w:jc w:val="both"/>
      </w:pPr>
      <w:r w:rsidRPr="00023C67">
        <w:t xml:space="preserve">(в ред. постановлений Правительства Ульяновской области от 30.05.2018 </w:t>
      </w:r>
      <w:hyperlink r:id="rId14" w:history="1">
        <w:r w:rsidRPr="00023C67">
          <w:t>N 238-П</w:t>
        </w:r>
      </w:hyperlink>
      <w:r w:rsidRPr="00023C67">
        <w:t xml:space="preserve">, от 30.08.2018 </w:t>
      </w:r>
      <w:hyperlink r:id="rId15" w:history="1">
        <w:r w:rsidRPr="00023C67">
          <w:t>N 398-П</w:t>
        </w:r>
      </w:hyperlink>
      <w:r w:rsidRPr="00023C67">
        <w:t>)</w:t>
      </w:r>
    </w:p>
    <w:p w:rsidR="00023C67" w:rsidRPr="00023C67" w:rsidRDefault="00023C67">
      <w:pPr>
        <w:pStyle w:val="ConsPlusNormal"/>
        <w:spacing w:before="220"/>
        <w:ind w:firstLine="540"/>
        <w:jc w:val="both"/>
      </w:pPr>
      <w:r w:rsidRPr="00023C67">
        <w:t xml:space="preserve">2. Признать утратившим силу </w:t>
      </w:r>
      <w:hyperlink r:id="rId16" w:history="1">
        <w:r w:rsidRPr="00023C67">
          <w:t>постановление</w:t>
        </w:r>
      </w:hyperlink>
      <w:r w:rsidRPr="00023C67">
        <w:t xml:space="preserve"> Правительства Ульяновской области от 18.10.2013 N 485-П "О Порядке предоставления в 2013 году сельскохозяйственным товаропроизводителям субсидий из областного бюджета Ульяновской области на приобретение птицы, тракторов, сельскохозяйственных машин, технологического оборудования и строительных материалов".</w:t>
      </w:r>
    </w:p>
    <w:p w:rsidR="00023C67" w:rsidRPr="00023C67" w:rsidRDefault="00023C67">
      <w:pPr>
        <w:pStyle w:val="ConsPlusNormal"/>
        <w:jc w:val="both"/>
      </w:pPr>
    </w:p>
    <w:p w:rsidR="00023C67" w:rsidRPr="00023C67" w:rsidRDefault="00023C67">
      <w:pPr>
        <w:pStyle w:val="ConsPlusNormal"/>
        <w:jc w:val="right"/>
      </w:pPr>
      <w:r w:rsidRPr="00023C67">
        <w:t>Губернатор - Председатель</w:t>
      </w:r>
    </w:p>
    <w:p w:rsidR="00023C67" w:rsidRPr="00023C67" w:rsidRDefault="00023C67">
      <w:pPr>
        <w:pStyle w:val="ConsPlusNormal"/>
        <w:jc w:val="right"/>
      </w:pPr>
      <w:r w:rsidRPr="00023C67">
        <w:t>Правительства</w:t>
      </w:r>
    </w:p>
    <w:p w:rsidR="00023C67" w:rsidRPr="00023C67" w:rsidRDefault="00023C67">
      <w:pPr>
        <w:pStyle w:val="ConsPlusNormal"/>
        <w:jc w:val="right"/>
      </w:pPr>
      <w:r w:rsidRPr="00023C67">
        <w:t>Ульяновской области</w:t>
      </w:r>
    </w:p>
    <w:p w:rsidR="00023C67" w:rsidRPr="00023C67" w:rsidRDefault="00023C67">
      <w:pPr>
        <w:pStyle w:val="ConsPlusNormal"/>
        <w:jc w:val="right"/>
      </w:pPr>
      <w:r w:rsidRPr="00023C67">
        <w:t>С.И.МОРОЗОВ</w:t>
      </w:r>
    </w:p>
    <w:p w:rsidR="00023C67" w:rsidRPr="00023C67" w:rsidRDefault="00023C67">
      <w:pPr>
        <w:pStyle w:val="ConsPlusNormal"/>
        <w:jc w:val="both"/>
      </w:pPr>
    </w:p>
    <w:p w:rsidR="00023C67" w:rsidRPr="00023C67" w:rsidRDefault="00023C67">
      <w:pPr>
        <w:pStyle w:val="ConsPlusNormal"/>
        <w:jc w:val="both"/>
      </w:pPr>
    </w:p>
    <w:p w:rsidR="00023C67" w:rsidRPr="00023C67" w:rsidRDefault="00023C67">
      <w:pPr>
        <w:pStyle w:val="ConsPlusNormal"/>
        <w:jc w:val="both"/>
      </w:pPr>
    </w:p>
    <w:p w:rsidR="00023C67" w:rsidRPr="00023C67" w:rsidRDefault="00023C67">
      <w:pPr>
        <w:pStyle w:val="ConsPlusNormal"/>
        <w:jc w:val="both"/>
      </w:pPr>
    </w:p>
    <w:p w:rsidR="00023C67" w:rsidRPr="00023C67" w:rsidRDefault="00023C67">
      <w:pPr>
        <w:pStyle w:val="ConsPlusNormal"/>
        <w:jc w:val="both"/>
      </w:pPr>
    </w:p>
    <w:p w:rsidR="00023C67" w:rsidRDefault="00023C67">
      <w:pPr>
        <w:pStyle w:val="ConsPlusNormal"/>
        <w:jc w:val="right"/>
        <w:outlineLvl w:val="0"/>
      </w:pPr>
    </w:p>
    <w:p w:rsidR="00023C67" w:rsidRDefault="00023C67">
      <w:pPr>
        <w:pStyle w:val="ConsPlusNormal"/>
        <w:jc w:val="right"/>
        <w:outlineLvl w:val="0"/>
      </w:pPr>
    </w:p>
    <w:p w:rsidR="00023C67" w:rsidRDefault="00023C67">
      <w:pPr>
        <w:pStyle w:val="ConsPlusNormal"/>
        <w:jc w:val="right"/>
        <w:outlineLvl w:val="0"/>
      </w:pPr>
    </w:p>
    <w:p w:rsidR="00023C67" w:rsidRDefault="00023C67">
      <w:pPr>
        <w:pStyle w:val="ConsPlusNormal"/>
        <w:jc w:val="right"/>
        <w:outlineLvl w:val="0"/>
      </w:pPr>
    </w:p>
    <w:p w:rsidR="00023C67" w:rsidRDefault="00023C67">
      <w:pPr>
        <w:pStyle w:val="ConsPlusNormal"/>
        <w:jc w:val="right"/>
        <w:outlineLvl w:val="0"/>
      </w:pPr>
    </w:p>
    <w:p w:rsidR="00023C67" w:rsidRPr="00023C67" w:rsidRDefault="00023C67">
      <w:pPr>
        <w:pStyle w:val="ConsPlusNormal"/>
        <w:jc w:val="right"/>
        <w:outlineLvl w:val="0"/>
      </w:pPr>
      <w:r w:rsidRPr="00023C67">
        <w:lastRenderedPageBreak/>
        <w:t>Утверждены</w:t>
      </w:r>
    </w:p>
    <w:p w:rsidR="00023C67" w:rsidRPr="00023C67" w:rsidRDefault="00023C67">
      <w:pPr>
        <w:pStyle w:val="ConsPlusNormal"/>
        <w:jc w:val="right"/>
      </w:pPr>
      <w:r w:rsidRPr="00023C67">
        <w:t>постановлением</w:t>
      </w:r>
    </w:p>
    <w:p w:rsidR="00023C67" w:rsidRPr="00023C67" w:rsidRDefault="00023C67">
      <w:pPr>
        <w:pStyle w:val="ConsPlusNormal"/>
        <w:jc w:val="right"/>
      </w:pPr>
      <w:r w:rsidRPr="00023C67">
        <w:t>Правительства Ульяновской области</w:t>
      </w:r>
    </w:p>
    <w:p w:rsidR="00023C67" w:rsidRPr="00023C67" w:rsidRDefault="00023C67">
      <w:pPr>
        <w:pStyle w:val="ConsPlusNormal"/>
        <w:jc w:val="right"/>
      </w:pPr>
      <w:r w:rsidRPr="00023C67">
        <w:t>от 6 марта 2014 г. N 85-П</w:t>
      </w:r>
    </w:p>
    <w:p w:rsidR="00023C67" w:rsidRPr="00023C67" w:rsidRDefault="00023C67">
      <w:pPr>
        <w:pStyle w:val="ConsPlusNormal"/>
        <w:jc w:val="both"/>
      </w:pPr>
    </w:p>
    <w:p w:rsidR="00023C67" w:rsidRPr="00023C67" w:rsidRDefault="00023C67">
      <w:pPr>
        <w:pStyle w:val="ConsPlusTitle"/>
        <w:jc w:val="center"/>
      </w:pPr>
      <w:bookmarkStart w:id="0" w:name="P37"/>
      <w:bookmarkEnd w:id="0"/>
      <w:r w:rsidRPr="00023C67">
        <w:t>ПРАВИЛА</w:t>
      </w:r>
    </w:p>
    <w:p w:rsidR="00023C67" w:rsidRPr="00023C67" w:rsidRDefault="00023C67">
      <w:pPr>
        <w:pStyle w:val="ConsPlusTitle"/>
        <w:jc w:val="center"/>
      </w:pPr>
      <w:r w:rsidRPr="00023C67">
        <w:t>ПРЕДОСТАВЛЕНИЯ ХОЗЯЙСТВУЮЩИМ СУБЪЕКТАМ СУБСИДИЙ</w:t>
      </w:r>
    </w:p>
    <w:p w:rsidR="00023C67" w:rsidRPr="00023C67" w:rsidRDefault="00023C67">
      <w:pPr>
        <w:pStyle w:val="ConsPlusTitle"/>
        <w:jc w:val="center"/>
      </w:pPr>
      <w:r w:rsidRPr="00023C67">
        <w:t>ИЗ ОБЛАСТНОГО БЮДЖЕТА УЛЬЯНОВСКОЙ ОБЛАСТИ В ЦЕЛЯХ</w:t>
      </w:r>
    </w:p>
    <w:p w:rsidR="00023C67" w:rsidRPr="00023C67" w:rsidRDefault="00023C67">
      <w:pPr>
        <w:pStyle w:val="ConsPlusTitle"/>
        <w:jc w:val="center"/>
      </w:pPr>
      <w:r w:rsidRPr="00023C67">
        <w:t>ВОЗМЕЩЕНИЯ ЧАСТИ ЗАТРАТ, СВЯЗАННЫХ С РАЗВИТИЕМ</w:t>
      </w:r>
    </w:p>
    <w:p w:rsidR="00023C67" w:rsidRPr="00023C67" w:rsidRDefault="00023C67">
      <w:pPr>
        <w:pStyle w:val="ConsPlusTitle"/>
        <w:jc w:val="center"/>
      </w:pPr>
      <w:r w:rsidRPr="00023C67">
        <w:t>ИХ ЭКОНОМИЧЕСКОЙ ДЕЯТЕЛЬНОСТИ В ОБЛАСТИ</w:t>
      </w:r>
    </w:p>
    <w:p w:rsidR="00023C67" w:rsidRPr="00023C67" w:rsidRDefault="00023C67">
      <w:pPr>
        <w:pStyle w:val="ConsPlusTitle"/>
        <w:jc w:val="center"/>
      </w:pPr>
      <w:r w:rsidRPr="00023C67">
        <w:t>РАСТЕНИЕВОДСТВА, ЖИВОТНОВОДСТВА И РЫБОВОДСТВА</w:t>
      </w:r>
    </w:p>
    <w:p w:rsidR="00023C67" w:rsidRPr="00023C67" w:rsidRDefault="00023C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67" w:rsidRPr="00023C67">
        <w:trPr>
          <w:jc w:val="center"/>
        </w:trPr>
        <w:tc>
          <w:tcPr>
            <w:tcW w:w="9294" w:type="dxa"/>
            <w:tcBorders>
              <w:top w:val="nil"/>
              <w:left w:val="single" w:sz="24" w:space="0" w:color="CED3F1"/>
              <w:bottom w:val="nil"/>
              <w:right w:val="single" w:sz="24" w:space="0" w:color="F4F3F8"/>
            </w:tcBorders>
            <w:shd w:val="clear" w:color="auto" w:fill="F4F3F8"/>
          </w:tcPr>
          <w:p w:rsidR="00023C67" w:rsidRPr="00023C67" w:rsidRDefault="00023C67">
            <w:pPr>
              <w:pStyle w:val="ConsPlusNormal"/>
              <w:jc w:val="center"/>
            </w:pPr>
            <w:r w:rsidRPr="00023C67">
              <w:t>Список изменяющих документов</w:t>
            </w:r>
          </w:p>
          <w:p w:rsidR="00023C67" w:rsidRPr="00023C67" w:rsidRDefault="00023C67">
            <w:pPr>
              <w:pStyle w:val="ConsPlusNormal"/>
              <w:jc w:val="center"/>
            </w:pPr>
            <w:proofErr w:type="gramStart"/>
            <w:r w:rsidRPr="00023C67">
              <w:t xml:space="preserve">(в ред. </w:t>
            </w:r>
            <w:hyperlink r:id="rId17" w:history="1">
              <w:r w:rsidRPr="00023C67">
                <w:t>постановления</w:t>
              </w:r>
            </w:hyperlink>
            <w:r w:rsidRPr="00023C67">
              <w:t xml:space="preserve"> Правительства Ульяновской области</w:t>
            </w:r>
            <w:proofErr w:type="gramEnd"/>
          </w:p>
          <w:p w:rsidR="00023C67" w:rsidRPr="00023C67" w:rsidRDefault="00023C67">
            <w:pPr>
              <w:pStyle w:val="ConsPlusNormal"/>
              <w:jc w:val="center"/>
            </w:pPr>
            <w:r w:rsidRPr="00023C67">
              <w:t>от 30.08.2018 N 398-П)</w:t>
            </w:r>
          </w:p>
        </w:tc>
      </w:tr>
    </w:tbl>
    <w:p w:rsidR="00023C67" w:rsidRPr="00023C67" w:rsidRDefault="00023C67">
      <w:pPr>
        <w:pStyle w:val="ConsPlusNormal"/>
        <w:jc w:val="both"/>
      </w:pPr>
    </w:p>
    <w:p w:rsidR="00023C67" w:rsidRPr="00023C67" w:rsidRDefault="00023C67">
      <w:pPr>
        <w:pStyle w:val="ConsPlusNormal"/>
        <w:ind w:firstLine="540"/>
        <w:jc w:val="both"/>
      </w:pPr>
      <w:r w:rsidRPr="00023C67">
        <w:t>1. Настоящие Правила устанавливают порядок предоставления субсидий из областного бюджета Ульяновской области хозяйствующим субъектам в целях возмещения части затрат, связанных с развитием их экономической деятельности в области растениеводства, животноводства и рыбоводства (далее - субсидии).</w:t>
      </w:r>
    </w:p>
    <w:p w:rsidR="00023C67" w:rsidRPr="00023C67" w:rsidRDefault="00023C67">
      <w:pPr>
        <w:pStyle w:val="ConsPlusNormal"/>
        <w:spacing w:before="220"/>
        <w:ind w:firstLine="540"/>
        <w:jc w:val="both"/>
      </w:pPr>
      <w:r w:rsidRPr="00023C67">
        <w:t>2. Для целей настоящих Правил под экономической деятельностью в области растениеводства, животноводства и рыбоводства понимается производство продукции растениеводства, производство и (или) переработка продукции животноводства, производство и (или) переработка продукции рыбоводства.</w:t>
      </w:r>
    </w:p>
    <w:p w:rsidR="00023C67" w:rsidRPr="00023C67" w:rsidRDefault="00023C67">
      <w:pPr>
        <w:pStyle w:val="ConsPlusNormal"/>
        <w:spacing w:before="220"/>
        <w:ind w:firstLine="540"/>
        <w:jc w:val="both"/>
      </w:pPr>
      <w:r w:rsidRPr="00023C67">
        <w:t>Под хозяйствующими субъектами для целей настоящих Правил понимаются осуществляющие деятельность на территории Ульяновской области сельскохозяйственные товаропроизводители, за исключением граждан, ведущих личное подсобное хозяйство, а также юридические лица и индивидуальные предприниматели, не являющиеся сельскохозяйственными товаропроизводителями.</w:t>
      </w:r>
    </w:p>
    <w:p w:rsidR="00023C67" w:rsidRPr="00023C67" w:rsidRDefault="00023C67">
      <w:pPr>
        <w:pStyle w:val="ConsPlusNormal"/>
        <w:spacing w:before="220"/>
        <w:ind w:firstLine="540"/>
        <w:jc w:val="both"/>
      </w:pPr>
      <w:r w:rsidRPr="00023C67">
        <w:t>3.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023C67" w:rsidRPr="00023C67" w:rsidRDefault="00023C67">
      <w:pPr>
        <w:pStyle w:val="ConsPlusNormal"/>
        <w:spacing w:before="220"/>
        <w:ind w:firstLine="540"/>
        <w:jc w:val="both"/>
      </w:pPr>
      <w:bookmarkStart w:id="1" w:name="P51"/>
      <w:bookmarkEnd w:id="1"/>
      <w:r w:rsidRPr="00023C67">
        <w:t>4. Субсидии предоставляются:</w:t>
      </w:r>
    </w:p>
    <w:p w:rsidR="00023C67" w:rsidRPr="00023C67" w:rsidRDefault="00023C67">
      <w:pPr>
        <w:pStyle w:val="ConsPlusNormal"/>
        <w:spacing w:before="220"/>
        <w:ind w:firstLine="540"/>
        <w:jc w:val="both"/>
      </w:pPr>
      <w:bookmarkStart w:id="2" w:name="P52"/>
      <w:bookmarkEnd w:id="2"/>
      <w:r w:rsidRPr="00023C67">
        <w:t xml:space="preserve">1) хозяйствующим субъектам, являющимся сельскохозяйственными товаропроизводителями, в целях возмещения части их затрат, связанных с приобретением после 1 января 2015 года сельскохозяйственной птицы, продукции рыбоводства, кормов для рыбы, тракторов, машин, оборудования и (или) строительных материалов. </w:t>
      </w:r>
      <w:proofErr w:type="gramStart"/>
      <w:r w:rsidRPr="00023C67">
        <w:t>Перечень видов сельскохозяйственной птицы, продукции рыбоводства, кормов для рыбы, тракторов, машин, оборудования и строительных материалов утверждается правовым актом Министерства;</w:t>
      </w:r>
      <w:proofErr w:type="gramEnd"/>
    </w:p>
    <w:p w:rsidR="00023C67" w:rsidRPr="00023C67" w:rsidRDefault="00023C67">
      <w:pPr>
        <w:pStyle w:val="ConsPlusNormal"/>
        <w:spacing w:before="220"/>
        <w:ind w:firstLine="540"/>
        <w:jc w:val="both"/>
      </w:pPr>
      <w:bookmarkStart w:id="3" w:name="P53"/>
      <w:bookmarkEnd w:id="3"/>
      <w:r w:rsidRPr="00023C67">
        <w:t>2) хозяйствующим субъектам, осуществляющим переработку продукции рыбоводства на территории Ульяновской области, в целях возмещения части их затрат, связанных с приобретением после 1 января 2017 года погрузочно-разгрузочных машин и (или) оборудования для выпуска переработанной продукции рыбоводства. Перечень погрузочно-разгрузочных машин и оборудования для выпуска переработанной продукции рыбоводства утверждается правовым актом Министерства.</w:t>
      </w:r>
    </w:p>
    <w:p w:rsidR="00023C67" w:rsidRPr="00023C67" w:rsidRDefault="00023C67">
      <w:pPr>
        <w:pStyle w:val="ConsPlusNormal"/>
        <w:spacing w:before="220"/>
        <w:ind w:firstLine="540"/>
        <w:jc w:val="both"/>
      </w:pPr>
      <w:bookmarkStart w:id="4" w:name="P54"/>
      <w:bookmarkEnd w:id="4"/>
      <w:r w:rsidRPr="00023C67">
        <w:lastRenderedPageBreak/>
        <w:t>5. Требования, которым должен соответствовать хозяйствующий субъект на дату представления в Министерство документов, необходимых для получения субсидий:</w:t>
      </w:r>
    </w:p>
    <w:p w:rsidR="00023C67" w:rsidRPr="00023C67" w:rsidRDefault="00023C67">
      <w:pPr>
        <w:pStyle w:val="ConsPlusNormal"/>
        <w:spacing w:before="220"/>
        <w:ind w:firstLine="540"/>
        <w:jc w:val="both"/>
      </w:pPr>
      <w:r w:rsidRPr="00023C67">
        <w:t>1) у хозяйствующего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23C67" w:rsidRPr="00023C67" w:rsidRDefault="00023C67">
      <w:pPr>
        <w:pStyle w:val="ConsPlusNormal"/>
        <w:spacing w:before="220"/>
        <w:ind w:firstLine="540"/>
        <w:jc w:val="both"/>
      </w:pPr>
      <w:r w:rsidRPr="00023C67">
        <w:t xml:space="preserve">2) у хозяйствующего субъекта должна отсутствовать просроченная задолженность по возврату в областной бюджет Ульяновской области субсидий, </w:t>
      </w:r>
      <w:proofErr w:type="gramStart"/>
      <w:r w:rsidRPr="00023C67">
        <w:t>предоставленных</w:t>
      </w:r>
      <w:proofErr w:type="gramEnd"/>
      <w:r w:rsidRPr="00023C67">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023C67" w:rsidRPr="00023C67" w:rsidRDefault="00023C67">
      <w:pPr>
        <w:pStyle w:val="ConsPlusNormal"/>
        <w:spacing w:before="220"/>
        <w:ind w:firstLine="540"/>
        <w:jc w:val="both"/>
      </w:pPr>
      <w:r w:rsidRPr="00023C67">
        <w:t>3) хозяйствующий субъект - юридическое лицо не должен находиться в процессе реорганизации, ликвидации, банкротства, а хозяйствующий субъект - индивидуальный предприниматель не должен прекратить деятельность в качестве индивидуального предпринимателя;</w:t>
      </w:r>
    </w:p>
    <w:p w:rsidR="00023C67" w:rsidRPr="00023C67" w:rsidRDefault="00023C67">
      <w:pPr>
        <w:pStyle w:val="ConsPlusNormal"/>
        <w:spacing w:before="220"/>
        <w:ind w:firstLine="540"/>
        <w:jc w:val="both"/>
      </w:pPr>
      <w:proofErr w:type="gramStart"/>
      <w:r w:rsidRPr="00023C67">
        <w:t>4) хозяйствующий субъект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023C67">
        <w:t xml:space="preserve"> операций (</w:t>
      </w:r>
      <w:proofErr w:type="spellStart"/>
      <w:r w:rsidRPr="00023C67">
        <w:t>офшорные</w:t>
      </w:r>
      <w:proofErr w:type="spellEnd"/>
      <w:r w:rsidRPr="00023C67">
        <w:t xml:space="preserve"> зоны) в отношении таких юридических лиц, в совокупности превышает 50 процентов;</w:t>
      </w:r>
    </w:p>
    <w:p w:rsidR="00023C67" w:rsidRPr="00023C67" w:rsidRDefault="00023C67">
      <w:pPr>
        <w:pStyle w:val="ConsPlusNormal"/>
        <w:spacing w:before="220"/>
        <w:ind w:firstLine="540"/>
        <w:jc w:val="both"/>
      </w:pPr>
      <w:r w:rsidRPr="00023C67">
        <w:t xml:space="preserve">5) хозяйствующий субъект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1" w:history="1">
        <w:r w:rsidRPr="00023C67">
          <w:t>пункте 4</w:t>
        </w:r>
      </w:hyperlink>
      <w:r w:rsidRPr="00023C67">
        <w:t xml:space="preserve"> настоящих Правил;</w:t>
      </w:r>
    </w:p>
    <w:p w:rsidR="00023C67" w:rsidRPr="00023C67" w:rsidRDefault="00023C67">
      <w:pPr>
        <w:pStyle w:val="ConsPlusNormal"/>
        <w:spacing w:before="220"/>
        <w:ind w:firstLine="540"/>
        <w:jc w:val="both"/>
      </w:pPr>
      <w:r w:rsidRPr="00023C67">
        <w:t>6) хозяйствующему субъекту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хозяйствующий субъект считается подвергнутым такому наказанию, не истек;</w:t>
      </w:r>
    </w:p>
    <w:p w:rsidR="00023C67" w:rsidRPr="00023C67" w:rsidRDefault="00023C67">
      <w:pPr>
        <w:pStyle w:val="ConsPlusNormal"/>
        <w:spacing w:before="220"/>
        <w:ind w:firstLine="540"/>
        <w:jc w:val="both"/>
      </w:pPr>
      <w:r w:rsidRPr="00023C67">
        <w:t>7) хозяйствующий субъект, являющийся сельскохозяйственным товаропроизводителем,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023C67" w:rsidRPr="00023C67" w:rsidRDefault="00023C67">
      <w:pPr>
        <w:pStyle w:val="ConsPlusNormal"/>
        <w:spacing w:before="220"/>
        <w:ind w:firstLine="540"/>
        <w:jc w:val="both"/>
      </w:pPr>
      <w:r w:rsidRPr="00023C67">
        <w:t>8) хозяйствующий субъект, не являющийся сельскохозяйственным товаропроизводителем, должен представить в Министерство годовую бухгалтерскую (финансовую) отчетность за предыдущий финансовый год и текущий квартал в сроки, установленные Министерством;</w:t>
      </w:r>
    </w:p>
    <w:p w:rsidR="00023C67" w:rsidRPr="00023C67" w:rsidRDefault="00023C67">
      <w:pPr>
        <w:pStyle w:val="ConsPlusNormal"/>
        <w:spacing w:before="220"/>
        <w:ind w:firstLine="540"/>
        <w:jc w:val="both"/>
      </w:pPr>
      <w:r w:rsidRPr="00023C67">
        <w:t xml:space="preserve">9) для получения субсидий, предоставляемых в целях возмещения части затрат, указанных в </w:t>
      </w:r>
      <w:hyperlink w:anchor="P52" w:history="1">
        <w:r w:rsidRPr="00023C67">
          <w:t>подпункте 1 пункта 4</w:t>
        </w:r>
      </w:hyperlink>
      <w:r w:rsidRPr="00023C67">
        <w:t xml:space="preserve"> настоящих Правил, хозяйствующий субъект, являющийся сельскохозяйственным товаропроизводителем, должен дополнительно:</w:t>
      </w:r>
    </w:p>
    <w:p w:rsidR="00023C67" w:rsidRPr="00023C67" w:rsidRDefault="00023C67">
      <w:pPr>
        <w:pStyle w:val="ConsPlusNormal"/>
        <w:spacing w:before="220"/>
        <w:ind w:firstLine="540"/>
        <w:jc w:val="both"/>
      </w:pPr>
      <w:r w:rsidRPr="00023C67">
        <w:t>а) подтвердить состав и размер произведенных им затрат, связанных с приобретением после 1 января 2015 года сельскохозяйственной птицы, продукции рыбоводства, кормов для рыбы, тракторов, машин, оборудования и (или) строительных материалов в размере их полной стоимости;</w:t>
      </w:r>
    </w:p>
    <w:p w:rsidR="00023C67" w:rsidRPr="00023C67" w:rsidRDefault="00023C67">
      <w:pPr>
        <w:pStyle w:val="ConsPlusNormal"/>
        <w:spacing w:before="220"/>
        <w:ind w:firstLine="540"/>
        <w:jc w:val="both"/>
      </w:pPr>
      <w:r w:rsidRPr="00023C67">
        <w:t>б) осуществлять на территории Ульяновской области хотя бы один из следующих видов деятельности:</w:t>
      </w:r>
    </w:p>
    <w:p w:rsidR="00023C67" w:rsidRPr="00023C67" w:rsidRDefault="00023C67">
      <w:pPr>
        <w:pStyle w:val="ConsPlusNormal"/>
        <w:spacing w:before="220"/>
        <w:ind w:firstLine="540"/>
        <w:jc w:val="both"/>
      </w:pPr>
      <w:r w:rsidRPr="00023C67">
        <w:lastRenderedPageBreak/>
        <w:t>переработка продукции животноводства;</w:t>
      </w:r>
    </w:p>
    <w:p w:rsidR="00023C67" w:rsidRPr="00023C67" w:rsidRDefault="00023C67">
      <w:pPr>
        <w:pStyle w:val="ConsPlusNormal"/>
        <w:spacing w:before="220"/>
        <w:ind w:firstLine="540"/>
        <w:jc w:val="both"/>
      </w:pPr>
      <w:r w:rsidRPr="00023C67">
        <w:t>производство продукции животноводства;</w:t>
      </w:r>
    </w:p>
    <w:p w:rsidR="00023C67" w:rsidRPr="00023C67" w:rsidRDefault="00023C67">
      <w:pPr>
        <w:pStyle w:val="ConsPlusNormal"/>
        <w:spacing w:before="220"/>
        <w:ind w:firstLine="540"/>
        <w:jc w:val="both"/>
      </w:pPr>
      <w:r w:rsidRPr="00023C67">
        <w:t>производство продукции птицеводства;</w:t>
      </w:r>
    </w:p>
    <w:p w:rsidR="00023C67" w:rsidRPr="00023C67" w:rsidRDefault="00023C67">
      <w:pPr>
        <w:pStyle w:val="ConsPlusNormal"/>
        <w:spacing w:before="220"/>
        <w:ind w:firstLine="540"/>
        <w:jc w:val="both"/>
      </w:pPr>
      <w:r w:rsidRPr="00023C67">
        <w:t>производство продукции растениеводства;</w:t>
      </w:r>
    </w:p>
    <w:p w:rsidR="00023C67" w:rsidRPr="00023C67" w:rsidRDefault="00023C67">
      <w:pPr>
        <w:pStyle w:val="ConsPlusNormal"/>
        <w:spacing w:before="220"/>
        <w:ind w:firstLine="540"/>
        <w:jc w:val="both"/>
      </w:pPr>
      <w:r w:rsidRPr="00023C67">
        <w:t>переработка продукции рыбоводства;</w:t>
      </w:r>
    </w:p>
    <w:p w:rsidR="00023C67" w:rsidRPr="00023C67" w:rsidRDefault="00023C67">
      <w:pPr>
        <w:pStyle w:val="ConsPlusNormal"/>
        <w:spacing w:before="220"/>
        <w:ind w:firstLine="540"/>
        <w:jc w:val="both"/>
      </w:pPr>
      <w:r w:rsidRPr="00023C67">
        <w:t>производство продукции рыбоводства;</w:t>
      </w:r>
    </w:p>
    <w:p w:rsidR="00023C67" w:rsidRPr="00023C67" w:rsidRDefault="00023C67">
      <w:pPr>
        <w:pStyle w:val="ConsPlusNormal"/>
        <w:spacing w:before="220"/>
        <w:ind w:firstLine="540"/>
        <w:jc w:val="both"/>
      </w:pPr>
      <w:r w:rsidRPr="00023C67">
        <w:t xml:space="preserve">10) для получения субсидий, предоставляемых в целях возмещения части затрат, указанных в </w:t>
      </w:r>
      <w:hyperlink w:anchor="P53" w:history="1">
        <w:r w:rsidRPr="00023C67">
          <w:t>подпункте 2 пункта 4</w:t>
        </w:r>
      </w:hyperlink>
      <w:r w:rsidRPr="00023C67">
        <w:t xml:space="preserve"> настоящих Правил, хозяйствующий субъект должен дополнительно:</w:t>
      </w:r>
    </w:p>
    <w:p w:rsidR="00023C67" w:rsidRPr="00023C67" w:rsidRDefault="00023C67">
      <w:pPr>
        <w:pStyle w:val="ConsPlusNormal"/>
        <w:spacing w:before="220"/>
        <w:ind w:firstLine="540"/>
        <w:jc w:val="both"/>
      </w:pPr>
      <w:r w:rsidRPr="00023C67">
        <w:t>а) подтвердить состав и размер произведенных им затрат, связанных с приобретением после 1 января 2017 года погрузочно-разгрузочных машин и (или) оборудования для выпуска переработанной продукции рыбоводства;</w:t>
      </w:r>
    </w:p>
    <w:p w:rsidR="00023C67" w:rsidRPr="00023C67" w:rsidRDefault="00023C67">
      <w:pPr>
        <w:pStyle w:val="ConsPlusNormal"/>
        <w:spacing w:before="220"/>
        <w:ind w:firstLine="540"/>
        <w:jc w:val="both"/>
      </w:pPr>
      <w:r w:rsidRPr="00023C67">
        <w:t>б) осуществлять на территории Ульяновской области переработку продукции рыбоводства, при этом доля переработанной хозяйствующим субъектом продукции рыбоводства в финансовом году, предшествующем году обращения за получением субсидий, должна составлять не менее двух процентов общего объема переработанной хозяйствующим субъектом рыбы и прочей продукции рыбоводства либо рыболовства.</w:t>
      </w:r>
    </w:p>
    <w:p w:rsidR="00023C67" w:rsidRPr="00023C67" w:rsidRDefault="00023C67">
      <w:pPr>
        <w:pStyle w:val="ConsPlusNormal"/>
        <w:spacing w:before="220"/>
        <w:ind w:firstLine="540"/>
        <w:jc w:val="both"/>
      </w:pPr>
      <w:r w:rsidRPr="00023C67">
        <w:t>6. Субсидии предоставляются по ставкам, утвержденным правовым актом Министерства, в зависимости:</w:t>
      </w:r>
    </w:p>
    <w:p w:rsidR="00023C67" w:rsidRPr="00023C67" w:rsidRDefault="00023C67">
      <w:pPr>
        <w:pStyle w:val="ConsPlusNormal"/>
        <w:spacing w:before="220"/>
        <w:ind w:firstLine="540"/>
        <w:jc w:val="both"/>
      </w:pPr>
      <w:proofErr w:type="gramStart"/>
      <w:r w:rsidRPr="00023C67">
        <w:t>1) от стоимости сельскохозяйственной птицы, продукции рыбоводства, кормов для рыбы, тракторов, машин, оборудования и строительных материалов (без учета налога на добавленную стоимость и транспортных расходов), приобретенных после 1 января 2015 года;</w:t>
      </w:r>
      <w:proofErr w:type="gramEnd"/>
    </w:p>
    <w:p w:rsidR="00023C67" w:rsidRPr="00023C67" w:rsidRDefault="00023C67">
      <w:pPr>
        <w:pStyle w:val="ConsPlusNormal"/>
        <w:spacing w:before="220"/>
        <w:ind w:firstLine="540"/>
        <w:jc w:val="both"/>
      </w:pPr>
      <w:r w:rsidRPr="00023C67">
        <w:t>2) от объема затрат, связанных с приобретением после 1 января 2017 года погрузочно-разгрузочных машин и оборудования для выпуска переработанной продукции рыбоводства.</w:t>
      </w:r>
    </w:p>
    <w:p w:rsidR="00023C67" w:rsidRPr="00023C67" w:rsidRDefault="00023C67">
      <w:pPr>
        <w:pStyle w:val="ConsPlusNormal"/>
        <w:spacing w:before="220"/>
        <w:ind w:firstLine="540"/>
        <w:jc w:val="both"/>
      </w:pPr>
      <w:bookmarkStart w:id="5" w:name="P78"/>
      <w:bookmarkEnd w:id="5"/>
      <w:r w:rsidRPr="00023C67">
        <w:t>7. Для получения субсидий хозяйствующий субъект (далее также - заявитель) представляет в Министерство следующие документы:</w:t>
      </w:r>
    </w:p>
    <w:p w:rsidR="00023C67" w:rsidRPr="00023C67" w:rsidRDefault="00023C67">
      <w:pPr>
        <w:pStyle w:val="ConsPlusNormal"/>
        <w:spacing w:before="220"/>
        <w:ind w:firstLine="540"/>
        <w:jc w:val="both"/>
      </w:pPr>
      <w:r w:rsidRPr="00023C67">
        <w:t>1) заявления о предоставлении субсидий, составленные по форме, утвержденной правовым актом Министерства (далее - заявления);</w:t>
      </w:r>
    </w:p>
    <w:p w:rsidR="00023C67" w:rsidRPr="00023C67" w:rsidRDefault="00023C67">
      <w:pPr>
        <w:pStyle w:val="ConsPlusNormal"/>
        <w:spacing w:before="220"/>
        <w:ind w:firstLine="540"/>
        <w:jc w:val="both"/>
      </w:pPr>
      <w:r w:rsidRPr="00023C67">
        <w:t>2) расчеты объемов субсидий, составленные по форме, утвержденной правовым актом Министерства (в двух экземплярах);</w:t>
      </w:r>
    </w:p>
    <w:p w:rsidR="00023C67" w:rsidRPr="00023C67" w:rsidRDefault="00023C67">
      <w:pPr>
        <w:pStyle w:val="ConsPlusNormal"/>
        <w:spacing w:before="220"/>
        <w:ind w:firstLine="540"/>
        <w:jc w:val="both"/>
      </w:pPr>
      <w:r w:rsidRPr="00023C67">
        <w:t xml:space="preserve">3) для получения субсидий, предоставляемых в целях возмещения части затрат, указанных в </w:t>
      </w:r>
      <w:hyperlink w:anchor="P52" w:history="1">
        <w:r w:rsidRPr="00023C67">
          <w:t>подпункте 1 пункта 4</w:t>
        </w:r>
      </w:hyperlink>
      <w:r w:rsidRPr="00023C67">
        <w:t xml:space="preserve"> настоящих Правил, хозяйствующим субъектом, являющимся сельскохозяйственным товаропроизводителем, дополнительно представляются следующие документы:</w:t>
      </w:r>
    </w:p>
    <w:p w:rsidR="00023C67" w:rsidRPr="00023C67" w:rsidRDefault="00023C67">
      <w:pPr>
        <w:pStyle w:val="ConsPlusNormal"/>
        <w:spacing w:before="220"/>
        <w:ind w:firstLine="540"/>
        <w:jc w:val="both"/>
      </w:pPr>
      <w:r w:rsidRPr="00023C67">
        <w:t>а) заверенные хозяйствующим субъектом, являющимся сельскохозяйственным товаропроизводителем, копии договоров купли-продажи сельскохозяйственной птицы, продукции рыбоводства, кормов для рыбы, тракторов, машин, оборудования, строительных материалов;</w:t>
      </w:r>
    </w:p>
    <w:p w:rsidR="00023C67" w:rsidRPr="00023C67" w:rsidRDefault="00023C67">
      <w:pPr>
        <w:pStyle w:val="ConsPlusNormal"/>
        <w:spacing w:before="220"/>
        <w:ind w:firstLine="540"/>
        <w:jc w:val="both"/>
      </w:pPr>
      <w:r w:rsidRPr="00023C67">
        <w:t>б) заверенные хозяйствующим субъектом, являющимся сельскохозяйственным товаропроизводителем, копии товарных накладных и счетов-фактур (если продавец является налогоплательщиком налога на добавленную стоимость);</w:t>
      </w:r>
    </w:p>
    <w:p w:rsidR="00023C67" w:rsidRPr="00023C67" w:rsidRDefault="00023C67">
      <w:pPr>
        <w:pStyle w:val="ConsPlusNormal"/>
        <w:spacing w:before="220"/>
        <w:ind w:firstLine="540"/>
        <w:jc w:val="both"/>
      </w:pPr>
      <w:proofErr w:type="gramStart"/>
      <w:r w:rsidRPr="00023C67">
        <w:lastRenderedPageBreak/>
        <w:t>в) заверенные хозяйствующим субъектом, являющимся сельскохозяйственным товаропроизводителем, копии платежных поручений, подтверждающих оплату (предварительную оплату) приобретенных сельскохозяйственной птицы, продукции рыбоводства, кормов для рыбы, тракторов, машин, оборудования, строительных материалов;</w:t>
      </w:r>
      <w:proofErr w:type="gramEnd"/>
    </w:p>
    <w:p w:rsidR="00023C67" w:rsidRPr="00023C67" w:rsidRDefault="00023C67">
      <w:pPr>
        <w:pStyle w:val="ConsPlusNormal"/>
        <w:spacing w:before="220"/>
        <w:ind w:firstLine="540"/>
        <w:jc w:val="both"/>
      </w:pPr>
      <w:r w:rsidRPr="00023C67">
        <w:t xml:space="preserve">4) для получения субсидий, предоставляемых в целях возмещения части затрат, указанных в </w:t>
      </w:r>
      <w:hyperlink w:anchor="P53" w:history="1">
        <w:r w:rsidRPr="00023C67">
          <w:t>подпункте 2 пункта 4</w:t>
        </w:r>
      </w:hyperlink>
      <w:r w:rsidRPr="00023C67">
        <w:t xml:space="preserve"> настоящих Правил, хозяйствующим субъектом дополнительно представляются следующие документы:</w:t>
      </w:r>
    </w:p>
    <w:p w:rsidR="00023C67" w:rsidRPr="00023C67" w:rsidRDefault="00023C67">
      <w:pPr>
        <w:pStyle w:val="ConsPlusNormal"/>
        <w:spacing w:before="220"/>
        <w:ind w:firstLine="540"/>
        <w:jc w:val="both"/>
      </w:pPr>
      <w:r w:rsidRPr="00023C67">
        <w:t>а) заверенные хозяйствующим субъектом копии договоров купли-продажи погрузочно-разгрузочных машин и оборудования для выпуска переработанной продукции рыбоводства;</w:t>
      </w:r>
    </w:p>
    <w:p w:rsidR="00023C67" w:rsidRPr="00023C67" w:rsidRDefault="00023C67">
      <w:pPr>
        <w:pStyle w:val="ConsPlusNormal"/>
        <w:spacing w:before="220"/>
        <w:ind w:firstLine="540"/>
        <w:jc w:val="both"/>
      </w:pPr>
      <w:r w:rsidRPr="00023C67">
        <w:t>б) заверенные хозяйствующим субъектом копии товарных накладных и счетов-фактур (если продавец является налогоплательщиком налога на добавленную стоимость);</w:t>
      </w:r>
    </w:p>
    <w:p w:rsidR="00023C67" w:rsidRPr="00023C67" w:rsidRDefault="00023C67">
      <w:pPr>
        <w:pStyle w:val="ConsPlusNormal"/>
        <w:spacing w:before="220"/>
        <w:ind w:firstLine="540"/>
        <w:jc w:val="both"/>
      </w:pPr>
      <w:r w:rsidRPr="00023C67">
        <w:t>в) заверенные хозяйствующим субъектом копии платежных поручений, подтверждающих оплату приобретенных погрузочно-разгрузочных машин и оборудования для выпуска переработанной продукции рыбоводства;</w:t>
      </w:r>
    </w:p>
    <w:p w:rsidR="00023C67" w:rsidRPr="00023C67" w:rsidRDefault="00023C67">
      <w:pPr>
        <w:pStyle w:val="ConsPlusNormal"/>
        <w:spacing w:before="220"/>
        <w:ind w:firstLine="540"/>
        <w:jc w:val="both"/>
      </w:pPr>
      <w:r w:rsidRPr="00023C67">
        <w:t>5) справки об исполнении заявителем обязанности по уплате налогов, сборов, страховых взносов, пеней, штрафов, процентов, выданные налоговым органом по месту постановки заявителя на налоговый учет не ранее 30 календарных дней до дня их представления в Министерство.</w:t>
      </w:r>
    </w:p>
    <w:p w:rsidR="00023C67" w:rsidRPr="00023C67" w:rsidRDefault="00023C67">
      <w:pPr>
        <w:pStyle w:val="ConsPlusNormal"/>
        <w:spacing w:before="220"/>
        <w:ind w:firstLine="540"/>
        <w:jc w:val="both"/>
      </w:pPr>
      <w:bookmarkStart w:id="6" w:name="P90"/>
      <w:bookmarkEnd w:id="6"/>
      <w:r w:rsidRPr="00023C67">
        <w:t xml:space="preserve">8. Сведения о наличии (отсутствии) просроченной задолженности по возврату в областной бюджет Ульяновской области субсидий, </w:t>
      </w:r>
      <w:proofErr w:type="gramStart"/>
      <w:r w:rsidRPr="00023C67">
        <w:t>предоставленных</w:t>
      </w:r>
      <w:proofErr w:type="gramEnd"/>
      <w:r w:rsidRPr="00023C67">
        <w:t xml:space="preserve"> в том числе в соответствии с иными правовыми актами Ульяновской области,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 либо Министерство получает указанные сведения посредством изучения информации, размещенной в форме открытых данных в информационно-телекоммуникационной сети Интернет.</w:t>
      </w:r>
    </w:p>
    <w:p w:rsidR="00023C67" w:rsidRPr="00023C67" w:rsidRDefault="00023C67">
      <w:pPr>
        <w:pStyle w:val="ConsPlusNormal"/>
        <w:spacing w:before="220"/>
        <w:ind w:firstLine="540"/>
        <w:jc w:val="both"/>
      </w:pPr>
      <w:bookmarkStart w:id="7" w:name="P91"/>
      <w:bookmarkEnd w:id="7"/>
      <w:r w:rsidRPr="00023C67">
        <w:t xml:space="preserve">Заявитель вправе представить в Министерство документы, содержащие сведения, указанные в </w:t>
      </w:r>
      <w:hyperlink w:anchor="P90" w:history="1">
        <w:r w:rsidRPr="00023C67">
          <w:t>абзаце первом</w:t>
        </w:r>
      </w:hyperlink>
      <w:r w:rsidRPr="00023C67">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w:t>
      </w:r>
      <w:hyperlink w:anchor="P78" w:history="1">
        <w:r w:rsidRPr="00023C67">
          <w:t>пункте 7</w:t>
        </w:r>
      </w:hyperlink>
      <w:r w:rsidRPr="00023C67">
        <w:t xml:space="preserve"> настоящих Правил (далее - документы).</w:t>
      </w:r>
    </w:p>
    <w:p w:rsidR="00023C67" w:rsidRPr="00023C67" w:rsidRDefault="00023C67">
      <w:pPr>
        <w:pStyle w:val="ConsPlusNormal"/>
        <w:spacing w:before="220"/>
        <w:ind w:firstLine="540"/>
        <w:jc w:val="both"/>
      </w:pPr>
      <w:bookmarkStart w:id="8" w:name="P92"/>
      <w:bookmarkEnd w:id="8"/>
      <w:r w:rsidRPr="00023C67">
        <w:t>9. Министерство принимает документы до 10 декабря текущего финансового года включительно.</w:t>
      </w:r>
    </w:p>
    <w:p w:rsidR="00023C67" w:rsidRPr="00023C67" w:rsidRDefault="00023C67">
      <w:pPr>
        <w:pStyle w:val="ConsPlusNormal"/>
        <w:spacing w:before="220"/>
        <w:ind w:firstLine="540"/>
        <w:jc w:val="both"/>
      </w:pPr>
      <w:r w:rsidRPr="00023C67">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023C67" w:rsidRPr="00023C67" w:rsidRDefault="00023C67">
      <w:pPr>
        <w:pStyle w:val="ConsPlusNormal"/>
        <w:spacing w:before="220"/>
        <w:ind w:firstLine="540"/>
        <w:jc w:val="both"/>
      </w:pPr>
      <w:bookmarkStart w:id="9" w:name="P94"/>
      <w:bookmarkEnd w:id="9"/>
      <w:r w:rsidRPr="00023C67">
        <w:t>11. Министерство в течение 10 рабочих дней со дня регистрации заявления:</w:t>
      </w:r>
    </w:p>
    <w:p w:rsidR="00023C67" w:rsidRPr="00023C67" w:rsidRDefault="00023C67">
      <w:pPr>
        <w:pStyle w:val="ConsPlusNormal"/>
        <w:spacing w:before="220"/>
        <w:ind w:firstLine="540"/>
        <w:jc w:val="both"/>
      </w:pPr>
      <w:r w:rsidRPr="00023C67">
        <w:t xml:space="preserve">1) проводит проверку соответствия заявителя требованиям, установленным </w:t>
      </w:r>
      <w:hyperlink w:anchor="P54" w:history="1">
        <w:r w:rsidRPr="00023C67">
          <w:t>пунктом 5</w:t>
        </w:r>
      </w:hyperlink>
      <w:r w:rsidRPr="00023C67">
        <w:t xml:space="preserve"> настоящих Правил, проверку соответствия представленных заявителем документов требованиям, установленным </w:t>
      </w:r>
      <w:hyperlink w:anchor="P78" w:history="1">
        <w:r w:rsidRPr="00023C67">
          <w:t>пунктом 7</w:t>
        </w:r>
      </w:hyperlink>
      <w:r w:rsidRPr="00023C67">
        <w:t xml:space="preserve"> и </w:t>
      </w:r>
      <w:hyperlink w:anchor="P91" w:history="1">
        <w:r w:rsidRPr="00023C67">
          <w:t>абзацем вторым пункта 8</w:t>
        </w:r>
      </w:hyperlink>
      <w:r w:rsidRPr="00023C67">
        <w:t xml:space="preserve"> настоящих Правил, а также проверку полноты и </w:t>
      </w:r>
      <w:proofErr w:type="gramStart"/>
      <w:r w:rsidRPr="00023C67">
        <w:t>достоверности</w:t>
      </w:r>
      <w:proofErr w:type="gramEnd"/>
      <w:r w:rsidRPr="00023C67">
        <w:t xml:space="preserve"> содержащихся в них сведений;</w:t>
      </w:r>
    </w:p>
    <w:p w:rsidR="00023C67" w:rsidRPr="00023C67" w:rsidRDefault="00023C67">
      <w:pPr>
        <w:pStyle w:val="ConsPlusNormal"/>
        <w:spacing w:before="220"/>
        <w:ind w:firstLine="540"/>
        <w:jc w:val="both"/>
      </w:pPr>
      <w:r w:rsidRPr="00023C67">
        <w:lastRenderedPageBreak/>
        <w:t>2) принимает решение о предоставлении заявителю субсидий либо об отказе в их предоставлении;</w:t>
      </w:r>
    </w:p>
    <w:p w:rsidR="00023C67" w:rsidRPr="00023C67" w:rsidRDefault="00023C67">
      <w:pPr>
        <w:pStyle w:val="ConsPlusNormal"/>
        <w:spacing w:before="220"/>
        <w:ind w:firstLine="540"/>
        <w:jc w:val="both"/>
      </w:pPr>
      <w:r w:rsidRPr="00023C67">
        <w:t>3) делает запись в журнале регистрации о предоставлении субсидий либо об отказе в их предоставлении;</w:t>
      </w:r>
    </w:p>
    <w:p w:rsidR="00023C67" w:rsidRPr="00023C67" w:rsidRDefault="00023C67">
      <w:pPr>
        <w:pStyle w:val="ConsPlusNormal"/>
        <w:spacing w:before="220"/>
        <w:ind w:firstLine="540"/>
        <w:jc w:val="both"/>
      </w:pPr>
      <w:r w:rsidRPr="00023C67">
        <w:t xml:space="preserve">4) направляет заявителю уведомление о предоставлении ему субсидий либо уведомление об отказе в предоставлении ему субсидий, в котором должны быть указаны обстоятельства, являющиеся в соответствии с </w:t>
      </w:r>
      <w:hyperlink w:anchor="P101" w:history="1">
        <w:r w:rsidRPr="00023C67">
          <w:t>пунктом 12</w:t>
        </w:r>
      </w:hyperlink>
      <w:r w:rsidRPr="00023C67">
        <w:t xml:space="preserve"> настоящих Правил основаниями для принятия решения об отказе в предоставлении субсидий. В уведомлении об отказе в предоставлении субсидий должно также содержаться указание на возможность повторного представления документов после устранения обстоятельств, послуживших основанием для принятия решения об отказе в предоставлении субсидий, за исключением обстоятельства, предусмотренного </w:t>
      </w:r>
      <w:hyperlink w:anchor="P106" w:history="1">
        <w:r w:rsidRPr="00023C67">
          <w:t>подпунктом 5 пункта 12</w:t>
        </w:r>
      </w:hyperlink>
      <w:r w:rsidRPr="00023C67">
        <w:t xml:space="preserve"> настоящих Правил, и право заявителя на обжалование решения Министерства. Соответствующее уведомление направляется заказным почтовым отправлением либо передается заявителю или его представителю непосредственно;</w:t>
      </w:r>
    </w:p>
    <w:p w:rsidR="00023C67" w:rsidRPr="00023C67" w:rsidRDefault="00023C67">
      <w:pPr>
        <w:pStyle w:val="ConsPlusNormal"/>
        <w:spacing w:before="220"/>
        <w:ind w:firstLine="540"/>
        <w:jc w:val="both"/>
      </w:pPr>
      <w:r w:rsidRPr="00023C67">
        <w:t xml:space="preserve">5) в случае принятия решения о предоставлении заявителю субсидий заключает с ним соглашение о предоставлении субсидий в соответствии с типовой формой, утвержденной Министерством финансов Ульяновской области (далее - соглашение о предоставлении субсидий). </w:t>
      </w:r>
      <w:proofErr w:type="gramStart"/>
      <w:r w:rsidRPr="00023C67">
        <w:t xml:space="preserve">Соглашение о предоставлении субсидий должно содержать показатели результативности предоставления субсидий, плановые значения которых устанавливаются исходя из значений целевых индикаторов государственной </w:t>
      </w:r>
      <w:hyperlink r:id="rId18" w:history="1">
        <w:r w:rsidRPr="00023C67">
          <w:t>программы</w:t>
        </w:r>
      </w:hyperlink>
      <w:r w:rsidRPr="00023C67">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плановые значения показателей результативности), а также порядок, срок и форму подлежащего представлению в Министерство отчета о достижении плановых</w:t>
      </w:r>
      <w:proofErr w:type="gramEnd"/>
      <w:r w:rsidRPr="00023C67">
        <w:t xml:space="preserve"> значений показателей результативности. Обязательным условием соглашения о предоставлении субсидий является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субсидий;</w:t>
      </w:r>
    </w:p>
    <w:p w:rsidR="00023C67" w:rsidRPr="00023C67" w:rsidRDefault="00023C67">
      <w:pPr>
        <w:pStyle w:val="ConsPlusNormal"/>
        <w:spacing w:before="220"/>
        <w:ind w:firstLine="540"/>
        <w:jc w:val="both"/>
      </w:pPr>
      <w:r w:rsidRPr="00023C67">
        <w:t xml:space="preserve">6) повторно рассматривает представленные заявителем документы для получения субсидий после устранения обстоятельств, ставших в соответствии с </w:t>
      </w:r>
      <w:hyperlink w:anchor="P102" w:history="1">
        <w:r w:rsidRPr="00023C67">
          <w:t>подпунктами 1</w:t>
        </w:r>
      </w:hyperlink>
      <w:r w:rsidRPr="00023C67">
        <w:t xml:space="preserve"> - </w:t>
      </w:r>
      <w:hyperlink w:anchor="P104" w:history="1">
        <w:r w:rsidRPr="00023C67">
          <w:t>3</w:t>
        </w:r>
      </w:hyperlink>
      <w:r w:rsidRPr="00023C67">
        <w:t xml:space="preserve"> и </w:t>
      </w:r>
      <w:hyperlink w:anchor="P106" w:history="1">
        <w:r w:rsidRPr="00023C67">
          <w:t>5 пункта 12</w:t>
        </w:r>
      </w:hyperlink>
      <w:r w:rsidRPr="00023C67">
        <w:t xml:space="preserve"> настоящих Правил основаниями для принятия решения об отказе в предоставлении субсидий, указанных в уведомлении об отказе в предоставлении субсидий.</w:t>
      </w:r>
    </w:p>
    <w:p w:rsidR="00023C67" w:rsidRPr="00023C67" w:rsidRDefault="00023C67">
      <w:pPr>
        <w:pStyle w:val="ConsPlusNormal"/>
        <w:spacing w:before="220"/>
        <w:ind w:firstLine="540"/>
        <w:jc w:val="both"/>
      </w:pPr>
      <w:bookmarkStart w:id="10" w:name="P101"/>
      <w:bookmarkEnd w:id="10"/>
      <w:r w:rsidRPr="00023C67">
        <w:t>12. Основаниями для принятия решения об отказе в предоставлении субсидий являются:</w:t>
      </w:r>
    </w:p>
    <w:p w:rsidR="00023C67" w:rsidRPr="00023C67" w:rsidRDefault="00023C67">
      <w:pPr>
        <w:pStyle w:val="ConsPlusNormal"/>
        <w:spacing w:before="220"/>
        <w:ind w:firstLine="540"/>
        <w:jc w:val="both"/>
      </w:pPr>
      <w:bookmarkStart w:id="11" w:name="P102"/>
      <w:bookmarkEnd w:id="11"/>
      <w:r w:rsidRPr="00023C67">
        <w:t xml:space="preserve">1) несоответствие заявителя одному или нескольким требованиям, установленным </w:t>
      </w:r>
      <w:hyperlink w:anchor="P54" w:history="1">
        <w:r w:rsidRPr="00023C67">
          <w:t>пунктом 5</w:t>
        </w:r>
      </w:hyperlink>
      <w:r w:rsidRPr="00023C67">
        <w:t xml:space="preserve"> настоящих Правил;</w:t>
      </w:r>
    </w:p>
    <w:p w:rsidR="00023C67" w:rsidRPr="00023C67" w:rsidRDefault="00023C67">
      <w:pPr>
        <w:pStyle w:val="ConsPlusNormal"/>
        <w:spacing w:before="220"/>
        <w:ind w:firstLine="540"/>
        <w:jc w:val="both"/>
      </w:pPr>
      <w:r w:rsidRPr="00023C67">
        <w:t xml:space="preserve">2) несоответствие представленных заявителем документов требованиям, установленным </w:t>
      </w:r>
      <w:hyperlink w:anchor="P78" w:history="1">
        <w:r w:rsidRPr="00023C67">
          <w:t>пунктом 7</w:t>
        </w:r>
      </w:hyperlink>
      <w:r w:rsidRPr="00023C67">
        <w:t xml:space="preserve"> и </w:t>
      </w:r>
      <w:hyperlink w:anchor="P91" w:history="1">
        <w:r w:rsidRPr="00023C67">
          <w:t>абзацем вторым пункта 8</w:t>
        </w:r>
      </w:hyperlink>
      <w:r w:rsidRPr="00023C67">
        <w:t xml:space="preserve"> настоящих Правил, представление заявителем документов не в полном объеме;</w:t>
      </w:r>
    </w:p>
    <w:p w:rsidR="00023C67" w:rsidRPr="00023C67" w:rsidRDefault="00023C67">
      <w:pPr>
        <w:pStyle w:val="ConsPlusNormal"/>
        <w:spacing w:before="220"/>
        <w:ind w:firstLine="540"/>
        <w:jc w:val="both"/>
      </w:pPr>
      <w:bookmarkStart w:id="12" w:name="P104"/>
      <w:bookmarkEnd w:id="12"/>
      <w:r w:rsidRPr="00023C67">
        <w:t>3) неполнота и (или) недостоверность сведений, содержащихся в представленных заявителем документах;</w:t>
      </w:r>
    </w:p>
    <w:p w:rsidR="00023C67" w:rsidRPr="00023C67" w:rsidRDefault="00023C67">
      <w:pPr>
        <w:pStyle w:val="ConsPlusNormal"/>
        <w:spacing w:before="220"/>
        <w:ind w:firstLine="540"/>
        <w:jc w:val="both"/>
      </w:pPr>
      <w:r w:rsidRPr="00023C67">
        <w:t xml:space="preserve">4) представление заявителем документов по истечении срока, установленного </w:t>
      </w:r>
      <w:hyperlink w:anchor="P92" w:history="1">
        <w:r w:rsidRPr="00023C67">
          <w:t>пунктом 9</w:t>
        </w:r>
      </w:hyperlink>
      <w:r w:rsidRPr="00023C67">
        <w:t xml:space="preserve"> настоящих Правил;</w:t>
      </w:r>
    </w:p>
    <w:p w:rsidR="00023C67" w:rsidRPr="00023C67" w:rsidRDefault="00023C67">
      <w:pPr>
        <w:pStyle w:val="ConsPlusNormal"/>
        <w:spacing w:before="220"/>
        <w:ind w:firstLine="540"/>
        <w:jc w:val="both"/>
      </w:pPr>
      <w:bookmarkStart w:id="13" w:name="P106"/>
      <w:bookmarkEnd w:id="13"/>
      <w:r w:rsidRPr="00023C67">
        <w:t>5)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023C67" w:rsidRPr="00023C67" w:rsidRDefault="00023C67">
      <w:pPr>
        <w:pStyle w:val="ConsPlusNormal"/>
        <w:spacing w:before="220"/>
        <w:ind w:firstLine="540"/>
        <w:jc w:val="both"/>
      </w:pPr>
      <w:r w:rsidRPr="00023C67">
        <w:t xml:space="preserve">13. В случае если лимиты бюджетных обязательств на предоставление субсидий не </w:t>
      </w:r>
      <w:r w:rsidRPr="00023C67">
        <w:lastRenderedPageBreak/>
        <w:t>позволяют предоставить субсидии всем заявителям, в отношении которых Министерством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заявлений, определяемой по дате и времени их регистрации в журнале регистрации).</w:t>
      </w:r>
    </w:p>
    <w:p w:rsidR="00023C67" w:rsidRPr="00023C67" w:rsidRDefault="00023C67">
      <w:pPr>
        <w:pStyle w:val="ConsPlusNormal"/>
        <w:spacing w:before="220"/>
        <w:ind w:firstLine="540"/>
        <w:jc w:val="both"/>
      </w:pPr>
      <w:r w:rsidRPr="00023C67">
        <w:t>14. Заявитель, в отношении которого Министерством принято решение об отказе в предоставлении субсидий, вправе обжаловать такое решение в соответствии с законодательством.</w:t>
      </w:r>
    </w:p>
    <w:p w:rsidR="00023C67" w:rsidRPr="00023C67" w:rsidRDefault="00023C67">
      <w:pPr>
        <w:pStyle w:val="ConsPlusNormal"/>
        <w:spacing w:before="220"/>
        <w:ind w:firstLine="540"/>
        <w:jc w:val="both"/>
      </w:pPr>
      <w:r w:rsidRPr="00023C67">
        <w:t xml:space="preserve">15. Заявитель после устранения обстоятельств, послуживших основанием для принятия в отношении его решения об отказе в предоставлении субсидий, за исключением обстоятельств, предусмотренных </w:t>
      </w:r>
      <w:hyperlink w:anchor="P106" w:history="1">
        <w:r w:rsidRPr="00023C67">
          <w:t>подпунктом 5 пункта 12</w:t>
        </w:r>
      </w:hyperlink>
      <w:r w:rsidRPr="00023C67">
        <w:t xml:space="preserve"> настоящих Правил, вправе повторно обратиться в Министерство с заявлением.</w:t>
      </w:r>
    </w:p>
    <w:p w:rsidR="00023C67" w:rsidRPr="00023C67" w:rsidRDefault="00023C67">
      <w:pPr>
        <w:pStyle w:val="ConsPlusNormal"/>
        <w:spacing w:before="220"/>
        <w:ind w:firstLine="540"/>
        <w:jc w:val="both"/>
      </w:pPr>
      <w:bookmarkStart w:id="14" w:name="P110"/>
      <w:bookmarkEnd w:id="14"/>
      <w:r w:rsidRPr="00023C67">
        <w:t xml:space="preserve">16. Заявитель, в отношении которого принято решение об отказе в предоставлении субсидий по основанию, предусмотренному </w:t>
      </w:r>
      <w:hyperlink w:anchor="P106" w:history="1">
        <w:r w:rsidRPr="00023C67">
          <w:t>подпунктом 5 пункта 12</w:t>
        </w:r>
      </w:hyperlink>
      <w:r w:rsidRPr="00023C67">
        <w:t xml:space="preserve"> настоящих Правил, имеет право повторно обратиться в Министерство с заявлением в следующем порядке:</w:t>
      </w:r>
    </w:p>
    <w:p w:rsidR="00023C67" w:rsidRPr="00023C67" w:rsidRDefault="00023C67">
      <w:pPr>
        <w:pStyle w:val="ConsPlusNormal"/>
        <w:spacing w:before="220"/>
        <w:ind w:firstLine="540"/>
        <w:jc w:val="both"/>
      </w:pPr>
      <w:r w:rsidRPr="00023C67">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21" w:history="1">
        <w:r w:rsidRPr="00023C67">
          <w:t>абзацем третьим пункта 20</w:t>
        </w:r>
      </w:hyperlink>
      <w:r w:rsidRPr="00023C67">
        <w:t xml:space="preserve"> настоящих Правил. </w:t>
      </w:r>
      <w:proofErr w:type="gramStart"/>
      <w:r w:rsidRPr="00023C67">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10" w:history="1">
        <w:r w:rsidRPr="00023C67">
          <w:t>абзаце первом</w:t>
        </w:r>
      </w:hyperlink>
      <w:r w:rsidRPr="00023C67">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023C67">
        <w:t xml:space="preserve"> и возможности представления документов в Министерство для получения субсидий. Уведомление направляется заказным почтовым отправлением;</w:t>
      </w:r>
    </w:p>
    <w:p w:rsidR="00023C67" w:rsidRPr="00023C67" w:rsidRDefault="00023C67">
      <w:pPr>
        <w:pStyle w:val="ConsPlusNormal"/>
        <w:spacing w:before="220"/>
        <w:ind w:firstLine="540"/>
        <w:jc w:val="both"/>
      </w:pPr>
      <w:r w:rsidRPr="00023C67">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023C67" w:rsidRPr="00023C67" w:rsidRDefault="00023C67">
      <w:pPr>
        <w:pStyle w:val="ConsPlusNormal"/>
        <w:spacing w:before="220"/>
        <w:ind w:firstLine="540"/>
        <w:jc w:val="both"/>
      </w:pPr>
      <w:r w:rsidRPr="00023C67">
        <w:t xml:space="preserve">17. Субсидии перечисляются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94" w:history="1">
        <w:r w:rsidRPr="00023C67">
          <w:t>абзацем первым пункта 11</w:t>
        </w:r>
      </w:hyperlink>
      <w:r w:rsidRPr="00023C67">
        <w:t xml:space="preserve"> настоящих Правил, решения о предоставлении субсидий. Субсидии перечисляются с лицевого счета Министерства, открытого в Министерстве финансов Ульяновской области, на счета, открытые получателями субсидий в учреждении Центрального банка Российской Федерации или кредитной организации.</w:t>
      </w:r>
    </w:p>
    <w:p w:rsidR="00023C67" w:rsidRPr="00023C67" w:rsidRDefault="00023C67">
      <w:pPr>
        <w:pStyle w:val="ConsPlusNormal"/>
        <w:spacing w:before="220"/>
        <w:ind w:firstLine="540"/>
        <w:jc w:val="both"/>
      </w:pPr>
      <w:r w:rsidRPr="00023C67">
        <w:t>18. Министерство и органы государственного финансового контроля осуществляют обязательную проверку соблюдения получателем субсидий условий и порядка предоставления субсидий.</w:t>
      </w:r>
    </w:p>
    <w:p w:rsidR="00023C67" w:rsidRPr="00023C67" w:rsidRDefault="00023C67">
      <w:pPr>
        <w:pStyle w:val="ConsPlusNormal"/>
        <w:spacing w:before="220"/>
        <w:ind w:firstLine="540"/>
        <w:jc w:val="both"/>
      </w:pPr>
      <w:r w:rsidRPr="00023C67">
        <w:t>19. Основаниями для возврата субсидий в полном объеме в областной бюджет Ульяновской области являются:</w:t>
      </w:r>
    </w:p>
    <w:p w:rsidR="00023C67" w:rsidRPr="00023C67" w:rsidRDefault="00023C67">
      <w:pPr>
        <w:pStyle w:val="ConsPlusNormal"/>
        <w:spacing w:before="220"/>
        <w:ind w:firstLine="540"/>
        <w:jc w:val="both"/>
      </w:pPr>
      <w:r w:rsidRPr="00023C67">
        <w:t>нарушение получателем субсидий условий, установленных при предоставлении субсидий, или представление им ложных либо намеренно искаженных сведений, выявленное по результатам проведенных Министерством или уполномоченным органом государственного финансового контроля проверок;</w:t>
      </w:r>
    </w:p>
    <w:p w:rsidR="00023C67" w:rsidRPr="00023C67" w:rsidRDefault="00023C67">
      <w:pPr>
        <w:pStyle w:val="ConsPlusNormal"/>
        <w:spacing w:before="220"/>
        <w:ind w:firstLine="540"/>
        <w:jc w:val="both"/>
      </w:pPr>
      <w:r w:rsidRPr="00023C67">
        <w:t>непредставление или несвоевременное представление получателем субсидий отчета о достижении плановых значений показателей результативности.</w:t>
      </w:r>
    </w:p>
    <w:p w:rsidR="00023C67" w:rsidRPr="00023C67" w:rsidRDefault="00023C67">
      <w:pPr>
        <w:pStyle w:val="ConsPlusNormal"/>
        <w:spacing w:before="220"/>
        <w:ind w:firstLine="540"/>
        <w:jc w:val="both"/>
      </w:pPr>
      <w:r w:rsidRPr="00023C67">
        <w:lastRenderedPageBreak/>
        <w:t xml:space="preserve">В случае </w:t>
      </w:r>
      <w:proofErr w:type="spellStart"/>
      <w:r w:rsidRPr="00023C67">
        <w:t>недостижения</w:t>
      </w:r>
      <w:proofErr w:type="spellEnd"/>
      <w:r w:rsidRPr="00023C67">
        <w:t xml:space="preserve"> получателем субсидий плановых значений показателей </w:t>
      </w:r>
      <w:proofErr w:type="gramStart"/>
      <w:r w:rsidRPr="00023C67">
        <w:t>результативности</w:t>
      </w:r>
      <w:proofErr w:type="gramEnd"/>
      <w:r w:rsidRPr="00023C67">
        <w:t xml:space="preserve"> перечисленные ему субсидии подлежат возврату в объемах, пропорциональных величинам недостигнутых плановых значений показателей результативности.</w:t>
      </w:r>
    </w:p>
    <w:p w:rsidR="00023C67" w:rsidRPr="00023C67" w:rsidRDefault="00023C67">
      <w:pPr>
        <w:pStyle w:val="ConsPlusNormal"/>
        <w:spacing w:before="220"/>
        <w:ind w:firstLine="540"/>
        <w:jc w:val="both"/>
      </w:pPr>
      <w:r w:rsidRPr="00023C67">
        <w:t>20. Министерство обеспечивает возврат субсидий в областной бюджет Ульяновской области путем направления получателю субсидий в срок, не превышающий 30 календарных дней со дня установления одного из обстоятельств, являющихся основаниями для возврата субсидий, требования о необходимости возврата субсидий в течение 30 календарных дней со дня получения указанного требования.</w:t>
      </w:r>
    </w:p>
    <w:p w:rsidR="00023C67" w:rsidRPr="00023C67" w:rsidRDefault="00023C67">
      <w:pPr>
        <w:pStyle w:val="ConsPlusNormal"/>
        <w:spacing w:before="220"/>
        <w:ind w:firstLine="540"/>
        <w:jc w:val="both"/>
      </w:pPr>
      <w:r w:rsidRPr="00023C67">
        <w:t>Возврат субсидий осуществляется получателем субсидий в следующем порядке:</w:t>
      </w:r>
    </w:p>
    <w:p w:rsidR="00023C67" w:rsidRPr="00023C67" w:rsidRDefault="00023C67">
      <w:pPr>
        <w:pStyle w:val="ConsPlusNormal"/>
        <w:spacing w:before="220"/>
        <w:ind w:firstLine="540"/>
        <w:jc w:val="both"/>
      </w:pPr>
      <w:bookmarkStart w:id="15" w:name="P121"/>
      <w:bookmarkEnd w:id="15"/>
      <w:proofErr w:type="gramStart"/>
      <w:r w:rsidRPr="00023C67">
        <w:t>возврат субсидий в период до 25 декабря текущего финансового года включительно осуществляется на лицевой счет Министерства, с которого были перечислены субсидии на счет получателя субсидий;</w:t>
      </w:r>
      <w:proofErr w:type="gramEnd"/>
    </w:p>
    <w:p w:rsidR="00023C67" w:rsidRPr="00023C67" w:rsidRDefault="00023C67">
      <w:pPr>
        <w:pStyle w:val="ConsPlusNormal"/>
        <w:spacing w:before="220"/>
        <w:ind w:firstLine="540"/>
        <w:jc w:val="both"/>
      </w:pPr>
      <w:r w:rsidRPr="00023C67">
        <w:t>возврат субсидий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субсидий в течение 5 рабочих дней со дня получения требования о возврате субсидий.</w:t>
      </w:r>
    </w:p>
    <w:p w:rsidR="00023C67" w:rsidRPr="00023C67" w:rsidRDefault="00023C67">
      <w:pPr>
        <w:pStyle w:val="ConsPlusNormal"/>
        <w:spacing w:before="220"/>
        <w:ind w:firstLine="540"/>
        <w:jc w:val="both"/>
      </w:pPr>
      <w:r w:rsidRPr="00023C67">
        <w:t>В случае отказа или уклонения получателя субсидий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023C67" w:rsidRPr="00023C67" w:rsidRDefault="00023C67">
      <w:pPr>
        <w:pStyle w:val="ConsPlusNormal"/>
        <w:spacing w:before="220"/>
        <w:ind w:firstLine="540"/>
        <w:jc w:val="both"/>
      </w:pPr>
      <w:r w:rsidRPr="00023C67">
        <w:t xml:space="preserve">21.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06" w:history="1">
        <w:r w:rsidRPr="00023C67">
          <w:t>подпунктом 5 пункта 12</w:t>
        </w:r>
      </w:hyperlink>
      <w:r w:rsidRPr="00023C67">
        <w:t xml:space="preserve"> настоящих Правил,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023C67" w:rsidRPr="00023C67" w:rsidRDefault="00023C67">
      <w:pPr>
        <w:pStyle w:val="ConsPlusNormal"/>
        <w:jc w:val="both"/>
      </w:pPr>
    </w:p>
    <w:p w:rsidR="00023C67" w:rsidRPr="00023C67" w:rsidRDefault="00023C67">
      <w:pPr>
        <w:pStyle w:val="ConsPlusNormal"/>
        <w:jc w:val="both"/>
      </w:pPr>
    </w:p>
    <w:p w:rsidR="00023C67" w:rsidRPr="00023C67" w:rsidRDefault="00023C67">
      <w:pPr>
        <w:pStyle w:val="ConsPlusNormal"/>
        <w:pBdr>
          <w:top w:val="single" w:sz="6" w:space="0" w:color="auto"/>
        </w:pBdr>
        <w:spacing w:before="100" w:after="100"/>
        <w:jc w:val="both"/>
        <w:rPr>
          <w:sz w:val="2"/>
          <w:szCs w:val="2"/>
        </w:rPr>
      </w:pPr>
    </w:p>
    <w:p w:rsidR="003254C9" w:rsidRPr="00023C67" w:rsidRDefault="003254C9"/>
    <w:sectPr w:rsidR="003254C9" w:rsidRPr="00023C67" w:rsidSect="0068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023C67"/>
    <w:rsid w:val="00000EBA"/>
    <w:rsid w:val="000034BB"/>
    <w:rsid w:val="00005073"/>
    <w:rsid w:val="00005621"/>
    <w:rsid w:val="0001065F"/>
    <w:rsid w:val="0001473B"/>
    <w:rsid w:val="00014852"/>
    <w:rsid w:val="00014C94"/>
    <w:rsid w:val="00021926"/>
    <w:rsid w:val="00023C67"/>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2153"/>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C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3C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3C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71F50F9EC5C76ED68CEF6974BAA36041FDE6C689E30B34C2F8EACB23FC2F1154C2585D3CFC405564DF28080C1F01395561B69A398CAFD36F92EXAk5J" TargetMode="External"/><Relationship Id="rId13" Type="http://schemas.openxmlformats.org/officeDocument/2006/relationships/hyperlink" Target="consultantplus://offline/ref=9A871F50F9EC5C76ED68CEF6974BAA36041FDE6C689A38BF492F8EACB23FC2F1154C2585D3CFC405564DF28280C1F01395561B69A398CAFD36F92EXAk5J" TargetMode="External"/><Relationship Id="rId18" Type="http://schemas.openxmlformats.org/officeDocument/2006/relationships/hyperlink" Target="consultantplus://offline/ref=9A871F50F9EC5C76ED68CEF6974BAA36041FDE6C689B39B7472F8EACB23FC2F1154C2585D3CFC405564DF18180C1F01395561B69A398CAFD36F92EXAk5J" TargetMode="External"/><Relationship Id="rId3" Type="http://schemas.openxmlformats.org/officeDocument/2006/relationships/webSettings" Target="webSettings.xml"/><Relationship Id="rId7" Type="http://schemas.openxmlformats.org/officeDocument/2006/relationships/hyperlink" Target="consultantplus://offline/ref=9A871F50F9EC5C76ED68CEF6974BAA36041FDE6C689C38B6492F8EACB23FC2F1154C2585D3CFC405564CFA8480C1F01395561B69A398CAFD36F92EXAk5J" TargetMode="External"/><Relationship Id="rId12" Type="http://schemas.openxmlformats.org/officeDocument/2006/relationships/hyperlink" Target="consultantplus://offline/ref=9A871F50F9EC5C76ED68CEF6974BAA36041FDE6C689B39B7472F8EACB23FC2F1154C2585D3CFC7015146A6D4CFC0AC55C1451969A39ACBE2X3kDJ" TargetMode="External"/><Relationship Id="rId17" Type="http://schemas.openxmlformats.org/officeDocument/2006/relationships/hyperlink" Target="consultantplus://offline/ref=9A871F50F9EC5C76ED68CEF6974BAA36041FDE6C689A38BF492F8EACB23FC2F1154C2585D3CFC405564DF28C80C1F01395561B69A398CAFD36F92EXAk5J" TargetMode="External"/><Relationship Id="rId2" Type="http://schemas.openxmlformats.org/officeDocument/2006/relationships/settings" Target="settings.xml"/><Relationship Id="rId16" Type="http://schemas.openxmlformats.org/officeDocument/2006/relationships/hyperlink" Target="consultantplus://offline/ref=9A871F50F9EC5C76ED68CEF6974BAA36041FDE6C6E9832B24B2F8EACB23FC2F1154C2597D397C8075753F2849597A156XCk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871F50F9EC5C76ED68CEF6974BAA36041FDE6C6F9C34B1472F8EACB23FC2F1154C2585D3CFC405564DF28380C1F01395561B69A398CAFD36F92EXAk5J" TargetMode="External"/><Relationship Id="rId11" Type="http://schemas.openxmlformats.org/officeDocument/2006/relationships/hyperlink" Target="consultantplus://offline/ref=9A871F50F9EC5C76ED68D0FB8127F43C01148460659D3BE01270D5F1E536C8A652037CC797C1C60C5F46A6D4CFC0AC55C1451969A39ACBE2X3kDJ" TargetMode="External"/><Relationship Id="rId5" Type="http://schemas.openxmlformats.org/officeDocument/2006/relationships/hyperlink" Target="consultantplus://offline/ref=9A871F50F9EC5C76ED68CEF6974BAA36041FDE6C6F9E34B64A2F8EACB23FC2F1154C2585D3CFC405564DF08080C1F01395561B69A398CAFD36F92EXAk5J" TargetMode="External"/><Relationship Id="rId15" Type="http://schemas.openxmlformats.org/officeDocument/2006/relationships/hyperlink" Target="consultantplus://offline/ref=9A871F50F9EC5C76ED68CEF6974BAA36041FDE6C689A38BF492F8EACB23FC2F1154C2585D3CFC405564DF28D80C1F01395561B69A398CAFD36F92EXAk5J" TargetMode="External"/><Relationship Id="rId10" Type="http://schemas.openxmlformats.org/officeDocument/2006/relationships/hyperlink" Target="consultantplus://offline/ref=9A871F50F9EC5C76ED68CEF6974BAA36041FDE6C689A38BF492F8EACB23FC2F1154C2585D3CFC405564DF28080C1F01395561B69A398CAFD36F92EXAk5J" TargetMode="External"/><Relationship Id="rId19" Type="http://schemas.openxmlformats.org/officeDocument/2006/relationships/fontTable" Target="fontTable.xml"/><Relationship Id="rId4" Type="http://schemas.openxmlformats.org/officeDocument/2006/relationships/hyperlink" Target="consultantplus://offline/ref=9A871F50F9EC5C76ED68CEF6974BAA36041FDE6C689C35BF492F8EACB23FC2F1154C2585D3CFC405564CF38380C1F01395561B69A398CAFD36F92EXAk5J" TargetMode="External"/><Relationship Id="rId9" Type="http://schemas.openxmlformats.org/officeDocument/2006/relationships/hyperlink" Target="consultantplus://offline/ref=9A871F50F9EC5C76ED68CEF6974BAA36041FDE6C689D39B24F2F8EACB23FC2F1154C2585D3CFC405564DF38480C1F01395561B69A398CAFD36F92EXAk5J" TargetMode="External"/><Relationship Id="rId14" Type="http://schemas.openxmlformats.org/officeDocument/2006/relationships/hyperlink" Target="consultantplus://offline/ref=9A871F50F9EC5C76ED68CEF6974BAA36041FDE6C689D39B24F2F8EACB23FC2F1154C2585D3CFC405564DF38180C1F01395561B69A398CAFD36F92EXA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3828</Words>
  <Characters>21823</Characters>
  <Application>Microsoft Office Word</Application>
  <DocSecurity>0</DocSecurity>
  <Lines>181</Lines>
  <Paragraphs>51</Paragraphs>
  <ScaleCrop>false</ScaleCrop>
  <Company>Microsoft</Company>
  <LinksUpToDate>false</LinksUpToDate>
  <CharactersWithSpaces>25600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2019-01-21T09:36:00Z</dcterms:created>
  <dcterms:modified xsi:type="dcterms:W3CDTF">2019-01-21T09:37:00Z</dcterms:modified>
</cp:coreProperties>
</file>