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>ПРАВОВОЕ ЗАКЛЮЧЕНИЕ № 74/19 от 29.0</w:t>
      </w:r>
      <w:r>
        <w:rPr>
          <w:rFonts w:ascii="PT Astra Serif" w:hAnsi="PT Astra Serif"/>
          <w:b/>
          <w:sz w:val="28"/>
          <w:szCs w:val="28"/>
        </w:rPr>
        <w:t>7</w:t>
      </w:r>
      <w:r>
        <w:rPr>
          <w:rFonts w:ascii="PT Astra Serif" w:hAnsi="PT Astra Serif"/>
          <w:b/>
          <w:sz w:val="28"/>
          <w:szCs w:val="28"/>
        </w:rPr>
        <w:t>.2019</w:t>
      </w:r>
    </w:p>
    <w:p>
      <w:pPr>
        <w:pStyle w:val="Con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cs="Times New Roman" w:ascii="PT Astra Serif" w:hAnsi="PT Astra Serif"/>
          <w:sz w:val="28"/>
          <w:szCs w:val="28"/>
        </w:rPr>
        <w:t xml:space="preserve">на проект </w:t>
      </w:r>
      <w:r>
        <w:rPr>
          <w:rFonts w:cs="Times New Roman" w:ascii="PT Astra Serif" w:hAnsi="PT Astra Serif"/>
          <w:b/>
          <w:sz w:val="28"/>
          <w:szCs w:val="28"/>
        </w:rPr>
        <w:t>распоряжения Правительства Ульяновской области</w:t>
      </w:r>
    </w:p>
    <w:p>
      <w:pPr>
        <w:pStyle w:val="ConsTitle"/>
        <w:widowControl/>
        <w:jc w:val="center"/>
        <w:rPr/>
      </w:pPr>
      <w:r>
        <w:rPr>
          <w:rFonts w:cs="Times New Roman" w:ascii="PT Astra Serif" w:hAnsi="PT Astra Serif"/>
          <w:b/>
          <w:bCs/>
          <w:sz w:val="28"/>
          <w:szCs w:val="28"/>
        </w:rPr>
        <w:t>«</w:t>
      </w:r>
      <w:bookmarkStart w:id="0" w:name="__DdeLink__35_973065025"/>
      <w:r>
        <w:rPr>
          <w:rFonts w:cs="Times New Roman" w:ascii="PT Astra Serif" w:hAnsi="PT Astra Serif"/>
          <w:b/>
          <w:bCs/>
          <w:sz w:val="28"/>
          <w:szCs w:val="28"/>
        </w:rPr>
        <w:t>О внесении изменений в распоряжение Правительства Ульяновской области от 01.03.2019 № 99-пр</w:t>
      </w:r>
      <w:bookmarkEnd w:id="0"/>
      <w:r>
        <w:rPr>
          <w:rFonts w:cs="Times New Roman"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Title"/>
        <w:widowControl/>
        <w:ind w:firstLine="709"/>
        <w:jc w:val="both"/>
        <w:rPr/>
      </w:pPr>
      <w:r>
        <w:rPr>
          <w:rFonts w:cs="Times New Roman" w:ascii="PT Astra Serif" w:hAnsi="PT Astra Serif"/>
          <w:b w:val="false"/>
          <w:sz w:val="28"/>
          <w:szCs w:val="28"/>
        </w:rPr>
        <w:t>Отделом правовой и организационной работы Министерства агропромышленного комплекса и развития сельских территорий Ульяновской области 2</w:t>
      </w:r>
      <w:r>
        <w:rPr>
          <w:rFonts w:cs="Times New Roman" w:ascii="PT Astra Serif" w:hAnsi="PT Astra Serif"/>
          <w:b w:val="false"/>
          <w:sz w:val="28"/>
          <w:szCs w:val="28"/>
        </w:rPr>
        <w:t>9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 ию</w:t>
      </w:r>
      <w:r>
        <w:rPr>
          <w:rFonts w:cs="Times New Roman" w:ascii="PT Astra Serif" w:hAnsi="PT Astra Serif"/>
          <w:b w:val="false"/>
          <w:sz w:val="28"/>
          <w:szCs w:val="28"/>
        </w:rPr>
        <w:t>л</w:t>
      </w:r>
      <w:r>
        <w:rPr>
          <w:rFonts w:cs="Times New Roman" w:ascii="PT Astra Serif" w:hAnsi="PT Astra Serif"/>
          <w:b w:val="false"/>
          <w:sz w:val="28"/>
          <w:szCs w:val="28"/>
        </w:rPr>
        <w:t>я 2019 года рассмотрен проект распоряжения Правительства Ульяновской области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«О внесении изменений в распоряжение Правительства Ульяновской области от 01.03.2019 № 99-пр» </w:t>
      </w:r>
      <w:r>
        <w:rPr>
          <w:rFonts w:cs="Times New Roman" w:ascii="PT Astra Serif" w:hAnsi="PT Astra Serif"/>
          <w:b w:val="false"/>
          <w:sz w:val="28"/>
          <w:szCs w:val="28"/>
        </w:rPr>
        <w:t>(далее – проект), подготовленный  специалистами департамента лицензирования, пищевой и перерабатывающей промышленности Министерства агропромышленного комплекса и развития сельских территорий Ульяновской области.</w:t>
      </w:r>
    </w:p>
    <w:p>
      <w:pPr>
        <w:pStyle w:val="Normal"/>
        <w:widowControl/>
        <w:bidi w:val="0"/>
        <w:spacing w:lineRule="auto" w:line="240"/>
        <w:ind w:left="0" w:right="57" w:firstLine="680"/>
        <w:jc w:val="both"/>
        <w:rPr/>
      </w:pPr>
      <w:r>
        <w:rPr>
          <w:rFonts w:cs="Times New Roman" w:ascii="PT Astra Serif" w:hAnsi="PT Astra Serif"/>
          <w:color w:val="00000A"/>
          <w:sz w:val="28"/>
          <w:szCs w:val="28"/>
        </w:rPr>
        <w:t>Проектом предлагается изменить место проведения областных ярмарок</w:t>
        <w:br/>
        <w:t xml:space="preserve">на территории </w:t>
      </w:r>
      <w:r>
        <w:rPr>
          <w:rFonts w:cs="Times New Roman" w:ascii="PT Astra Serif" w:hAnsi="PT Astra Serif"/>
          <w:color w:val="00000A"/>
          <w:sz w:val="28"/>
          <w:szCs w:val="28"/>
        </w:rPr>
        <w:t>Засвияжского района</w:t>
      </w:r>
      <w:r>
        <w:rPr>
          <w:rFonts w:cs="Times New Roman" w:ascii="PT Astra Serif" w:hAnsi="PT Astra Serif"/>
          <w:color w:val="00000A"/>
          <w:sz w:val="28"/>
          <w:szCs w:val="28"/>
        </w:rPr>
        <w:t xml:space="preserve"> в осенний период 2019 года, </w:t>
      </w:r>
      <w:r>
        <w:rPr>
          <w:rFonts w:cs="Times New Roman" w:ascii="PT Astra Serif" w:hAnsi="PT Astra Serif"/>
          <w:color w:val="00000A"/>
          <w:sz w:val="28"/>
          <w:szCs w:val="28"/>
        </w:rPr>
        <w:t>которые планируется проводить на пересечении улицы Полбина и проспекта 50-летия ВЛКСМ</w:t>
      </w:r>
      <w:r>
        <w:rPr>
          <w:rFonts w:cs="Times New Roman" w:ascii="PT Astra Serif" w:hAnsi="PT Astra Serif"/>
          <w:color w:val="00000A"/>
          <w:sz w:val="28"/>
          <w:szCs w:val="28"/>
        </w:rPr>
        <w:t xml:space="preserve">. </w:t>
      </w:r>
      <w:r>
        <w:rPr>
          <w:rFonts w:cs="Times New Roman" w:ascii="PT Astra Serif" w:hAnsi="PT Astra Serif"/>
          <w:color w:val="00000A"/>
          <w:sz w:val="28"/>
          <w:szCs w:val="28"/>
        </w:rPr>
        <w:t xml:space="preserve">Также проектом вносятся изменения в состав ярмарочного комитета. 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Главный консультант отдела правовой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paragraph" w:styleId="Style15" w:customStyle="1">
    <w:name w:val="Заголовок"/>
    <w:basedOn w:val="Normal"/>
    <w:next w:val="Style16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0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1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LibreOffice/6.1.3.2$Linux_X86_64 LibreOffice_project/10$Build-2</Application>
  <Pages>1</Pages>
  <Words>187</Words>
  <Characters>1495</Characters>
  <CharactersWithSpaces>1711</CharactersWithSpaces>
  <Paragraphs>13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cp:lastPrinted>2019-07-30T08:45:23Z</cp:lastPrinted>
  <dcterms:modified xsi:type="dcterms:W3CDTF">2019-07-30T08:48:16Z</dcterms:modified>
  <cp:revision>12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