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7762"/>
        <w:gridCol w:w="7763"/>
      </w:tblGrid>
      <w:tr w:rsidR="000E6404" w:rsidRPr="00AB69E8" w:rsidTr="00075BFB">
        <w:tc>
          <w:tcPr>
            <w:tcW w:w="7763" w:type="dxa"/>
          </w:tcPr>
          <w:p w:rsidR="000E6404" w:rsidRDefault="000E6404" w:rsidP="00075BFB">
            <w:pPr>
              <w:autoSpaceDE w:val="0"/>
              <w:autoSpaceDN w:val="0"/>
              <w:adjustRightInd w:val="0"/>
              <w:spacing w:line="230" w:lineRule="auto"/>
              <w:ind w:right="2444"/>
              <w:jc w:val="center"/>
            </w:pPr>
            <w:r w:rsidRPr="00A12B3E">
              <w:t>УТВЕРЖДЁН</w:t>
            </w:r>
          </w:p>
          <w:p w:rsidR="000E6404" w:rsidRPr="00A12B3E" w:rsidRDefault="000E6404" w:rsidP="00075BFB">
            <w:pPr>
              <w:autoSpaceDE w:val="0"/>
              <w:autoSpaceDN w:val="0"/>
              <w:adjustRightInd w:val="0"/>
              <w:spacing w:line="230" w:lineRule="auto"/>
              <w:ind w:right="2444"/>
              <w:jc w:val="center"/>
            </w:pPr>
          </w:p>
          <w:p w:rsidR="000E6404" w:rsidRPr="00006D1A" w:rsidRDefault="000E6404" w:rsidP="00075BFB">
            <w:pPr>
              <w:autoSpaceDE w:val="0"/>
              <w:autoSpaceDN w:val="0"/>
              <w:adjustRightInd w:val="0"/>
              <w:spacing w:line="230" w:lineRule="auto"/>
              <w:ind w:right="2444"/>
              <w:jc w:val="center"/>
            </w:pPr>
            <w:r w:rsidRPr="00A12B3E">
              <w:t xml:space="preserve">конкурсной комиссией для </w:t>
            </w:r>
            <w:r>
              <w:t xml:space="preserve">определения победителей </w:t>
            </w:r>
            <w:r w:rsidRPr="00A12B3E">
              <w:t xml:space="preserve">конкурсного отбора «начинающих фермеров» и конкурсного отбора семейных животноводческих </w:t>
            </w:r>
            <w:r w:rsidRPr="00006D1A">
              <w:t xml:space="preserve">ферм </w:t>
            </w:r>
            <w:r w:rsidRPr="00006D1A">
              <w:rPr>
                <w:bCs/>
              </w:rPr>
              <w:t>на базе крестьянск</w:t>
            </w:r>
            <w:r>
              <w:rPr>
                <w:bCs/>
              </w:rPr>
              <w:t>их</w:t>
            </w:r>
            <w:r w:rsidRPr="00006D1A">
              <w:rPr>
                <w:bCs/>
              </w:rPr>
              <w:t xml:space="preserve"> (фермерск</w:t>
            </w:r>
            <w:r>
              <w:rPr>
                <w:bCs/>
              </w:rPr>
              <w:t>их</w:t>
            </w:r>
            <w:r w:rsidRPr="00006D1A">
              <w:rPr>
                <w:bCs/>
              </w:rPr>
              <w:t>) хозяйств</w:t>
            </w:r>
          </w:p>
          <w:p w:rsidR="000E6404" w:rsidRPr="00AB69E8" w:rsidRDefault="000E6404" w:rsidP="00075BFB">
            <w:pPr>
              <w:autoSpaceDE w:val="0"/>
              <w:autoSpaceDN w:val="0"/>
              <w:adjustRightInd w:val="0"/>
              <w:spacing w:line="230" w:lineRule="auto"/>
              <w:ind w:right="2444"/>
              <w:jc w:val="center"/>
              <w:rPr>
                <w:rFonts w:ascii="Calibri" w:hAnsi="Calibri"/>
                <w:sz w:val="26"/>
                <w:szCs w:val="26"/>
              </w:rPr>
            </w:pPr>
            <w:r>
              <w:t xml:space="preserve">(протокол от _________________ </w:t>
            </w:r>
            <w:proofErr w:type="gramStart"/>
            <w:r>
              <w:t>г</w:t>
            </w:r>
            <w:proofErr w:type="gramEnd"/>
            <w:r>
              <w:t>. № ______)</w:t>
            </w:r>
          </w:p>
        </w:tc>
        <w:tc>
          <w:tcPr>
            <w:tcW w:w="7763" w:type="dxa"/>
          </w:tcPr>
          <w:p w:rsidR="000E6404" w:rsidRPr="00A12B3E" w:rsidRDefault="000E6404" w:rsidP="00075BFB">
            <w:pPr>
              <w:ind w:left="3959"/>
              <w:jc w:val="center"/>
            </w:pPr>
            <w:r w:rsidRPr="00A12B3E">
              <w:t>ПРИЛОЖЕНИЕ № 3</w:t>
            </w:r>
          </w:p>
          <w:p w:rsidR="000E6404" w:rsidRPr="00A12B3E" w:rsidRDefault="000E6404" w:rsidP="00075BFB">
            <w:pPr>
              <w:ind w:left="3959"/>
              <w:jc w:val="center"/>
            </w:pPr>
          </w:p>
          <w:p w:rsidR="000E6404" w:rsidRPr="00A12B3E" w:rsidRDefault="000E6404" w:rsidP="00075BFB">
            <w:pPr>
              <w:ind w:left="3959"/>
              <w:jc w:val="center"/>
            </w:pPr>
            <w:r w:rsidRPr="00A12B3E">
              <w:t>к приказу Министерства</w:t>
            </w:r>
          </w:p>
          <w:p w:rsidR="000E6404" w:rsidRPr="00A12B3E" w:rsidRDefault="000E6404" w:rsidP="00075BFB">
            <w:pPr>
              <w:ind w:left="3959"/>
              <w:jc w:val="center"/>
            </w:pPr>
            <w:r w:rsidRPr="00A12B3E">
              <w:t>агропромышленного комплекса</w:t>
            </w:r>
          </w:p>
          <w:p w:rsidR="000E6404" w:rsidRPr="00E110E8" w:rsidRDefault="000E6404" w:rsidP="00075BFB">
            <w:pPr>
              <w:ind w:left="3959"/>
              <w:jc w:val="center"/>
            </w:pPr>
            <w:r w:rsidRPr="00A12B3E">
              <w:t xml:space="preserve">и развития сельских территорий </w:t>
            </w:r>
            <w:r w:rsidRPr="00E110E8">
              <w:t>Ульяновской области</w:t>
            </w:r>
          </w:p>
          <w:p w:rsidR="000E6404" w:rsidRPr="00E110E8" w:rsidRDefault="00E110E8" w:rsidP="00075BFB">
            <w:pPr>
              <w:ind w:left="3959"/>
              <w:jc w:val="center"/>
            </w:pPr>
            <w:r w:rsidRPr="00E110E8">
              <w:t>от 30.04.2019 № 12</w:t>
            </w:r>
          </w:p>
          <w:p w:rsidR="000E6404" w:rsidRPr="00AB69E8" w:rsidRDefault="000E6404" w:rsidP="00075BFB">
            <w:pPr>
              <w:pStyle w:val="ConsPlusTitle"/>
              <w:widowControl/>
              <w:ind w:left="3959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E6404" w:rsidRPr="00AB69E8" w:rsidRDefault="000E6404" w:rsidP="00075BFB">
            <w:pPr>
              <w:pStyle w:val="ConsPlusTitle"/>
              <w:widowControl/>
              <w:spacing w:line="235" w:lineRule="auto"/>
              <w:ind w:left="3959"/>
              <w:jc w:val="center"/>
              <w:outlineLvl w:val="0"/>
              <w:rPr>
                <w:sz w:val="26"/>
                <w:szCs w:val="26"/>
              </w:rPr>
            </w:pPr>
            <w:r w:rsidRPr="00AB69E8">
              <w:rPr>
                <w:rFonts w:ascii="Times New Roman" w:hAnsi="Times New Roman" w:cs="Times New Roman"/>
                <w:b w:val="0"/>
                <w:sz w:val="24"/>
                <w:szCs w:val="24"/>
              </w:rPr>
              <w:t>ФОРМА</w:t>
            </w:r>
          </w:p>
        </w:tc>
      </w:tr>
    </w:tbl>
    <w:p w:rsidR="000E6404" w:rsidRPr="00432EE9" w:rsidRDefault="000E6404" w:rsidP="000E6404">
      <w:pPr>
        <w:autoSpaceDE w:val="0"/>
        <w:autoSpaceDN w:val="0"/>
        <w:adjustRightInd w:val="0"/>
        <w:spacing w:line="230" w:lineRule="auto"/>
        <w:rPr>
          <w:sz w:val="26"/>
          <w:szCs w:val="26"/>
        </w:rPr>
      </w:pPr>
    </w:p>
    <w:p w:rsidR="000E6404" w:rsidRPr="00A12B3E" w:rsidRDefault="000E6404" w:rsidP="000E6404">
      <w:pPr>
        <w:shd w:val="clear" w:color="auto" w:fill="FFFFFF"/>
        <w:spacing w:line="230" w:lineRule="auto"/>
        <w:jc w:val="center"/>
        <w:rPr>
          <w:b/>
          <w:bCs/>
          <w:spacing w:val="-3"/>
        </w:rPr>
      </w:pPr>
      <w:r w:rsidRPr="00A12B3E">
        <w:rPr>
          <w:b/>
          <w:bCs/>
          <w:spacing w:val="-3"/>
        </w:rPr>
        <w:t>ПЛАН РАСХОДОВ</w:t>
      </w:r>
    </w:p>
    <w:p w:rsidR="000E6404" w:rsidRPr="00A12B3E" w:rsidRDefault="000E6404" w:rsidP="000E6404">
      <w:pPr>
        <w:shd w:val="clear" w:color="auto" w:fill="FFFFFF"/>
        <w:spacing w:line="230" w:lineRule="auto"/>
        <w:jc w:val="center"/>
        <w:rPr>
          <w:b/>
          <w:bCs/>
        </w:rPr>
      </w:pPr>
      <w:r w:rsidRPr="00A12B3E">
        <w:rPr>
          <w:b/>
          <w:bCs/>
        </w:rPr>
        <w:t xml:space="preserve">гранта в форме </w:t>
      </w:r>
      <w:r w:rsidRPr="008B46E8">
        <w:rPr>
          <w:b/>
          <w:bCs/>
        </w:rPr>
        <w:t>субсидии, предоставляемого из областного</w:t>
      </w:r>
      <w:r w:rsidRPr="00A12B3E">
        <w:rPr>
          <w:b/>
          <w:bCs/>
        </w:rPr>
        <w:t xml:space="preserve"> бюджета Ульяновской области </w:t>
      </w:r>
      <w:r w:rsidRPr="00660BA1">
        <w:rPr>
          <w:b/>
          <w:bCs/>
        </w:rPr>
        <w:t>в целях</w:t>
      </w:r>
      <w:r w:rsidRPr="00A12B3E">
        <w:rPr>
          <w:b/>
          <w:bCs/>
        </w:rPr>
        <w:t xml:space="preserve"> финансового обеспечения затрат, </w:t>
      </w:r>
    </w:p>
    <w:p w:rsidR="000E6404" w:rsidRDefault="000E6404" w:rsidP="000E6404">
      <w:pPr>
        <w:shd w:val="clear" w:color="auto" w:fill="FFFFFF"/>
        <w:spacing w:line="230" w:lineRule="auto"/>
        <w:jc w:val="center"/>
        <w:rPr>
          <w:b/>
          <w:bCs/>
        </w:rPr>
      </w:pPr>
      <w:proofErr w:type="gramStart"/>
      <w:r w:rsidRPr="00A12B3E">
        <w:rPr>
          <w:b/>
          <w:bCs/>
        </w:rPr>
        <w:t>связанных</w:t>
      </w:r>
      <w:proofErr w:type="gramEnd"/>
      <w:r w:rsidRPr="00A12B3E">
        <w:rPr>
          <w:b/>
          <w:bCs/>
        </w:rPr>
        <w:t xml:space="preserve"> с развитием семейной животноводческой фермы на базе крестьянского (фермерского) хозяйства</w:t>
      </w:r>
    </w:p>
    <w:p w:rsidR="000E6404" w:rsidRPr="00023884" w:rsidRDefault="000E6404" w:rsidP="000E6404">
      <w:pPr>
        <w:shd w:val="clear" w:color="auto" w:fill="FFFFFF"/>
        <w:spacing w:line="230" w:lineRule="auto"/>
        <w:jc w:val="center"/>
        <w:rPr>
          <w:bCs/>
        </w:rPr>
      </w:pPr>
      <w:r w:rsidRPr="00023884">
        <w:rPr>
          <w:bCs/>
        </w:rPr>
        <w:t>______________________________________________________________</w:t>
      </w:r>
      <w:r>
        <w:rPr>
          <w:bCs/>
        </w:rPr>
        <w:t>________</w:t>
      </w:r>
      <w:r w:rsidRPr="00023884">
        <w:rPr>
          <w:bCs/>
        </w:rPr>
        <w:t>_________________________</w:t>
      </w:r>
    </w:p>
    <w:p w:rsidR="000E6404" w:rsidRPr="00023884" w:rsidRDefault="000E6404" w:rsidP="000E6404">
      <w:pPr>
        <w:shd w:val="clear" w:color="auto" w:fill="FFFFFF"/>
        <w:spacing w:line="230" w:lineRule="auto"/>
        <w:jc w:val="center"/>
        <w:rPr>
          <w:bCs/>
          <w:sz w:val="20"/>
          <w:szCs w:val="20"/>
        </w:rPr>
      </w:pPr>
      <w:r w:rsidRPr="00023884">
        <w:rPr>
          <w:bCs/>
          <w:sz w:val="20"/>
          <w:szCs w:val="20"/>
        </w:rPr>
        <w:t>(наименование крестьянского (фермерского) хозяйства</w:t>
      </w:r>
      <w:r>
        <w:rPr>
          <w:bCs/>
          <w:sz w:val="20"/>
          <w:szCs w:val="20"/>
        </w:rPr>
        <w:t>, муниципального образования Ульяновской области</w:t>
      </w:r>
      <w:r w:rsidRPr="00023884">
        <w:rPr>
          <w:bCs/>
          <w:sz w:val="20"/>
          <w:szCs w:val="20"/>
        </w:rPr>
        <w:t>)</w:t>
      </w:r>
    </w:p>
    <w:p w:rsidR="000E6404" w:rsidRDefault="000E6404" w:rsidP="000E6404">
      <w:pPr>
        <w:shd w:val="clear" w:color="auto" w:fill="FFFFFF"/>
        <w:spacing w:line="230" w:lineRule="auto"/>
        <w:jc w:val="center"/>
        <w:rPr>
          <w:b/>
          <w:bCs/>
          <w:spacing w:val="-3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5360"/>
        <w:gridCol w:w="1417"/>
        <w:gridCol w:w="1272"/>
        <w:gridCol w:w="1847"/>
        <w:gridCol w:w="1138"/>
        <w:gridCol w:w="1130"/>
        <w:gridCol w:w="1417"/>
        <w:gridCol w:w="1276"/>
      </w:tblGrid>
      <w:tr w:rsidR="007F797B" w:rsidRPr="00432EE9" w:rsidTr="00543A33">
        <w:trPr>
          <w:trHeight w:val="228"/>
        </w:trPr>
        <w:tc>
          <w:tcPr>
            <w:tcW w:w="560" w:type="dxa"/>
            <w:vMerge w:val="restart"/>
          </w:tcPr>
          <w:p w:rsidR="007F797B" w:rsidRPr="00023884" w:rsidRDefault="007F797B" w:rsidP="00543A33">
            <w:pPr>
              <w:shd w:val="clear" w:color="auto" w:fill="FFFFFF"/>
              <w:jc w:val="center"/>
            </w:pPr>
            <w:r w:rsidRPr="00023884">
              <w:t>№</w:t>
            </w:r>
          </w:p>
          <w:p w:rsidR="007F797B" w:rsidRPr="00023884" w:rsidRDefault="007F797B" w:rsidP="00543A33">
            <w:pPr>
              <w:shd w:val="clear" w:color="auto" w:fill="FFFFFF"/>
              <w:jc w:val="center"/>
            </w:pPr>
            <w:r w:rsidRPr="00023884">
              <w:t>п/п</w:t>
            </w:r>
          </w:p>
        </w:tc>
        <w:tc>
          <w:tcPr>
            <w:tcW w:w="5360" w:type="dxa"/>
            <w:vMerge w:val="restart"/>
          </w:tcPr>
          <w:p w:rsidR="007F797B" w:rsidRPr="00023884" w:rsidRDefault="007F797B" w:rsidP="00543A33">
            <w:pPr>
              <w:shd w:val="clear" w:color="auto" w:fill="FFFFFF"/>
              <w:jc w:val="center"/>
              <w:rPr>
                <w:spacing w:val="-4"/>
              </w:rPr>
            </w:pPr>
            <w:r w:rsidRPr="00023884">
              <w:rPr>
                <w:spacing w:val="-4"/>
              </w:rPr>
              <w:t xml:space="preserve">Цели использования </w:t>
            </w:r>
          </w:p>
          <w:p w:rsidR="007F797B" w:rsidRPr="00023884" w:rsidRDefault="007F797B" w:rsidP="00543A33">
            <w:pPr>
              <w:shd w:val="clear" w:color="auto" w:fill="FFFFFF"/>
              <w:jc w:val="center"/>
            </w:pPr>
            <w:r w:rsidRPr="00023884">
              <w:rPr>
                <w:spacing w:val="-4"/>
              </w:rPr>
              <w:t>гранта в форме субсидии*</w:t>
            </w:r>
          </w:p>
        </w:tc>
        <w:tc>
          <w:tcPr>
            <w:tcW w:w="1417" w:type="dxa"/>
            <w:vMerge w:val="restart"/>
          </w:tcPr>
          <w:p w:rsidR="007F797B" w:rsidRPr="00023884" w:rsidRDefault="007F797B" w:rsidP="00543A33">
            <w:pPr>
              <w:shd w:val="clear" w:color="auto" w:fill="FFFFFF"/>
              <w:ind w:left="-108" w:right="-112"/>
              <w:jc w:val="center"/>
            </w:pPr>
            <w:r w:rsidRPr="00023884">
              <w:rPr>
                <w:spacing w:val="-4"/>
              </w:rPr>
              <w:t>Примерные</w:t>
            </w:r>
          </w:p>
          <w:p w:rsidR="007F797B" w:rsidRPr="00023884" w:rsidRDefault="007F797B" w:rsidP="00543A33">
            <w:pPr>
              <w:shd w:val="clear" w:color="auto" w:fill="FFFFFF"/>
              <w:ind w:left="-108" w:right="-112"/>
              <w:jc w:val="center"/>
            </w:pPr>
            <w:r w:rsidRPr="00023884">
              <w:t xml:space="preserve">сроки </w:t>
            </w:r>
            <w:r w:rsidRPr="00023884">
              <w:rPr>
                <w:spacing w:val="-3"/>
              </w:rPr>
              <w:t>исполнения</w:t>
            </w:r>
          </w:p>
          <w:p w:rsidR="007F797B" w:rsidRPr="00023884" w:rsidRDefault="007F797B" w:rsidP="00543A33">
            <w:pPr>
              <w:shd w:val="clear" w:color="auto" w:fill="FFFFFF"/>
              <w:ind w:left="-108" w:right="-112"/>
              <w:jc w:val="center"/>
            </w:pPr>
            <w:r w:rsidRPr="00023884">
              <w:t>(месяц, год)</w:t>
            </w:r>
          </w:p>
        </w:tc>
        <w:tc>
          <w:tcPr>
            <w:tcW w:w="3119" w:type="dxa"/>
            <w:gridSpan w:val="2"/>
            <w:vMerge w:val="restart"/>
            <w:tcBorders>
              <w:left w:val="single" w:sz="4" w:space="0" w:color="auto"/>
            </w:tcBorders>
          </w:tcPr>
          <w:p w:rsidR="007F797B" w:rsidRDefault="007F797B" w:rsidP="00543A33">
            <w:pPr>
              <w:jc w:val="center"/>
            </w:pPr>
            <w:r w:rsidRPr="00023884">
              <w:t xml:space="preserve">Приобретаемые </w:t>
            </w:r>
          </w:p>
          <w:p w:rsidR="007F797B" w:rsidRPr="00023884" w:rsidRDefault="007F797B" w:rsidP="00543A33">
            <w:pPr>
              <w:jc w:val="center"/>
            </w:pPr>
            <w:r>
              <w:t>имущество, работы, услуги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:rsidR="007F797B" w:rsidRPr="00023884" w:rsidRDefault="007F797B" w:rsidP="00543A33">
            <w:pPr>
              <w:jc w:val="center"/>
              <w:rPr>
                <w:bCs/>
                <w:spacing w:val="-3"/>
              </w:rPr>
            </w:pPr>
            <w:r>
              <w:t xml:space="preserve">Финансовое обеспечение расходов, </w:t>
            </w:r>
            <w:r w:rsidRPr="00023884">
              <w:t>рублей</w:t>
            </w:r>
          </w:p>
        </w:tc>
      </w:tr>
      <w:tr w:rsidR="007F797B" w:rsidRPr="00432EE9" w:rsidTr="00543A33">
        <w:trPr>
          <w:trHeight w:val="275"/>
        </w:trPr>
        <w:tc>
          <w:tcPr>
            <w:tcW w:w="560" w:type="dxa"/>
            <w:vMerge/>
          </w:tcPr>
          <w:p w:rsidR="007F797B" w:rsidRPr="00023884" w:rsidRDefault="007F797B" w:rsidP="00543A33">
            <w:pPr>
              <w:shd w:val="clear" w:color="auto" w:fill="FFFFFF"/>
            </w:pPr>
          </w:p>
        </w:tc>
        <w:tc>
          <w:tcPr>
            <w:tcW w:w="5360" w:type="dxa"/>
            <w:vMerge/>
          </w:tcPr>
          <w:p w:rsidR="007F797B" w:rsidRPr="00023884" w:rsidRDefault="007F797B" w:rsidP="00543A33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1417" w:type="dxa"/>
            <w:vMerge/>
          </w:tcPr>
          <w:p w:rsidR="007F797B" w:rsidRPr="00023884" w:rsidRDefault="007F797B" w:rsidP="00543A33">
            <w:pPr>
              <w:shd w:val="clear" w:color="auto" w:fill="FFFFFF"/>
              <w:ind w:left="10"/>
              <w:jc w:val="center"/>
              <w:rPr>
                <w:spacing w:val="-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</w:tcBorders>
          </w:tcPr>
          <w:p w:rsidR="007F797B" w:rsidRPr="00023884" w:rsidRDefault="007F797B" w:rsidP="00543A33">
            <w:pPr>
              <w:jc w:val="center"/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</w:tcBorders>
          </w:tcPr>
          <w:p w:rsidR="007F797B" w:rsidRPr="00432EE9" w:rsidRDefault="007F797B" w:rsidP="00543A33">
            <w:pPr>
              <w:shd w:val="clear" w:color="auto" w:fill="FFFFFF"/>
              <w:ind w:left="-108" w:right="-104"/>
              <w:jc w:val="center"/>
              <w:rPr>
                <w:spacing w:val="-4"/>
              </w:rPr>
            </w:pPr>
            <w:r w:rsidRPr="00432EE9">
              <w:rPr>
                <w:spacing w:val="-2"/>
              </w:rPr>
              <w:t>грант</w:t>
            </w:r>
            <w:r w:rsidRPr="00432EE9">
              <w:rPr>
                <w:spacing w:val="-4"/>
              </w:rPr>
              <w:t xml:space="preserve"> </w:t>
            </w:r>
          </w:p>
          <w:p w:rsidR="007F797B" w:rsidRPr="00023884" w:rsidRDefault="007F797B" w:rsidP="00543A33">
            <w:pPr>
              <w:ind w:left="-108" w:right="-104"/>
              <w:jc w:val="center"/>
              <w:rPr>
                <w:bCs/>
                <w:spacing w:val="-3"/>
              </w:rPr>
            </w:pPr>
            <w:r w:rsidRPr="00432EE9">
              <w:rPr>
                <w:spacing w:val="-4"/>
              </w:rPr>
              <w:t>в форме субсидии</w:t>
            </w:r>
            <w:r w:rsidRPr="00023884">
              <w:t xml:space="preserve"> 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7B" w:rsidRPr="00023884" w:rsidRDefault="007F797B" w:rsidP="00543A33">
            <w:pPr>
              <w:jc w:val="center"/>
              <w:rPr>
                <w:bCs/>
                <w:spacing w:val="-3"/>
              </w:rPr>
            </w:pPr>
            <w:r>
              <w:rPr>
                <w:spacing w:val="-1"/>
              </w:rPr>
              <w:t>собственные</w:t>
            </w:r>
            <w:r w:rsidRPr="00432EE9">
              <w:rPr>
                <w:spacing w:val="-1"/>
              </w:rPr>
              <w:t xml:space="preserve"> </w:t>
            </w:r>
            <w:r>
              <w:rPr>
                <w:spacing w:val="-1"/>
              </w:rPr>
              <w:t>средства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F797B" w:rsidRDefault="007F797B" w:rsidP="00543A33">
            <w:pPr>
              <w:jc w:val="center"/>
            </w:pPr>
            <w:r>
              <w:t>о</w:t>
            </w:r>
            <w:r w:rsidRPr="00023884">
              <w:t>бщая сумма</w:t>
            </w:r>
          </w:p>
          <w:p w:rsidR="007F797B" w:rsidRPr="00023884" w:rsidRDefault="007F797B" w:rsidP="00543A33">
            <w:pPr>
              <w:jc w:val="center"/>
              <w:rPr>
                <w:bCs/>
                <w:spacing w:val="-3"/>
              </w:rPr>
            </w:pPr>
            <w:r>
              <w:t>расходов</w:t>
            </w:r>
            <w:r w:rsidRPr="00023884">
              <w:t xml:space="preserve"> </w:t>
            </w:r>
          </w:p>
        </w:tc>
      </w:tr>
      <w:tr w:rsidR="007F797B" w:rsidRPr="00432EE9" w:rsidTr="00543A33">
        <w:trPr>
          <w:trHeight w:val="883"/>
        </w:trPr>
        <w:tc>
          <w:tcPr>
            <w:tcW w:w="560" w:type="dxa"/>
            <w:vMerge/>
          </w:tcPr>
          <w:p w:rsidR="007F797B" w:rsidRPr="00432EE9" w:rsidRDefault="007F797B" w:rsidP="00543A33">
            <w:pPr>
              <w:shd w:val="clear" w:color="auto" w:fill="FFFFFF"/>
              <w:rPr>
                <w:b/>
              </w:rPr>
            </w:pPr>
          </w:p>
        </w:tc>
        <w:tc>
          <w:tcPr>
            <w:tcW w:w="5360" w:type="dxa"/>
            <w:vMerge/>
          </w:tcPr>
          <w:p w:rsidR="007F797B" w:rsidRPr="00432EE9" w:rsidRDefault="007F797B" w:rsidP="00543A33">
            <w:pPr>
              <w:shd w:val="clear" w:color="auto" w:fill="FFFFFF"/>
              <w:jc w:val="center"/>
              <w:rPr>
                <w:b/>
                <w:spacing w:val="-4"/>
              </w:rPr>
            </w:pPr>
          </w:p>
        </w:tc>
        <w:tc>
          <w:tcPr>
            <w:tcW w:w="1417" w:type="dxa"/>
            <w:vMerge/>
          </w:tcPr>
          <w:p w:rsidR="007F797B" w:rsidRPr="00432EE9" w:rsidRDefault="007F797B" w:rsidP="00543A33">
            <w:pPr>
              <w:shd w:val="clear" w:color="auto" w:fill="FFFFFF"/>
              <w:ind w:left="10"/>
              <w:jc w:val="center"/>
              <w:rPr>
                <w:b/>
                <w:spacing w:val="-4"/>
              </w:rPr>
            </w:pPr>
          </w:p>
        </w:tc>
        <w:tc>
          <w:tcPr>
            <w:tcW w:w="1272" w:type="dxa"/>
          </w:tcPr>
          <w:p w:rsidR="007F797B" w:rsidRPr="00432EE9" w:rsidRDefault="007F797B" w:rsidP="00543A33">
            <w:pPr>
              <w:ind w:left="-112" w:right="-104"/>
              <w:jc w:val="center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количество, единиц</w:t>
            </w:r>
          </w:p>
        </w:tc>
        <w:tc>
          <w:tcPr>
            <w:tcW w:w="1847" w:type="dxa"/>
          </w:tcPr>
          <w:p w:rsidR="007F797B" w:rsidRDefault="007F797B" w:rsidP="00543A33">
            <w:pPr>
              <w:ind w:left="-108" w:right="-108"/>
              <w:jc w:val="center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 xml:space="preserve">стоимость </w:t>
            </w:r>
          </w:p>
          <w:p w:rsidR="007F797B" w:rsidRPr="00432EE9" w:rsidRDefault="007F797B" w:rsidP="00543A33">
            <w:pPr>
              <w:ind w:left="-108" w:right="-108"/>
              <w:jc w:val="center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(без учёта НДС), рублей</w:t>
            </w:r>
          </w:p>
        </w:tc>
        <w:tc>
          <w:tcPr>
            <w:tcW w:w="1138" w:type="dxa"/>
            <w:vMerge/>
          </w:tcPr>
          <w:p w:rsidR="007F797B" w:rsidRPr="00432EE9" w:rsidRDefault="007F797B" w:rsidP="00543A33">
            <w:pPr>
              <w:jc w:val="center"/>
              <w:rPr>
                <w:bCs/>
                <w:spacing w:val="-3"/>
              </w:rPr>
            </w:pPr>
          </w:p>
        </w:tc>
        <w:tc>
          <w:tcPr>
            <w:tcW w:w="1130" w:type="dxa"/>
            <w:tcBorders>
              <w:top w:val="single" w:sz="4" w:space="0" w:color="auto"/>
              <w:right w:val="single" w:sz="4" w:space="0" w:color="auto"/>
            </w:tcBorders>
          </w:tcPr>
          <w:p w:rsidR="007F797B" w:rsidRPr="00432EE9" w:rsidRDefault="007F797B" w:rsidP="00543A33">
            <w:pPr>
              <w:shd w:val="clear" w:color="auto" w:fill="FFFFFF"/>
              <w:ind w:left="-112" w:right="-108"/>
              <w:jc w:val="center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7F797B" w:rsidRPr="00432EE9" w:rsidRDefault="007F797B" w:rsidP="00543A33">
            <w:pPr>
              <w:shd w:val="clear" w:color="auto" w:fill="FFFFFF"/>
              <w:ind w:left="-108" w:right="-108"/>
              <w:jc w:val="center"/>
            </w:pPr>
            <w:r>
              <w:t xml:space="preserve">в том числе, </w:t>
            </w:r>
            <w:proofErr w:type="gramStart"/>
            <w:r>
              <w:t>кредитные</w:t>
            </w:r>
            <w:proofErr w:type="gramEnd"/>
            <w:r>
              <w:t xml:space="preserve"> (заёмные)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7F797B" w:rsidRPr="00432EE9" w:rsidRDefault="007F797B" w:rsidP="00543A33">
            <w:pPr>
              <w:shd w:val="clear" w:color="auto" w:fill="FFFFFF"/>
              <w:ind w:left="-108" w:right="-108"/>
              <w:jc w:val="center"/>
            </w:pPr>
          </w:p>
        </w:tc>
      </w:tr>
      <w:tr w:rsidR="007F797B" w:rsidRPr="00432EE9" w:rsidTr="00543A33">
        <w:tc>
          <w:tcPr>
            <w:tcW w:w="560" w:type="dxa"/>
          </w:tcPr>
          <w:p w:rsidR="007F797B" w:rsidRPr="00432EE9" w:rsidRDefault="007F797B" w:rsidP="00543A33">
            <w:pPr>
              <w:shd w:val="clear" w:color="auto" w:fill="FFFFFF"/>
              <w:ind w:left="43"/>
              <w:jc w:val="center"/>
            </w:pPr>
            <w:r>
              <w:t>1</w:t>
            </w:r>
          </w:p>
        </w:tc>
        <w:tc>
          <w:tcPr>
            <w:tcW w:w="5360" w:type="dxa"/>
          </w:tcPr>
          <w:p w:rsidR="007F797B" w:rsidRPr="00432EE9" w:rsidRDefault="007F797B" w:rsidP="00543A33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7F797B" w:rsidRPr="00432EE9" w:rsidRDefault="007F797B" w:rsidP="00543A33">
            <w:pPr>
              <w:jc w:val="center"/>
            </w:pPr>
            <w:r>
              <w:t>3</w:t>
            </w:r>
          </w:p>
        </w:tc>
        <w:tc>
          <w:tcPr>
            <w:tcW w:w="1272" w:type="dxa"/>
          </w:tcPr>
          <w:p w:rsidR="007F797B" w:rsidRPr="00023884" w:rsidRDefault="007F797B" w:rsidP="00543A33">
            <w:pPr>
              <w:jc w:val="center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4</w:t>
            </w:r>
          </w:p>
        </w:tc>
        <w:tc>
          <w:tcPr>
            <w:tcW w:w="1847" w:type="dxa"/>
          </w:tcPr>
          <w:p w:rsidR="007F797B" w:rsidRPr="00023884" w:rsidRDefault="007F797B" w:rsidP="00543A33">
            <w:pPr>
              <w:jc w:val="center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5</w:t>
            </w:r>
          </w:p>
        </w:tc>
        <w:tc>
          <w:tcPr>
            <w:tcW w:w="1138" w:type="dxa"/>
          </w:tcPr>
          <w:p w:rsidR="007F797B" w:rsidRPr="00023884" w:rsidRDefault="007F797B" w:rsidP="00543A33">
            <w:pPr>
              <w:jc w:val="center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6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7F797B" w:rsidRPr="00023884" w:rsidRDefault="007F797B" w:rsidP="00543A33">
            <w:pPr>
              <w:jc w:val="center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F797B" w:rsidRPr="00023884" w:rsidRDefault="007F797B" w:rsidP="00543A33">
            <w:pPr>
              <w:jc w:val="center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8</w:t>
            </w:r>
          </w:p>
        </w:tc>
        <w:tc>
          <w:tcPr>
            <w:tcW w:w="1276" w:type="dxa"/>
          </w:tcPr>
          <w:p w:rsidR="007F797B" w:rsidRPr="00023884" w:rsidRDefault="007F797B" w:rsidP="00543A33">
            <w:pPr>
              <w:jc w:val="center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9</w:t>
            </w:r>
          </w:p>
        </w:tc>
      </w:tr>
      <w:tr w:rsidR="007F797B" w:rsidRPr="00432EE9" w:rsidTr="00543A33">
        <w:tc>
          <w:tcPr>
            <w:tcW w:w="560" w:type="dxa"/>
          </w:tcPr>
          <w:p w:rsidR="007F797B" w:rsidRPr="00432EE9" w:rsidRDefault="007F797B" w:rsidP="00543A33">
            <w:pPr>
              <w:shd w:val="clear" w:color="auto" w:fill="FFFFFF"/>
              <w:ind w:left="43"/>
              <w:jc w:val="center"/>
            </w:pPr>
            <w:r w:rsidRPr="00432EE9">
              <w:t>1.</w:t>
            </w:r>
          </w:p>
        </w:tc>
        <w:tc>
          <w:tcPr>
            <w:tcW w:w="5360" w:type="dxa"/>
          </w:tcPr>
          <w:p w:rsidR="007F797B" w:rsidRPr="00432EE9" w:rsidRDefault="007F797B" w:rsidP="00543A33">
            <w:pPr>
              <w:shd w:val="clear" w:color="auto" w:fill="FFFFFF"/>
              <w:jc w:val="both"/>
            </w:pPr>
            <w:r w:rsidRPr="00432EE9">
              <w:t>Разработка проектной документации строитель</w:t>
            </w:r>
            <w:r>
              <w:softHyphen/>
            </w:r>
            <w:r w:rsidRPr="00432EE9">
              <w:t xml:space="preserve">ства, реконструкции или модернизации семейной животноводческой фермы </w:t>
            </w:r>
            <w:r w:rsidRPr="00432EE9">
              <w:rPr>
                <w:bCs/>
              </w:rPr>
              <w:t>на базе крестьянского (фермерского) хозяйства</w:t>
            </w:r>
            <w:r w:rsidR="00C66375">
              <w:rPr>
                <w:bCs/>
              </w:rPr>
              <w:t xml:space="preserve"> </w:t>
            </w:r>
            <w:r w:rsidR="00C66375">
              <w:t>(конкретизировать)</w:t>
            </w:r>
          </w:p>
        </w:tc>
        <w:tc>
          <w:tcPr>
            <w:tcW w:w="1417" w:type="dxa"/>
          </w:tcPr>
          <w:p w:rsidR="007F797B" w:rsidRPr="00432EE9" w:rsidRDefault="007F797B" w:rsidP="00543A33"/>
        </w:tc>
        <w:tc>
          <w:tcPr>
            <w:tcW w:w="1272" w:type="dxa"/>
          </w:tcPr>
          <w:p w:rsidR="007F797B" w:rsidRPr="00432EE9" w:rsidRDefault="007F797B" w:rsidP="00543A33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1847" w:type="dxa"/>
          </w:tcPr>
          <w:p w:rsidR="007F797B" w:rsidRPr="00432EE9" w:rsidRDefault="007F797B" w:rsidP="00543A33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1138" w:type="dxa"/>
          </w:tcPr>
          <w:p w:rsidR="007F797B" w:rsidRPr="00432EE9" w:rsidRDefault="007F797B" w:rsidP="00543A33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7F797B" w:rsidRPr="00432EE9" w:rsidRDefault="007F797B" w:rsidP="00543A33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F797B" w:rsidRPr="00432EE9" w:rsidRDefault="007F797B" w:rsidP="00543A33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1276" w:type="dxa"/>
          </w:tcPr>
          <w:p w:rsidR="007F797B" w:rsidRPr="00432EE9" w:rsidRDefault="007F797B" w:rsidP="00543A33">
            <w:pPr>
              <w:jc w:val="center"/>
              <w:rPr>
                <w:b/>
                <w:bCs/>
                <w:spacing w:val="-3"/>
              </w:rPr>
            </w:pPr>
          </w:p>
        </w:tc>
      </w:tr>
      <w:tr w:rsidR="007F797B" w:rsidRPr="00432EE9" w:rsidTr="00543A33">
        <w:tc>
          <w:tcPr>
            <w:tcW w:w="560" w:type="dxa"/>
          </w:tcPr>
          <w:p w:rsidR="007F797B" w:rsidRPr="00432EE9" w:rsidRDefault="007F797B" w:rsidP="00543A33">
            <w:pPr>
              <w:shd w:val="clear" w:color="auto" w:fill="FFFFFF"/>
              <w:ind w:left="14"/>
              <w:jc w:val="center"/>
            </w:pPr>
            <w:r w:rsidRPr="00432EE9">
              <w:t>2.</w:t>
            </w:r>
          </w:p>
        </w:tc>
        <w:tc>
          <w:tcPr>
            <w:tcW w:w="5360" w:type="dxa"/>
          </w:tcPr>
          <w:p w:rsidR="007F797B" w:rsidRPr="00432EE9" w:rsidRDefault="007F797B" w:rsidP="00543A33">
            <w:pPr>
              <w:shd w:val="clear" w:color="auto" w:fill="FFFFFF"/>
              <w:ind w:firstLine="5"/>
              <w:jc w:val="both"/>
            </w:pPr>
            <w:r w:rsidRPr="009578A1">
              <w:rPr>
                <w:rFonts w:eastAsia="Calibri"/>
                <w:lang w:eastAsia="en-US"/>
              </w:rPr>
              <w:t>Приобретение, строительство</w:t>
            </w:r>
            <w:r w:rsidRPr="009578A1">
              <w:t>, реконструкция</w:t>
            </w:r>
            <w:r w:rsidRPr="00432EE9">
              <w:t>, ремонт или модернизация семейной животно</w:t>
            </w:r>
            <w:r>
              <w:softHyphen/>
            </w:r>
            <w:r w:rsidRPr="00432EE9">
              <w:t>водческой фермы</w:t>
            </w:r>
            <w:r w:rsidRPr="00432EE9">
              <w:rPr>
                <w:bCs/>
              </w:rPr>
              <w:t xml:space="preserve"> на базе крестьянского (фермерского) хозяйства</w:t>
            </w:r>
            <w:r w:rsidR="00C66375">
              <w:rPr>
                <w:bCs/>
              </w:rPr>
              <w:t xml:space="preserve"> </w:t>
            </w:r>
            <w:r w:rsidR="00C66375">
              <w:t>(конкретизировать)</w:t>
            </w:r>
          </w:p>
        </w:tc>
        <w:tc>
          <w:tcPr>
            <w:tcW w:w="1417" w:type="dxa"/>
          </w:tcPr>
          <w:p w:rsidR="007F797B" w:rsidRPr="00432EE9" w:rsidRDefault="007F797B" w:rsidP="00543A33"/>
        </w:tc>
        <w:tc>
          <w:tcPr>
            <w:tcW w:w="1272" w:type="dxa"/>
          </w:tcPr>
          <w:p w:rsidR="007F797B" w:rsidRPr="00432EE9" w:rsidRDefault="007F797B" w:rsidP="00543A33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1847" w:type="dxa"/>
          </w:tcPr>
          <w:p w:rsidR="007F797B" w:rsidRPr="00432EE9" w:rsidRDefault="007F797B" w:rsidP="00543A33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1138" w:type="dxa"/>
          </w:tcPr>
          <w:p w:rsidR="007F797B" w:rsidRPr="00432EE9" w:rsidRDefault="007F797B" w:rsidP="00543A33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7F797B" w:rsidRPr="00432EE9" w:rsidRDefault="007F797B" w:rsidP="00543A33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F797B" w:rsidRPr="00432EE9" w:rsidRDefault="007F797B" w:rsidP="00543A33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1276" w:type="dxa"/>
          </w:tcPr>
          <w:p w:rsidR="007F797B" w:rsidRPr="00432EE9" w:rsidRDefault="007F797B" w:rsidP="00543A33">
            <w:pPr>
              <w:jc w:val="center"/>
              <w:rPr>
                <w:b/>
                <w:bCs/>
                <w:spacing w:val="-3"/>
              </w:rPr>
            </w:pPr>
          </w:p>
        </w:tc>
      </w:tr>
      <w:tr w:rsidR="007F797B" w:rsidRPr="00432EE9" w:rsidTr="00543A33">
        <w:tc>
          <w:tcPr>
            <w:tcW w:w="560" w:type="dxa"/>
          </w:tcPr>
          <w:p w:rsidR="007F797B" w:rsidRPr="00432EE9" w:rsidRDefault="007F797B" w:rsidP="00543A33">
            <w:pPr>
              <w:shd w:val="clear" w:color="auto" w:fill="FFFFFF"/>
              <w:ind w:left="10"/>
              <w:jc w:val="center"/>
            </w:pPr>
            <w:r w:rsidRPr="00432EE9">
              <w:t>3.</w:t>
            </w:r>
          </w:p>
        </w:tc>
        <w:tc>
          <w:tcPr>
            <w:tcW w:w="5360" w:type="dxa"/>
          </w:tcPr>
          <w:p w:rsidR="007F797B" w:rsidRPr="00432EE9" w:rsidRDefault="007F797B" w:rsidP="00543A33">
            <w:pPr>
              <w:shd w:val="clear" w:color="auto" w:fill="FFFFFF"/>
              <w:ind w:firstLine="5"/>
              <w:jc w:val="both"/>
            </w:pPr>
            <w:r w:rsidRPr="009578A1">
              <w:rPr>
                <w:rFonts w:eastAsia="Calibri"/>
                <w:lang w:eastAsia="en-US"/>
              </w:rPr>
              <w:t>Приобретение, строительство</w:t>
            </w:r>
            <w:r w:rsidRPr="00432EE9">
              <w:t>, реконструкция, ремонт или модернизация производственных объектов по переработке продукции животновод</w:t>
            </w:r>
            <w:r>
              <w:softHyphen/>
            </w:r>
            <w:r w:rsidRPr="00432EE9">
              <w:t>ства</w:t>
            </w:r>
            <w:r w:rsidR="00C66375">
              <w:t xml:space="preserve"> (конкретизировать)</w:t>
            </w:r>
          </w:p>
        </w:tc>
        <w:tc>
          <w:tcPr>
            <w:tcW w:w="1417" w:type="dxa"/>
          </w:tcPr>
          <w:p w:rsidR="007F797B" w:rsidRPr="00432EE9" w:rsidRDefault="007F797B" w:rsidP="00543A33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1272" w:type="dxa"/>
          </w:tcPr>
          <w:p w:rsidR="007F797B" w:rsidRPr="00432EE9" w:rsidRDefault="007F797B" w:rsidP="00543A33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1847" w:type="dxa"/>
          </w:tcPr>
          <w:p w:rsidR="007F797B" w:rsidRPr="00432EE9" w:rsidRDefault="007F797B" w:rsidP="00543A33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1138" w:type="dxa"/>
          </w:tcPr>
          <w:p w:rsidR="007F797B" w:rsidRPr="00432EE9" w:rsidRDefault="007F797B" w:rsidP="00543A33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7F797B" w:rsidRPr="00432EE9" w:rsidRDefault="007F797B" w:rsidP="00543A33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F797B" w:rsidRPr="00432EE9" w:rsidRDefault="007F797B" w:rsidP="00543A33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1276" w:type="dxa"/>
          </w:tcPr>
          <w:p w:rsidR="007F797B" w:rsidRPr="00432EE9" w:rsidRDefault="007F797B" w:rsidP="00543A33">
            <w:pPr>
              <w:jc w:val="center"/>
              <w:rPr>
                <w:b/>
                <w:bCs/>
                <w:spacing w:val="-3"/>
              </w:rPr>
            </w:pPr>
          </w:p>
        </w:tc>
      </w:tr>
      <w:tr w:rsidR="007F797B" w:rsidRPr="00432EE9" w:rsidTr="00543A33">
        <w:tc>
          <w:tcPr>
            <w:tcW w:w="560" w:type="dxa"/>
          </w:tcPr>
          <w:p w:rsidR="007F797B" w:rsidRPr="00432EE9" w:rsidRDefault="007F797B" w:rsidP="00543A33">
            <w:pPr>
              <w:widowControl w:val="0"/>
              <w:shd w:val="clear" w:color="auto" w:fill="FFFFFF"/>
              <w:ind w:left="10"/>
              <w:jc w:val="center"/>
            </w:pPr>
            <w:r w:rsidRPr="00432EE9">
              <w:t>4.</w:t>
            </w:r>
          </w:p>
        </w:tc>
        <w:tc>
          <w:tcPr>
            <w:tcW w:w="5360" w:type="dxa"/>
          </w:tcPr>
          <w:p w:rsidR="007F797B" w:rsidRPr="00432EE9" w:rsidRDefault="007F797B" w:rsidP="00543A33">
            <w:pPr>
              <w:widowControl w:val="0"/>
              <w:shd w:val="clear" w:color="auto" w:fill="FFFFFF"/>
              <w:ind w:firstLine="5"/>
              <w:jc w:val="both"/>
            </w:pPr>
            <w:r w:rsidRPr="00432EE9">
              <w:t xml:space="preserve">Комплектация семейной животноводческой фермы и объектов по </w:t>
            </w:r>
            <w:r w:rsidRPr="00841EBE">
              <w:t>переработке животноводче</w:t>
            </w:r>
            <w:r>
              <w:softHyphen/>
            </w:r>
            <w:r w:rsidRPr="00841EBE">
              <w:lastRenderedPageBreak/>
              <w:t xml:space="preserve">ской продукции </w:t>
            </w:r>
            <w:r w:rsidRPr="00841EBE">
              <w:rPr>
                <w:rFonts w:eastAsia="Calibri"/>
                <w:lang w:eastAsia="en-US"/>
              </w:rPr>
              <w:t xml:space="preserve">оборудованием и техникой </w:t>
            </w:r>
            <w:r>
              <w:rPr>
                <w:rFonts w:eastAsia="Calibri"/>
                <w:lang w:eastAsia="en-US"/>
              </w:rPr>
              <w:br/>
            </w:r>
            <w:r w:rsidRPr="00841EBE">
              <w:rPr>
                <w:rFonts w:eastAsia="Calibri"/>
                <w:lang w:eastAsia="en-US"/>
              </w:rPr>
              <w:t>(за исключением сельскохозяйственной техники, предназначенной для производства продукции растениеводства), а также их монтаж</w:t>
            </w:r>
            <w:r w:rsidR="00C66375">
              <w:rPr>
                <w:rFonts w:eastAsia="Calibri"/>
                <w:lang w:eastAsia="en-US"/>
              </w:rPr>
              <w:t xml:space="preserve"> </w:t>
            </w:r>
            <w:r w:rsidR="00C66375">
              <w:t>(конкретизировать)</w:t>
            </w:r>
          </w:p>
        </w:tc>
        <w:tc>
          <w:tcPr>
            <w:tcW w:w="1417" w:type="dxa"/>
          </w:tcPr>
          <w:p w:rsidR="007F797B" w:rsidRPr="00432EE9" w:rsidRDefault="007F797B" w:rsidP="00543A33">
            <w:pPr>
              <w:widowControl w:val="0"/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1272" w:type="dxa"/>
          </w:tcPr>
          <w:p w:rsidR="007F797B" w:rsidRPr="00432EE9" w:rsidRDefault="007F797B" w:rsidP="00543A33">
            <w:pPr>
              <w:widowControl w:val="0"/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1847" w:type="dxa"/>
          </w:tcPr>
          <w:p w:rsidR="007F797B" w:rsidRPr="00432EE9" w:rsidRDefault="007F797B" w:rsidP="00543A33">
            <w:pPr>
              <w:widowControl w:val="0"/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1138" w:type="dxa"/>
          </w:tcPr>
          <w:p w:rsidR="007F797B" w:rsidRPr="00432EE9" w:rsidRDefault="007F797B" w:rsidP="00543A33">
            <w:pPr>
              <w:widowControl w:val="0"/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7F797B" w:rsidRPr="00432EE9" w:rsidRDefault="007F797B" w:rsidP="00543A33">
            <w:pPr>
              <w:widowControl w:val="0"/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F797B" w:rsidRPr="00432EE9" w:rsidRDefault="007F797B" w:rsidP="00543A33">
            <w:pPr>
              <w:widowControl w:val="0"/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1276" w:type="dxa"/>
          </w:tcPr>
          <w:p w:rsidR="007F797B" w:rsidRPr="00432EE9" w:rsidRDefault="007F797B" w:rsidP="00543A33">
            <w:pPr>
              <w:widowControl w:val="0"/>
              <w:jc w:val="center"/>
              <w:rPr>
                <w:b/>
                <w:bCs/>
                <w:spacing w:val="-3"/>
              </w:rPr>
            </w:pPr>
          </w:p>
        </w:tc>
      </w:tr>
      <w:tr w:rsidR="007F797B" w:rsidRPr="00432EE9" w:rsidTr="00543A33">
        <w:tc>
          <w:tcPr>
            <w:tcW w:w="560" w:type="dxa"/>
          </w:tcPr>
          <w:p w:rsidR="007F797B" w:rsidRPr="00432EE9" w:rsidRDefault="007F797B" w:rsidP="00543A33">
            <w:pPr>
              <w:shd w:val="clear" w:color="auto" w:fill="FFFFFF"/>
              <w:ind w:left="10"/>
              <w:jc w:val="center"/>
            </w:pPr>
            <w:r w:rsidRPr="00432EE9">
              <w:lastRenderedPageBreak/>
              <w:t>5.</w:t>
            </w:r>
          </w:p>
        </w:tc>
        <w:tc>
          <w:tcPr>
            <w:tcW w:w="5360" w:type="dxa"/>
          </w:tcPr>
          <w:p w:rsidR="007F797B" w:rsidRPr="00432EE9" w:rsidRDefault="007F797B" w:rsidP="00543A33">
            <w:pPr>
              <w:shd w:val="clear" w:color="auto" w:fill="FFFFFF"/>
              <w:ind w:right="14"/>
              <w:jc w:val="both"/>
            </w:pPr>
            <w:r w:rsidRPr="00432EE9">
              <w:t>Приобретение сельскохозяйственных животных</w:t>
            </w:r>
            <w:r w:rsidR="00C66375">
              <w:t xml:space="preserve"> (конкретизировать)</w:t>
            </w:r>
          </w:p>
        </w:tc>
        <w:tc>
          <w:tcPr>
            <w:tcW w:w="1417" w:type="dxa"/>
          </w:tcPr>
          <w:p w:rsidR="007F797B" w:rsidRPr="00432EE9" w:rsidRDefault="007F797B" w:rsidP="00543A33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1272" w:type="dxa"/>
          </w:tcPr>
          <w:p w:rsidR="007F797B" w:rsidRPr="00432EE9" w:rsidRDefault="007F797B" w:rsidP="00543A33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1847" w:type="dxa"/>
          </w:tcPr>
          <w:p w:rsidR="007F797B" w:rsidRPr="00432EE9" w:rsidRDefault="007F797B" w:rsidP="00543A33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1138" w:type="dxa"/>
          </w:tcPr>
          <w:p w:rsidR="007F797B" w:rsidRPr="00432EE9" w:rsidRDefault="007F797B" w:rsidP="00543A33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7F797B" w:rsidRPr="00432EE9" w:rsidRDefault="007F797B" w:rsidP="00543A33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F797B" w:rsidRPr="00432EE9" w:rsidRDefault="007F797B" w:rsidP="00543A33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1276" w:type="dxa"/>
          </w:tcPr>
          <w:p w:rsidR="007F797B" w:rsidRPr="00432EE9" w:rsidRDefault="007F797B" w:rsidP="00543A33">
            <w:pPr>
              <w:jc w:val="center"/>
              <w:rPr>
                <w:b/>
                <w:bCs/>
                <w:spacing w:val="-3"/>
              </w:rPr>
            </w:pPr>
          </w:p>
        </w:tc>
      </w:tr>
      <w:tr w:rsidR="007F797B" w:rsidRPr="00432EE9" w:rsidTr="00543A33">
        <w:tc>
          <w:tcPr>
            <w:tcW w:w="560" w:type="dxa"/>
          </w:tcPr>
          <w:p w:rsidR="007F797B" w:rsidRPr="00432EE9" w:rsidRDefault="007F797B" w:rsidP="00543A33">
            <w:pPr>
              <w:shd w:val="clear" w:color="auto" w:fill="FFFFFF"/>
              <w:ind w:left="10"/>
              <w:jc w:val="center"/>
            </w:pPr>
          </w:p>
        </w:tc>
        <w:tc>
          <w:tcPr>
            <w:tcW w:w="5360" w:type="dxa"/>
          </w:tcPr>
          <w:p w:rsidR="007F797B" w:rsidRPr="00432EE9" w:rsidRDefault="007F797B" w:rsidP="00543A33">
            <w:pPr>
              <w:shd w:val="clear" w:color="auto" w:fill="FFFFFF"/>
              <w:ind w:right="14"/>
            </w:pPr>
            <w:r w:rsidRPr="00432EE9">
              <w:t>ИТОГО</w:t>
            </w:r>
          </w:p>
        </w:tc>
        <w:tc>
          <w:tcPr>
            <w:tcW w:w="1417" w:type="dxa"/>
          </w:tcPr>
          <w:p w:rsidR="007F797B" w:rsidRPr="00432EE9" w:rsidRDefault="007F797B" w:rsidP="00543A33">
            <w:pPr>
              <w:jc w:val="center"/>
              <w:rPr>
                <w:bCs/>
                <w:spacing w:val="-3"/>
              </w:rPr>
            </w:pPr>
            <w:proofErr w:type="spellStart"/>
            <w:r w:rsidRPr="00432EE9">
              <w:rPr>
                <w:bCs/>
                <w:spacing w:val="-3"/>
              </w:rPr>
              <w:t>х</w:t>
            </w:r>
            <w:proofErr w:type="spellEnd"/>
          </w:p>
        </w:tc>
        <w:tc>
          <w:tcPr>
            <w:tcW w:w="1272" w:type="dxa"/>
          </w:tcPr>
          <w:p w:rsidR="007F797B" w:rsidRPr="00432EE9" w:rsidRDefault="007F797B" w:rsidP="00543A33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1847" w:type="dxa"/>
          </w:tcPr>
          <w:p w:rsidR="007F797B" w:rsidRPr="00432EE9" w:rsidRDefault="007F797B" w:rsidP="00543A33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1138" w:type="dxa"/>
          </w:tcPr>
          <w:p w:rsidR="007F797B" w:rsidRPr="00432EE9" w:rsidRDefault="007F797B" w:rsidP="00543A33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7F797B" w:rsidRPr="00432EE9" w:rsidRDefault="007F797B" w:rsidP="00543A33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F797B" w:rsidRPr="00432EE9" w:rsidRDefault="007F797B" w:rsidP="00543A33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1276" w:type="dxa"/>
          </w:tcPr>
          <w:p w:rsidR="007F797B" w:rsidRPr="00432EE9" w:rsidRDefault="007F797B" w:rsidP="00543A33">
            <w:pPr>
              <w:jc w:val="center"/>
              <w:rPr>
                <w:b/>
                <w:bCs/>
                <w:spacing w:val="-3"/>
              </w:rPr>
            </w:pPr>
          </w:p>
        </w:tc>
      </w:tr>
    </w:tbl>
    <w:p w:rsidR="000E6404" w:rsidRPr="00432EE9" w:rsidRDefault="000E6404" w:rsidP="000E6404">
      <w:pPr>
        <w:spacing w:line="230" w:lineRule="auto"/>
        <w:rPr>
          <w:sz w:val="2"/>
          <w:szCs w:val="2"/>
        </w:rPr>
      </w:pPr>
    </w:p>
    <w:p w:rsidR="000E6404" w:rsidRPr="00432EE9" w:rsidRDefault="000E6404" w:rsidP="000E6404">
      <w:pPr>
        <w:shd w:val="clear" w:color="auto" w:fill="FFFFFF"/>
        <w:tabs>
          <w:tab w:val="left" w:leader="underscore" w:pos="4133"/>
          <w:tab w:val="left" w:pos="4963"/>
          <w:tab w:val="left" w:leader="underscore" w:pos="6984"/>
        </w:tabs>
        <w:spacing w:line="230" w:lineRule="auto"/>
        <w:ind w:left="110"/>
        <w:rPr>
          <w:spacing w:val="-2"/>
          <w:sz w:val="28"/>
          <w:szCs w:val="28"/>
        </w:rPr>
      </w:pPr>
    </w:p>
    <w:p w:rsidR="000E6404" w:rsidRPr="00432EE9" w:rsidRDefault="000E6404" w:rsidP="000E6404">
      <w:pPr>
        <w:shd w:val="clear" w:color="auto" w:fill="FFFFFF"/>
        <w:tabs>
          <w:tab w:val="left" w:leader="underscore" w:pos="4133"/>
          <w:tab w:val="left" w:pos="4963"/>
          <w:tab w:val="left" w:leader="underscore" w:pos="6984"/>
        </w:tabs>
        <w:spacing w:line="230" w:lineRule="auto"/>
        <w:ind w:left="110"/>
        <w:rPr>
          <w:spacing w:val="-2"/>
          <w:sz w:val="28"/>
          <w:szCs w:val="28"/>
        </w:rPr>
      </w:pPr>
    </w:p>
    <w:p w:rsidR="000E6404" w:rsidRPr="00432EE9" w:rsidRDefault="000E6404" w:rsidP="000E6404">
      <w:pPr>
        <w:shd w:val="clear" w:color="auto" w:fill="FFFFFF"/>
        <w:tabs>
          <w:tab w:val="left" w:leader="underscore" w:pos="4133"/>
          <w:tab w:val="left" w:pos="4963"/>
          <w:tab w:val="left" w:leader="underscore" w:pos="6984"/>
        </w:tabs>
        <w:spacing w:line="230" w:lineRule="auto"/>
        <w:ind w:left="110"/>
        <w:rPr>
          <w:spacing w:val="-2"/>
          <w:sz w:val="28"/>
          <w:szCs w:val="28"/>
        </w:rPr>
      </w:pPr>
    </w:p>
    <w:p w:rsidR="000E6404" w:rsidRPr="00841EBE" w:rsidRDefault="000E6404" w:rsidP="000E6404">
      <w:pPr>
        <w:shd w:val="clear" w:color="auto" w:fill="FFFFFF"/>
        <w:tabs>
          <w:tab w:val="left" w:leader="underscore" w:pos="4133"/>
          <w:tab w:val="left" w:pos="4963"/>
          <w:tab w:val="left" w:leader="underscore" w:pos="6984"/>
        </w:tabs>
        <w:spacing w:line="230" w:lineRule="auto"/>
        <w:ind w:left="110"/>
        <w:rPr>
          <w:spacing w:val="-2"/>
        </w:rPr>
      </w:pPr>
      <w:r w:rsidRPr="00841EBE">
        <w:rPr>
          <w:spacing w:val="-2"/>
        </w:rPr>
        <w:t>Глава крестьянского</w:t>
      </w:r>
      <w:r>
        <w:rPr>
          <w:spacing w:val="-2"/>
        </w:rPr>
        <w:t xml:space="preserve"> </w:t>
      </w:r>
      <w:r w:rsidRPr="00841EBE">
        <w:rPr>
          <w:spacing w:val="-2"/>
        </w:rPr>
        <w:t>(фермерского) хозяйства    ___</w:t>
      </w:r>
      <w:r>
        <w:rPr>
          <w:spacing w:val="-2"/>
        </w:rPr>
        <w:t>__</w:t>
      </w:r>
      <w:r w:rsidRPr="00841EBE">
        <w:rPr>
          <w:spacing w:val="-2"/>
        </w:rPr>
        <w:t>___________               ____________________</w:t>
      </w:r>
    </w:p>
    <w:p w:rsidR="000E6404" w:rsidRPr="00432EE9" w:rsidRDefault="000E6404" w:rsidP="000E6404">
      <w:pPr>
        <w:shd w:val="clear" w:color="auto" w:fill="FFFFFF"/>
        <w:tabs>
          <w:tab w:val="left" w:leader="underscore" w:pos="4133"/>
          <w:tab w:val="left" w:pos="4963"/>
          <w:tab w:val="left" w:leader="underscore" w:pos="6984"/>
        </w:tabs>
        <w:spacing w:line="230" w:lineRule="auto"/>
        <w:ind w:left="110"/>
        <w:rPr>
          <w:sz w:val="20"/>
          <w:szCs w:val="20"/>
        </w:rPr>
      </w:pPr>
      <w:r w:rsidRPr="00432EE9">
        <w:rPr>
          <w:rFonts w:ascii="Arial" w:cs="Arial"/>
          <w:sz w:val="20"/>
          <w:szCs w:val="20"/>
        </w:rPr>
        <w:t xml:space="preserve">                                                                       </w:t>
      </w:r>
      <w:r>
        <w:rPr>
          <w:rFonts w:ascii="Arial" w:cs="Arial"/>
          <w:sz w:val="20"/>
          <w:szCs w:val="20"/>
        </w:rPr>
        <w:t xml:space="preserve">                     </w:t>
      </w:r>
      <w:r w:rsidRPr="00432EE9">
        <w:rPr>
          <w:rFonts w:ascii="Arial" w:cs="Arial"/>
          <w:sz w:val="20"/>
          <w:szCs w:val="20"/>
        </w:rPr>
        <w:t xml:space="preserve">     </w:t>
      </w:r>
      <w:r w:rsidRPr="00432EE9">
        <w:rPr>
          <w:spacing w:val="-2"/>
          <w:sz w:val="20"/>
          <w:szCs w:val="20"/>
        </w:rPr>
        <w:t xml:space="preserve">(подпись)                                       </w:t>
      </w:r>
      <w:r>
        <w:rPr>
          <w:spacing w:val="-2"/>
          <w:sz w:val="20"/>
          <w:szCs w:val="20"/>
        </w:rPr>
        <w:t xml:space="preserve">   </w:t>
      </w:r>
      <w:r w:rsidRPr="00432EE9">
        <w:rPr>
          <w:spacing w:val="-2"/>
          <w:sz w:val="20"/>
          <w:szCs w:val="20"/>
        </w:rPr>
        <w:t xml:space="preserve">     (Ф.И.О.)</w:t>
      </w:r>
      <w:r w:rsidRPr="00432EE9">
        <w:rPr>
          <w:rFonts w:ascii="Arial" w:cs="Arial"/>
          <w:sz w:val="20"/>
          <w:szCs w:val="20"/>
        </w:rPr>
        <w:t xml:space="preserve">  </w:t>
      </w:r>
    </w:p>
    <w:p w:rsidR="000E6404" w:rsidRPr="00432EE9" w:rsidRDefault="000E6404" w:rsidP="000E6404">
      <w:pPr>
        <w:spacing w:line="230" w:lineRule="auto"/>
        <w:ind w:left="4536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м.п.</w:t>
      </w:r>
    </w:p>
    <w:p w:rsidR="000E6404" w:rsidRPr="00432EE9" w:rsidRDefault="000E6404" w:rsidP="000E6404">
      <w:pPr>
        <w:spacing w:line="230" w:lineRule="auto"/>
        <w:rPr>
          <w:spacing w:val="-4"/>
          <w:sz w:val="28"/>
          <w:szCs w:val="28"/>
        </w:rPr>
      </w:pPr>
    </w:p>
    <w:p w:rsidR="000E6404" w:rsidRPr="00432EE9" w:rsidRDefault="000E6404" w:rsidP="000E6404">
      <w:pPr>
        <w:spacing w:line="230" w:lineRule="auto"/>
        <w:rPr>
          <w:spacing w:val="-4"/>
          <w:sz w:val="28"/>
          <w:szCs w:val="28"/>
        </w:rPr>
      </w:pPr>
    </w:p>
    <w:p w:rsidR="000E6404" w:rsidRPr="00432EE9" w:rsidRDefault="000E6404" w:rsidP="000E6404">
      <w:pPr>
        <w:spacing w:line="230" w:lineRule="auto"/>
        <w:rPr>
          <w:spacing w:val="-4"/>
          <w:sz w:val="28"/>
          <w:szCs w:val="28"/>
        </w:rPr>
      </w:pPr>
    </w:p>
    <w:p w:rsidR="000E6404" w:rsidRPr="00432EE9" w:rsidRDefault="000E6404" w:rsidP="000E6404">
      <w:pPr>
        <w:spacing w:line="230" w:lineRule="auto"/>
        <w:rPr>
          <w:spacing w:val="-4"/>
          <w:sz w:val="28"/>
          <w:szCs w:val="28"/>
        </w:rPr>
      </w:pPr>
    </w:p>
    <w:p w:rsidR="000E6404" w:rsidRPr="00432EE9" w:rsidRDefault="000E6404" w:rsidP="000E6404">
      <w:pPr>
        <w:spacing w:line="230" w:lineRule="auto"/>
        <w:rPr>
          <w:spacing w:val="-4"/>
          <w:sz w:val="28"/>
          <w:szCs w:val="28"/>
        </w:rPr>
      </w:pPr>
    </w:p>
    <w:p w:rsidR="000E6404" w:rsidRDefault="000E6404" w:rsidP="000E6404">
      <w:pPr>
        <w:spacing w:line="230" w:lineRule="auto"/>
        <w:rPr>
          <w:spacing w:val="-4"/>
          <w:sz w:val="28"/>
          <w:szCs w:val="28"/>
        </w:rPr>
      </w:pPr>
    </w:p>
    <w:p w:rsidR="007F797B" w:rsidRDefault="007F797B" w:rsidP="000E6404">
      <w:pPr>
        <w:spacing w:line="230" w:lineRule="auto"/>
        <w:rPr>
          <w:spacing w:val="-4"/>
          <w:sz w:val="28"/>
          <w:szCs w:val="28"/>
        </w:rPr>
      </w:pPr>
    </w:p>
    <w:p w:rsidR="007F797B" w:rsidRDefault="007F797B" w:rsidP="000E6404">
      <w:pPr>
        <w:spacing w:line="230" w:lineRule="auto"/>
        <w:rPr>
          <w:spacing w:val="-4"/>
          <w:sz w:val="28"/>
          <w:szCs w:val="28"/>
        </w:rPr>
      </w:pPr>
    </w:p>
    <w:p w:rsidR="007F797B" w:rsidRDefault="007F797B" w:rsidP="000E6404">
      <w:pPr>
        <w:spacing w:line="230" w:lineRule="auto"/>
        <w:rPr>
          <w:spacing w:val="-4"/>
          <w:sz w:val="28"/>
          <w:szCs w:val="28"/>
        </w:rPr>
      </w:pPr>
    </w:p>
    <w:p w:rsidR="007F797B" w:rsidRDefault="007F797B" w:rsidP="000E6404">
      <w:pPr>
        <w:spacing w:line="230" w:lineRule="auto"/>
        <w:rPr>
          <w:spacing w:val="-4"/>
          <w:sz w:val="28"/>
          <w:szCs w:val="28"/>
        </w:rPr>
      </w:pPr>
    </w:p>
    <w:p w:rsidR="007F797B" w:rsidRDefault="007F797B" w:rsidP="000E6404">
      <w:pPr>
        <w:spacing w:line="230" w:lineRule="auto"/>
        <w:rPr>
          <w:spacing w:val="-4"/>
          <w:sz w:val="28"/>
          <w:szCs w:val="28"/>
        </w:rPr>
      </w:pPr>
    </w:p>
    <w:p w:rsidR="000E6404" w:rsidRPr="00432EE9" w:rsidRDefault="000E6404" w:rsidP="000E6404">
      <w:pPr>
        <w:spacing w:line="230" w:lineRule="auto"/>
        <w:rPr>
          <w:spacing w:val="-4"/>
          <w:sz w:val="28"/>
          <w:szCs w:val="28"/>
        </w:rPr>
      </w:pPr>
    </w:p>
    <w:p w:rsidR="000E6404" w:rsidRDefault="000E6404" w:rsidP="000E6404">
      <w:pPr>
        <w:spacing w:line="230" w:lineRule="auto"/>
        <w:rPr>
          <w:spacing w:val="-4"/>
          <w:sz w:val="28"/>
          <w:szCs w:val="28"/>
        </w:rPr>
      </w:pPr>
    </w:p>
    <w:p w:rsidR="000E6404" w:rsidRPr="00432EE9" w:rsidRDefault="000E6404" w:rsidP="000E6404">
      <w:pPr>
        <w:spacing w:line="230" w:lineRule="auto"/>
        <w:rPr>
          <w:spacing w:val="-4"/>
          <w:sz w:val="28"/>
          <w:szCs w:val="28"/>
        </w:rPr>
      </w:pPr>
      <w:r w:rsidRPr="00432EE9">
        <w:rPr>
          <w:spacing w:val="-4"/>
          <w:sz w:val="28"/>
          <w:szCs w:val="28"/>
        </w:rPr>
        <w:t>___________________</w:t>
      </w:r>
    </w:p>
    <w:p w:rsidR="000E6404" w:rsidRPr="00432EE9" w:rsidRDefault="000E6404" w:rsidP="000E6404">
      <w:pPr>
        <w:shd w:val="clear" w:color="auto" w:fill="FFFFFF"/>
        <w:spacing w:line="230" w:lineRule="auto"/>
        <w:jc w:val="both"/>
        <w:rPr>
          <w:sz w:val="20"/>
          <w:szCs w:val="20"/>
        </w:rPr>
      </w:pPr>
      <w:r w:rsidRPr="00432EE9">
        <w:rPr>
          <w:spacing w:val="-1"/>
          <w:sz w:val="20"/>
          <w:szCs w:val="20"/>
        </w:rPr>
        <w:t xml:space="preserve">*В плане расходов указываются только те цели, на которые планируется использовать грант в форме субсидии. </w:t>
      </w:r>
      <w:proofErr w:type="gramStart"/>
      <w:r>
        <w:rPr>
          <w:spacing w:val="-1"/>
          <w:sz w:val="20"/>
          <w:szCs w:val="20"/>
        </w:rPr>
        <w:t xml:space="preserve">В случае необходимости внесения изменений в план </w:t>
      </w:r>
      <w:r w:rsidRPr="00841EBE">
        <w:rPr>
          <w:spacing w:val="-1"/>
          <w:sz w:val="20"/>
          <w:szCs w:val="20"/>
        </w:rPr>
        <w:t>расходов г</w:t>
      </w:r>
      <w:r w:rsidRPr="00841EBE">
        <w:rPr>
          <w:spacing w:val="-2"/>
          <w:sz w:val="20"/>
          <w:szCs w:val="20"/>
        </w:rPr>
        <w:t>лава крестьянского (фермерского) хозяйства, получивший грант,</w:t>
      </w:r>
      <w:r w:rsidRPr="00841EBE">
        <w:rPr>
          <w:spacing w:val="-1"/>
          <w:sz w:val="20"/>
          <w:szCs w:val="20"/>
        </w:rPr>
        <w:t xml:space="preserve"> представляет Министерство агропромышленного комплекса и развития сельских территорий Ульяновской области</w:t>
      </w:r>
      <w:r>
        <w:rPr>
          <w:spacing w:val="-1"/>
          <w:sz w:val="20"/>
          <w:szCs w:val="20"/>
        </w:rPr>
        <w:t xml:space="preserve"> изменённый</w:t>
      </w:r>
      <w:r w:rsidRPr="00841EBE">
        <w:rPr>
          <w:spacing w:val="-1"/>
          <w:sz w:val="20"/>
          <w:szCs w:val="20"/>
        </w:rPr>
        <w:t xml:space="preserve"> план расходов</w:t>
      </w:r>
      <w:r>
        <w:rPr>
          <w:spacing w:val="-1"/>
          <w:sz w:val="20"/>
          <w:szCs w:val="20"/>
        </w:rPr>
        <w:t xml:space="preserve"> </w:t>
      </w:r>
      <w:r w:rsidRPr="00841EBE">
        <w:rPr>
          <w:spacing w:val="-1"/>
          <w:sz w:val="20"/>
          <w:szCs w:val="20"/>
        </w:rPr>
        <w:t>для</w:t>
      </w:r>
      <w:r>
        <w:rPr>
          <w:spacing w:val="-1"/>
          <w:sz w:val="20"/>
          <w:szCs w:val="20"/>
        </w:rPr>
        <w:t xml:space="preserve"> его согласования и утверждения</w:t>
      </w:r>
      <w:r w:rsidRPr="00432EE9">
        <w:rPr>
          <w:spacing w:val="-1"/>
          <w:sz w:val="20"/>
          <w:szCs w:val="20"/>
        </w:rPr>
        <w:t xml:space="preserve"> конкурсной комиссией</w:t>
      </w:r>
      <w:r>
        <w:rPr>
          <w:spacing w:val="-1"/>
          <w:sz w:val="20"/>
          <w:szCs w:val="20"/>
        </w:rPr>
        <w:t xml:space="preserve"> </w:t>
      </w:r>
      <w:r w:rsidRPr="00C000DC">
        <w:rPr>
          <w:sz w:val="20"/>
          <w:szCs w:val="20"/>
        </w:rPr>
        <w:t>для определения победителей конкурсного</w:t>
      </w:r>
      <w:r w:rsidRPr="00185774">
        <w:rPr>
          <w:sz w:val="20"/>
          <w:szCs w:val="20"/>
        </w:rPr>
        <w:t xml:space="preserve"> отбора «начинающих фермеров» </w:t>
      </w:r>
      <w:r>
        <w:rPr>
          <w:sz w:val="20"/>
          <w:szCs w:val="20"/>
        </w:rPr>
        <w:br/>
      </w:r>
      <w:r w:rsidRPr="00185774">
        <w:rPr>
          <w:sz w:val="20"/>
          <w:szCs w:val="20"/>
        </w:rPr>
        <w:t>и конкурсного отбора семейных животноводческих ферм на базе крестьянских (фермерских) хозяйств</w:t>
      </w:r>
      <w:r w:rsidRPr="00432EE9">
        <w:rPr>
          <w:spacing w:val="-1"/>
          <w:sz w:val="20"/>
          <w:szCs w:val="20"/>
        </w:rPr>
        <w:t>.</w:t>
      </w:r>
      <w:proofErr w:type="gramEnd"/>
      <w:r>
        <w:rPr>
          <w:spacing w:val="-1"/>
          <w:sz w:val="20"/>
          <w:szCs w:val="20"/>
        </w:rPr>
        <w:t xml:space="preserve"> Использование гранта в форме субсидии в соответствии с изменённым планом расходов допускается только после его согласования и утверждения указанной </w:t>
      </w:r>
      <w:r w:rsidRPr="00432EE9">
        <w:rPr>
          <w:spacing w:val="-1"/>
          <w:sz w:val="20"/>
          <w:szCs w:val="20"/>
        </w:rPr>
        <w:t xml:space="preserve">конкурсной комиссией. </w:t>
      </w:r>
    </w:p>
    <w:p w:rsidR="003254C9" w:rsidRDefault="000E6404" w:rsidP="000E6404">
      <w:pPr>
        <w:jc w:val="center"/>
      </w:pPr>
      <w:r w:rsidRPr="009245AF">
        <w:rPr>
          <w:sz w:val="28"/>
          <w:szCs w:val="28"/>
        </w:rPr>
        <w:t>______________</w:t>
      </w:r>
    </w:p>
    <w:sectPr w:rsidR="003254C9" w:rsidSect="000E6404">
      <w:headerReference w:type="default" r:id="rId6"/>
      <w:pgSz w:w="16838" w:h="11906" w:orient="landscape"/>
      <w:pgMar w:top="993" w:right="395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1C4" w:rsidRDefault="004311C4" w:rsidP="000E6404">
      <w:r>
        <w:separator/>
      </w:r>
    </w:p>
  </w:endnote>
  <w:endnote w:type="continuationSeparator" w:id="0">
    <w:p w:rsidR="004311C4" w:rsidRDefault="004311C4" w:rsidP="000E6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1C4" w:rsidRDefault="004311C4" w:rsidP="000E6404">
      <w:r>
        <w:separator/>
      </w:r>
    </w:p>
  </w:footnote>
  <w:footnote w:type="continuationSeparator" w:id="0">
    <w:p w:rsidR="004311C4" w:rsidRDefault="004311C4" w:rsidP="000E64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4666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E6404" w:rsidRDefault="00306ADD" w:rsidP="000E6404">
        <w:pPr>
          <w:pStyle w:val="a3"/>
          <w:jc w:val="center"/>
        </w:pPr>
        <w:r w:rsidRPr="000E6404">
          <w:rPr>
            <w:sz w:val="28"/>
            <w:szCs w:val="28"/>
          </w:rPr>
          <w:fldChar w:fldCharType="begin"/>
        </w:r>
        <w:r w:rsidR="000E6404" w:rsidRPr="000E6404">
          <w:rPr>
            <w:sz w:val="28"/>
            <w:szCs w:val="28"/>
          </w:rPr>
          <w:instrText xml:space="preserve"> PAGE   \* MERGEFORMAT </w:instrText>
        </w:r>
        <w:r w:rsidRPr="000E6404">
          <w:rPr>
            <w:sz w:val="28"/>
            <w:szCs w:val="28"/>
          </w:rPr>
          <w:fldChar w:fldCharType="separate"/>
        </w:r>
        <w:r w:rsidR="00E110E8">
          <w:rPr>
            <w:noProof/>
            <w:sz w:val="28"/>
            <w:szCs w:val="28"/>
          </w:rPr>
          <w:t>2</w:t>
        </w:r>
        <w:r w:rsidRPr="000E6404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6404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404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041F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06ADD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11C4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53E72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7F797B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66375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4759"/>
    <w:rsid w:val="00E05C09"/>
    <w:rsid w:val="00E06D2D"/>
    <w:rsid w:val="00E110E8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E64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64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6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E64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E64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2686</Characters>
  <Application>Microsoft Office Word</Application>
  <DocSecurity>0</DocSecurity>
  <Lines>22</Lines>
  <Paragraphs>6</Paragraphs>
  <ScaleCrop>false</ScaleCrop>
  <Company>Microsoft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2019-04-25T12:00:00Z</dcterms:created>
  <dcterms:modified xsi:type="dcterms:W3CDTF">2019-04-30T05:02:00Z</dcterms:modified>
</cp:coreProperties>
</file>