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7F" w:rsidRDefault="0010647F" w:rsidP="008D27C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647F" w:rsidRDefault="0010647F" w:rsidP="008D27C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10647F" w:rsidRDefault="0010647F" w:rsidP="008D27C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FF2B6F" w:rsidRDefault="00FF2B6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Pr="003E5544" w:rsidRDefault="0010647F" w:rsidP="008D27C2">
      <w:pPr>
        <w:pStyle w:val="FORMATTEXT"/>
        <w:spacing w:line="235" w:lineRule="auto"/>
        <w:jc w:val="center"/>
        <w:rPr>
          <w:sz w:val="28"/>
          <w:szCs w:val="28"/>
        </w:rPr>
      </w:pPr>
    </w:p>
    <w:p w:rsidR="0010647F" w:rsidRDefault="0010647F" w:rsidP="008D27C2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10647F" w:rsidRDefault="0010647F" w:rsidP="008D27C2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Pr="0010647F">
        <w:rPr>
          <w:b/>
          <w:sz w:val="28"/>
          <w:szCs w:val="28"/>
        </w:rPr>
        <w:t>от 06.03.2014 № 83-П</w:t>
      </w:r>
      <w:r>
        <w:rPr>
          <w:b/>
          <w:sz w:val="28"/>
          <w:szCs w:val="28"/>
        </w:rPr>
        <w:t xml:space="preserve"> </w:t>
      </w:r>
    </w:p>
    <w:p w:rsidR="0010647F" w:rsidRDefault="0010647F" w:rsidP="008D27C2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47F" w:rsidRDefault="0010647F" w:rsidP="008D27C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10647F" w:rsidRDefault="0010647F" w:rsidP="008D27C2">
      <w:pPr>
        <w:autoSpaceDE w:val="0"/>
        <w:autoSpaceDN w:val="0"/>
        <w:adjustRightInd w:val="0"/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  <w:t>от 06.03.2014 № 83-П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0647F" w:rsidRDefault="0010647F" w:rsidP="008D27C2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преамбуле цифры «2020» заменить цифрами «2021»;</w:t>
      </w:r>
    </w:p>
    <w:p w:rsidR="0010647F" w:rsidRDefault="0010647F" w:rsidP="008D27C2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61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Правила предоставления субсидий из областного бюджета Ульянов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ской области в целях оказания несвязанной поддержки сельскохозяйственным товаропроизводителям в области растениеводства изложить в следующей редакции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46381E" w:rsidRPr="00315BDD" w:rsidRDefault="0046381E" w:rsidP="008D27C2">
      <w:pPr>
        <w:spacing w:after="0" w:line="235" w:lineRule="auto"/>
        <w:ind w:left="56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5BDD">
        <w:rPr>
          <w:rFonts w:ascii="Times New Roman" w:hAnsi="Times New Roman"/>
          <w:sz w:val="28"/>
          <w:szCs w:val="28"/>
        </w:rPr>
        <w:t>УТВЕРЖДЕНЫ</w:t>
      </w:r>
    </w:p>
    <w:p w:rsidR="0046381E" w:rsidRPr="00315BDD" w:rsidRDefault="0046381E" w:rsidP="008D27C2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6381E" w:rsidRPr="00315BDD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6381E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Ульяновской области</w:t>
      </w:r>
    </w:p>
    <w:p w:rsidR="0046381E" w:rsidRPr="00315BDD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6381E" w:rsidRPr="00315BDD" w:rsidRDefault="0046381E" w:rsidP="008D27C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марта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3-П</w:t>
      </w:r>
    </w:p>
    <w:p w:rsidR="0046381E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81E" w:rsidRPr="00315BDD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81E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BD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6381E" w:rsidRDefault="0046381E" w:rsidP="008D27C2">
      <w:pPr>
        <w:spacing w:after="0" w:line="235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381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предоставления субсидий из областного бюджета Ульяновской области </w:t>
      </w:r>
    </w:p>
    <w:p w:rsidR="0046381E" w:rsidRPr="0046381E" w:rsidRDefault="0046381E" w:rsidP="008D27C2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81E">
        <w:rPr>
          <w:rFonts w:ascii="Times New Roman" w:eastAsiaTheme="minorHAnsi" w:hAnsi="Times New Roman"/>
          <w:b/>
          <w:sz w:val="28"/>
          <w:szCs w:val="28"/>
          <w:lang w:eastAsia="en-US"/>
        </w:rPr>
        <w:t>в целях оказания несвязанной поддержки сельскохозяйственным товаропроизводителям в области растениеводства</w:t>
      </w:r>
    </w:p>
    <w:p w:rsidR="0010647F" w:rsidRDefault="0010647F" w:rsidP="008D27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4DC" w:rsidRDefault="001444DC" w:rsidP="008D27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Настоящие Правила определяют порядок предоставления субсидий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в целях оказания несвязанной поддержки сельскохозяйственным товаропроизводителям, за исключением граждан, ведущих личное подсобное хозяйство (далее – сельскохозяйственные товаропроизводители), в области растениеводства, в том числе в области производства семенного картофеля, семян овощных культур открытого грунта, семян кукурузы, семян подсолнечника, семян сахарной свеклы, технической конопли, овощей открытого грунта, технических культур и картофеля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субсидии).</w:t>
      </w:r>
    </w:p>
    <w:p w:rsidR="008D7140" w:rsidRPr="00315BDD" w:rsidRDefault="001444DC" w:rsidP="008D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</w:t>
      </w:r>
      <w:bookmarkStart w:id="0" w:name="Par6"/>
      <w:bookmarkEnd w:id="0"/>
      <w:proofErr w:type="gramStart"/>
      <w:r w:rsidR="008D714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="008D7140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8D7140" w:rsidRPr="00315BD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8D7140" w:rsidRPr="00315BD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8D7140" w:rsidRPr="00315BDD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Субсидии предоставляются сельскохозяйственным товаропроизводите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лям в целях возмещения части их затрат, связанных с производством: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продукции растениеводства, семенного картофеля, семян овощных культур открытого грунта, семян кукурузы, семян подсолнечника, семян сахарной свёклы, технической конопли и овощей открытого грунта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посевных площадях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расположенных на территории Ульяновской области, по направлениям, предусмотренным </w:t>
      </w:r>
      <w:hyperlink r:id="rId6" w:history="1">
        <w:r w:rsidRPr="001444DC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установленных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программой развития сельского хозяйства 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 регулирования рынков сельскохозяйственной продукции, сырья и продоволь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ствия на 2013-2020 годы,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(далее – Правила предоставления субсидий из федерального бюджета);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технических культур на посевных площадях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области. Перечень указанных технических культур утверждается правовым актом Министерства;</w:t>
      </w:r>
    </w:p>
    <w:p w:rsidR="001444DC" w:rsidRDefault="001444D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картофеля на посевных площадях</w:t>
      </w:r>
      <w:r w:rsidR="0046267A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расположенных 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территории Ульяновской области.</w:t>
      </w:r>
    </w:p>
    <w:p w:rsidR="008324A3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оказания несвязанной поддержки сельскохозяйст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венным товаропроизводителям по направлению, предусмотренному </w:t>
      </w:r>
      <w:hyperlink r:id="rId7" w:history="1">
        <w:r w:rsidRPr="002B4C4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</w:t>
        </w:r>
      </w:hyperlink>
      <w:r w:rsidRP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предоставления субсидий из федерального бюджета,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/>
          <w:sz w:val="28"/>
          <w:szCs w:val="28"/>
        </w:rPr>
        <w:br/>
        <w:t>в приоритетном порядке тем сельскохозяйственным товаропроизводителям, которые застраховали посевные площади, расположенные на территории Ульяновской области.</w:t>
      </w:r>
    </w:p>
    <w:p w:rsidR="004E5190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1444DC">
        <w:rPr>
          <w:rFonts w:ascii="Times New Roman" w:hAnsi="Times New Roman"/>
          <w:sz w:val="28"/>
          <w:szCs w:val="28"/>
        </w:rPr>
        <w:t xml:space="preserve">.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Требования, которым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 соответствовать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 представления в Министерство документов, необходимых для получения субсиди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у сельскохозяйственн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br/>
        <w:t>с законодательством Российской Федерации о налогах и сборах;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у сельскохозяйственн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правовыми актами, и иная просроченная задолженность перед областным бюджетом Ульяновской области;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ое лицо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н находиться в процессе реорганизации, ликвидации, банкротства,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а сельско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хозяйственный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предпринима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 прекратить деятельность в качестве индивидуального предпринимателя;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е лиц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50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 являться иностранным юридическим 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ицо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м, а также российским юридическим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м, в устав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ном (складочном) капитале которого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не предусматривающих раскрытия и предоставления информации при проведении финансовых</w:t>
      </w:r>
      <w:proofErr w:type="gramEnd"/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операций (</w:t>
      </w:r>
      <w:proofErr w:type="spellStart"/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офшорные</w:t>
      </w:r>
      <w:proofErr w:type="spellEnd"/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сельскохозяйственны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D00B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 w:rsidRPr="00EC487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8" w:history="1">
        <w:r w:rsidR="004E5190" w:rsidRPr="00EC487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D00B58" w:rsidRPr="00EC487E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="004E5190" w:rsidRPr="00EC487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Правил;</w:t>
      </w:r>
    </w:p>
    <w:p w:rsidR="0016686D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6686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у сельскохозяйственного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933C0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74C5" w:rsidRPr="00914BA8">
        <w:rPr>
          <w:rFonts w:ascii="Times New Roman" w:hAnsi="Times New Roman"/>
          <w:sz w:val="28"/>
          <w:szCs w:val="28"/>
        </w:rPr>
        <w:t>должн</w:t>
      </w:r>
      <w:r w:rsidR="00933C02">
        <w:rPr>
          <w:rFonts w:ascii="Times New Roman" w:hAnsi="Times New Roman"/>
          <w:sz w:val="28"/>
          <w:szCs w:val="28"/>
        </w:rPr>
        <w:t>а</w:t>
      </w:r>
      <w:r w:rsidR="002D74C5" w:rsidRPr="00914BA8">
        <w:rPr>
          <w:rFonts w:ascii="Times New Roman" w:hAnsi="Times New Roman"/>
          <w:sz w:val="28"/>
          <w:szCs w:val="28"/>
        </w:rPr>
        <w:t xml:space="preserve"> отсутствовать просроченная (неурегулированная) задолженность по денежным обязательст</w:t>
      </w:r>
      <w:r w:rsidR="002D74C5">
        <w:rPr>
          <w:rFonts w:ascii="Times New Roman" w:hAnsi="Times New Roman"/>
          <w:sz w:val="28"/>
          <w:szCs w:val="28"/>
        </w:rPr>
        <w:softHyphen/>
      </w:r>
      <w:r w:rsidR="002D74C5" w:rsidRPr="00914BA8">
        <w:rPr>
          <w:rFonts w:ascii="Times New Roman" w:hAnsi="Times New Roman"/>
          <w:sz w:val="28"/>
          <w:szCs w:val="28"/>
        </w:rPr>
        <w:t>вам перед Ульяновской областью;</w:t>
      </w:r>
    </w:p>
    <w:p w:rsidR="004E5190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) сельскохозяйственно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у товаропроизводителю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в течение которого сельскохозяйственный товаропроизводитель считается подвергнутым такому наказанию, не ист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к;</w:t>
      </w:r>
    </w:p>
    <w:p w:rsidR="003B60E5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сельскохозяйственны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 соответствовать требованиям, </w:t>
      </w:r>
      <w:r w:rsidRP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9" w:history="1">
        <w:r w:rsidRPr="004E5190">
          <w:rPr>
            <w:rFonts w:ascii="Times New Roman" w:eastAsiaTheme="minorHAnsi" w:hAnsi="Times New Roman"/>
            <w:sz w:val="28"/>
            <w:szCs w:val="28"/>
            <w:lang w:eastAsia="en-US"/>
          </w:rPr>
          <w:t>статьёй 3</w:t>
        </w:r>
      </w:hyperlink>
      <w:r w:rsidRP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от 29.12.2006 № 264-ФЗ «О развитии сельского хозяйства»;</w:t>
      </w:r>
    </w:p>
    <w:p w:rsidR="003B60E5" w:rsidRDefault="003B60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9) сельскохозяйствен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 представить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4E5190" w:rsidRDefault="002D74C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ой поддержки сельскохозяйственно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>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растениеводства, предусмотренной </w:t>
      </w:r>
      <w:hyperlink r:id="rId10" w:history="1">
        <w:r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4E5190"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4E5190" w:rsidRPr="002D74C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4E5190" w:rsidRPr="002D74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бюджета, сельскохозяйственны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6CCE">
        <w:rPr>
          <w:rFonts w:ascii="Times New Roman" w:eastAsiaTheme="minorHAnsi" w:hAnsi="Times New Roman"/>
          <w:sz w:val="28"/>
          <w:szCs w:val="28"/>
          <w:lang w:eastAsia="en-US"/>
        </w:rPr>
        <w:t>долж</w:t>
      </w:r>
      <w:r w:rsidR="00E73AE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96CCE">
        <w:rPr>
          <w:rFonts w:ascii="Times New Roman" w:eastAsiaTheme="minorHAnsi" w:hAnsi="Times New Roman"/>
          <w:sz w:val="28"/>
          <w:szCs w:val="28"/>
          <w:lang w:eastAsia="en-US"/>
        </w:rPr>
        <w:t xml:space="preserve">н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осуществить посев зерновых, зернобобовых и </w:t>
      </w:r>
      <w:r w:rsidR="002F080D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кормовых сельскохозяйственных культур </w:t>
      </w:r>
      <w:r w:rsidR="004A34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в предшествующем финансовом году на посевных площадях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, расположенных на территории Ульяновской области, 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и он планиру</w:t>
      </w:r>
      <w:r w:rsidR="00E73AEB" w:rsidRPr="000064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6577E4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осуществил</w:t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финансовом году </w:t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 </w:t>
      </w:r>
      <w:r w:rsidR="00E46109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семенами </w:t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>указанных сельско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>хозяйственных</w:t>
      </w:r>
      <w:proofErr w:type="gramEnd"/>
      <w:r w:rsidR="00A31F7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>, сорта и гибриды которых включены в Государствен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ный реестр селекционных достижений, допущенных к использованию </w:t>
      </w:r>
      <w:r w:rsidR="0099452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по Ульяновской области, а также сортовые и посевные качества таких семян </w:t>
      </w:r>
      <w:r w:rsidR="00322D63" w:rsidRPr="000064E9">
        <w:rPr>
          <w:rFonts w:ascii="Times New Roman" w:eastAsiaTheme="minorHAnsi" w:hAnsi="Times New Roman"/>
          <w:sz w:val="28"/>
          <w:szCs w:val="28"/>
          <w:lang w:eastAsia="en-US"/>
        </w:rPr>
        <w:t>соответствуют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ГОСТ </w:t>
      </w:r>
      <w:proofErr w:type="gramStart"/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52325-2005.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</w:t>
      </w:r>
      <w:proofErr w:type="gramStart"/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сельскохозяйственны</w:t>
      </w:r>
      <w:r w:rsidR="00E73AEB" w:rsidRPr="000064E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73AEB" w:rsidRPr="000064E9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осуществлял посев указанных </w:t>
      </w:r>
      <w:r w:rsidR="004A341B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сельскохозяйственных 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культур в предшествующем финансовом году на посевных площадях</w:t>
      </w:r>
      <w:r w:rsidR="008C3A38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он долж</w:t>
      </w:r>
      <w:r w:rsidR="00EB4CA1" w:rsidRPr="000064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таких сельскохозяйственных культур в текущем финансовом году</w:t>
      </w:r>
      <w:r w:rsidR="006577E4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семенами, сорта и гибриды которых соответствуют указанным в настоящем подпункте требованиям</w:t>
      </w:r>
      <w:r w:rsidR="004E5190" w:rsidRPr="000064E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D74C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</w:t>
      </w:r>
      <w:r w:rsidR="00EB4CA1">
        <w:rPr>
          <w:rFonts w:ascii="Times New Roman" w:eastAsiaTheme="minorHAnsi" w:hAnsi="Times New Roman"/>
          <w:sz w:val="28"/>
          <w:szCs w:val="28"/>
          <w:lang w:eastAsia="en-US"/>
        </w:rPr>
        <w:t>ой поддержки сельскохозяйственно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B4CA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EB4CA1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развития производства семенного картофеля, семян овощных культур открытого грунта, семян кукурузы, семян подсолнечника, семян сахарной </w:t>
      </w:r>
      <w:r w:rsidRPr="000D421E">
        <w:rPr>
          <w:rFonts w:ascii="Times New Roman" w:eastAsiaTheme="minorHAnsi" w:hAnsi="Times New Roman"/>
          <w:sz w:val="28"/>
          <w:szCs w:val="28"/>
          <w:lang w:eastAsia="en-US"/>
        </w:rPr>
        <w:t>св</w:t>
      </w:r>
      <w:r w:rsidR="002D74C5" w:rsidRPr="000D42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D421E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технической конопли и овощей открытого грунта, предусмотренной </w:t>
      </w:r>
      <w:hyperlink r:id="rId11" w:history="1">
        <w:r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0D421E"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0D421E"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0D421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0D42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бюджета, сельскохозяйственны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также соответствовать следующим дополнительным требованиям:</w:t>
      </w:r>
    </w:p>
    <w:p w:rsidR="00F90A4E" w:rsidRDefault="0016241E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>у сельскохозяйственн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иметься посевные площади, расположенные на территории Ульяновской области 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br/>
        <w:t>и занятые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</w:t>
      </w:r>
      <w:proofErr w:type="gramEnd"/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>свёклы для производства семян родительских форм гибридов и гибридов первого поколения F1, и (или) технической коноплей, и (или) овощами открытого грунта, и (или) маточниками овощных культур открытого грунта, и (или) семенниками овощных культур открытого грунта в предшествующем финансовом году</w:t>
      </w:r>
      <w:r w:rsidR="00E308AE" w:rsidRPr="00E308AE">
        <w:rPr>
          <w:rFonts w:ascii="Times New Roman" w:hAnsi="Times New Roman"/>
          <w:sz w:val="28"/>
          <w:szCs w:val="28"/>
        </w:rPr>
        <w:t xml:space="preserve"> </w:t>
      </w:r>
      <w:r w:rsidR="00E308AE">
        <w:rPr>
          <w:rFonts w:ascii="Times New Roman" w:hAnsi="Times New Roman"/>
          <w:sz w:val="28"/>
          <w:szCs w:val="28"/>
        </w:rPr>
        <w:t xml:space="preserve">или текущем финансовом году, в случае если </w:t>
      </w:r>
      <w:r w:rsidR="00E308AE">
        <w:rPr>
          <w:rFonts w:ascii="Times New Roman" w:hAnsi="Times New Roman"/>
          <w:sz w:val="28"/>
          <w:szCs w:val="28"/>
        </w:rPr>
        <w:br/>
        <w:t>в предшествующем финансовом году такие посевные площади отсутствовали</w:t>
      </w:r>
      <w:r w:rsidR="00E308AE" w:rsidRPr="00FC0CBD">
        <w:rPr>
          <w:rFonts w:ascii="Times New Roman" w:hAnsi="Times New Roman"/>
          <w:sz w:val="28"/>
          <w:szCs w:val="28"/>
        </w:rPr>
        <w:t xml:space="preserve"> </w:t>
      </w:r>
      <w:r w:rsidR="0027550A">
        <w:rPr>
          <w:rFonts w:ascii="Times New Roman" w:hAnsi="Times New Roman"/>
          <w:sz w:val="28"/>
          <w:szCs w:val="28"/>
        </w:rPr>
        <w:br/>
        <w:t>у сельскохозяйственного</w:t>
      </w:r>
      <w:r w:rsidR="00E308AE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27550A">
        <w:rPr>
          <w:rFonts w:ascii="Times New Roman" w:hAnsi="Times New Roman"/>
          <w:sz w:val="28"/>
          <w:szCs w:val="28"/>
        </w:rPr>
        <w:t>я</w:t>
      </w:r>
      <w:r w:rsidR="00F90A4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C64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4E5190" w:rsidRDefault="0027550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б) у сельскохозяйственного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документы, подтверждающие производство в предшествующем финансовом году и реализацию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ника, и (или) семян сахарной св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клы 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>либо в текущем финансовом году в случае, если в предшествующем финансовом</w:t>
      </w:r>
      <w:proofErr w:type="gramEnd"/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>году сельскохозяйственны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>водител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осуществлял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ство указанных сельскохозяйственных культур и (или) семян, </w:t>
      </w:r>
      <w:r w:rsidR="00B861C6">
        <w:rPr>
          <w:rFonts w:ascii="Times New Roman" w:hAnsi="Times New Roman"/>
          <w:sz w:val="28"/>
          <w:szCs w:val="28"/>
        </w:rPr>
        <w:t xml:space="preserve">и (либо) </w:t>
      </w:r>
      <w:r w:rsidR="00B861C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производство в предшествующем финансовом году и использование в текущем </w:t>
      </w:r>
      <w:r w:rsidR="00DC1E40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финансовом году 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семенного картофеля, 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и (или) семян овощных культур, и (или) семян кукурузы, и (или) семян подсолнечника, и (или) семян сахарной св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 xml:space="preserve">клы для посадки (посева) 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перечнем, утвержд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4E5190">
        <w:rPr>
          <w:rFonts w:ascii="Times New Roman" w:eastAsiaTheme="minorHAnsi" w:hAnsi="Times New Roman"/>
          <w:sz w:val="28"/>
          <w:szCs w:val="28"/>
          <w:lang w:eastAsia="en-US"/>
        </w:rPr>
        <w:t>нным Министерством сельского хозяйства Российской Федерации;</w:t>
      </w:r>
      <w:proofErr w:type="gramEnd"/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в) сельскохозяйственны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27550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 подтвердить соответствие партий семян семенного картофеля, и (или) семян кукурузы, </w:t>
      </w:r>
      <w:r w:rsidR="0016241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 (или) семян подсолнечника, и (или) семян сахарной св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клы, и (или) семян овощных культур открытого грунта сортовым и посевным качествам;</w:t>
      </w:r>
      <w:proofErr w:type="gramEnd"/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ой поддержки сельскохозяйственно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>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растениеводства, предусмотренной </w:t>
      </w:r>
      <w:hyperlink r:id="rId12" w:history="1">
        <w:r w:rsidRPr="00D42E2B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D42E2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сельскохозяйств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технических культур в предшествующем финансо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вом году на посевных площадях</w:t>
      </w:r>
      <w:r w:rsidR="008C3A38" w:rsidRP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>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и он планиру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 или осуществил посев технических культур в текущем финансовом году, а в случае, если сельскохозяйственны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 не осуществлял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 технических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 на посевных площадях</w:t>
      </w:r>
      <w:r w:rsidR="008C3A38" w:rsidRP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>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в предшествующем финансовом году, он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технических культур в текущем финансовом году;</w:t>
      </w:r>
    </w:p>
    <w:p w:rsidR="004E5190" w:rsidRDefault="004E519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42E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при оказании несвязанной поддержки сельскохозяйственн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 w:rsidR="00E50F5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>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растениеводства, предусмотренной </w:t>
      </w:r>
      <w:hyperlink r:id="rId13" w:history="1">
        <w:r w:rsidRPr="00E50F5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 пункта 5</w:t>
        </w:r>
      </w:hyperlink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сельскохозяйственны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 xml:space="preserve">н осуществить посев картофеля в предшествующем финансовом году </w:t>
      </w:r>
      <w:r w:rsidR="00E50F5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50F5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посевных площадях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и он планиру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или осуществил посев картофеля </w:t>
      </w:r>
      <w:r w:rsidR="0043087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 на площади не ниже уровня предшествующего года, а в случае, если сельскохозяйственны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осуществ</w:t>
      </w:r>
      <w:r w:rsidR="0043087E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лял посев картофеля в предшествующем финансовом году на посевных площадях</w:t>
      </w:r>
      <w:r w:rsidR="008C3A3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 земли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 он долж</w:t>
      </w:r>
      <w:r w:rsidR="006215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осуществить посев картофеля в текущем финансовом году.</w:t>
      </w:r>
    </w:p>
    <w:p w:rsidR="00DD6A28" w:rsidRPr="00DD6A28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EA4A3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Размер</w:t>
      </w:r>
      <w:r w:rsidR="006E1F4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DD6A28" w:rsidRPr="00DD6A28">
        <w:rPr>
          <w:rFonts w:ascii="Times New Roman" w:eastAsiaTheme="minorHAnsi" w:hAnsi="Times New Roman"/>
          <w:sz w:val="28"/>
          <w:szCs w:val="28"/>
          <w:lang w:eastAsia="en-US"/>
        </w:rPr>
        <w:t>убсиди</w:t>
      </w:r>
      <w:r w:rsidR="006E1F4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DD6A28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определя</w:t>
      </w:r>
      <w:r w:rsidR="006E1F4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DD6A28" w:rsidRPr="00DD6A2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56396" w:rsidRDefault="00DD6A2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6396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направлению, предусмотренному </w:t>
      </w:r>
      <w:hyperlink r:id="rId14" w:history="1">
        <w:r w:rsidR="00056396" w:rsidRPr="00DD6A2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056396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056396" w:rsidRPr="00DD6A28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056396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056396" w:rsidRPr="00DD6A2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056396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убсидий из федерального бюджета, 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 зерновыми, зернобобовыми и </w:t>
      </w:r>
      <w:r w:rsidR="00564982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>кормовыми сельскохозяйственными культурами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56396" w:rsidRP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засеянными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4982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564982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Ульяновской области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72C4B" w:rsidRP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</w:t>
      </w:r>
      <w:r w:rsidR="00F72C4B">
        <w:rPr>
          <w:rFonts w:ascii="Times New Roman" w:hAnsi="Times New Roman"/>
          <w:sz w:val="28"/>
          <w:szCs w:val="28"/>
        </w:rPr>
        <w:t>или</w:t>
      </w:r>
      <w:r w:rsidR="00F72C4B" w:rsidRPr="00F72C4B">
        <w:rPr>
          <w:rFonts w:ascii="Times New Roman" w:hAnsi="Times New Roman"/>
          <w:sz w:val="28"/>
          <w:szCs w:val="28"/>
        </w:rPr>
        <w:t xml:space="preserve"> текущем финансовом году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. Размеры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</w:t>
      </w:r>
      <w:r w:rsidR="00202DC6">
        <w:rPr>
          <w:rFonts w:ascii="Times New Roman" w:eastAsiaTheme="minorHAnsi" w:hAnsi="Times New Roman"/>
          <w:sz w:val="28"/>
          <w:szCs w:val="28"/>
          <w:lang w:eastAsia="en-US"/>
        </w:rPr>
        <w:t>аются</w:t>
      </w:r>
      <w:r w:rsidR="00056396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56396" w:rsidRP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Расчёт размера субсидии отражается в справке-расчёте размера субсидии, </w:t>
      </w:r>
      <w:r w:rsidR="00056396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15" w:history="1">
        <w:r w:rsidR="00056396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1 пункта </w:t>
        </w:r>
      </w:hyperlink>
      <w:r w:rsidR="00056396" w:rsidRPr="00313DE5">
        <w:rPr>
          <w:rFonts w:ascii="Times New Roman" w:eastAsiaTheme="minorHAnsi" w:hAnsi="Times New Roman"/>
          <w:sz w:val="28"/>
          <w:szCs w:val="28"/>
          <w:lang w:eastAsia="en-US"/>
        </w:rPr>
        <w:t>6 настоящих Правил. 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056396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ой площади 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и установленн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56396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56396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56396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5639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48F7" w:rsidRDefault="00056396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564982" w:rsidRPr="00261B19">
        <w:rPr>
          <w:rFonts w:ascii="Times New Roman" w:eastAsiaTheme="minorHAnsi" w:hAnsi="Times New Roman"/>
          <w:sz w:val="28"/>
          <w:szCs w:val="28"/>
          <w:lang w:eastAsia="en-US"/>
        </w:rPr>
        <w:t>по направлению,</w:t>
      </w:r>
      <w:r w:rsidR="005649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498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предусмотренному </w:t>
      </w:r>
      <w:hyperlink r:id="rId16" w:history="1">
        <w:r w:rsidR="00564982"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564982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564982"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564982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564982"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56498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</w:t>
      </w:r>
      <w:r w:rsidR="004F384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7E0425">
        <w:rPr>
          <w:rFonts w:ascii="Times New Roman" w:eastAsiaTheme="minorHAnsi" w:hAnsi="Times New Roman"/>
          <w:sz w:val="28"/>
          <w:szCs w:val="28"/>
          <w:lang w:eastAsia="en-US"/>
        </w:rPr>
        <w:t xml:space="preserve">бсидий из федерального бюджета, – 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1E4A62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1E4A62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4A62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посевами (посадками) семенного картофеля,</w:t>
      </w:r>
      <w:r w:rsidR="00261B19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овощных культур открытого грунта,</w:t>
      </w:r>
      <w:r w:rsidR="00261B19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семян кукурузы,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подсолнечника,</w:t>
      </w:r>
      <w:r w:rsidR="00261B19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сахарной св</w:t>
      </w:r>
      <w:r w:rsidR="004F3841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технической </w:t>
      </w:r>
      <w:r w:rsidR="00A502B3">
        <w:rPr>
          <w:rFonts w:ascii="Times New Roman" w:eastAsiaTheme="minorHAnsi" w:hAnsi="Times New Roman"/>
          <w:sz w:val="28"/>
          <w:szCs w:val="28"/>
          <w:lang w:eastAsia="en-US"/>
        </w:rPr>
        <w:t xml:space="preserve">конопли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</w:t>
      </w:r>
      <w:r w:rsidR="00A502B3">
        <w:rPr>
          <w:rFonts w:ascii="Times New Roman" w:eastAsiaTheme="minorHAnsi" w:hAnsi="Times New Roman"/>
          <w:sz w:val="28"/>
          <w:szCs w:val="28"/>
          <w:lang w:eastAsia="en-US"/>
        </w:rPr>
        <w:t>овощей открытого грунта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предшествующем 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текущем </w:t>
      </w:r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>финансовом</w:t>
      </w:r>
      <w:proofErr w:type="gramEnd"/>
      <w:r w:rsidR="001E4A6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4A62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1E4A62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</w:t>
      </w:r>
      <w:r w:rsidR="00261B1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E4A62" w:rsidRPr="0047122F">
        <w:rPr>
          <w:rFonts w:ascii="Times New Roman" w:eastAsiaTheme="minorHAnsi" w:hAnsi="Times New Roman"/>
          <w:sz w:val="28"/>
          <w:szCs w:val="28"/>
          <w:lang w:eastAsia="en-US"/>
        </w:rPr>
        <w:t>ской области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>. Размеры ставок субсидий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расч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посевами (посадками) семенного картофеля,</w:t>
      </w:r>
      <w:r w:rsidR="00C641E0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овощных культур открытого грунта,</w:t>
      </w:r>
      <w:r w:rsidR="00C641E0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кукурузы, семян подсолнечника,</w:t>
      </w:r>
      <w:r w:rsidR="00C641E0" w:rsidRPr="00261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>семян сахарной св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641E0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технической 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конопли</w:t>
      </w:r>
      <w:r w:rsidR="001E4A62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утверждаются</w:t>
      </w:r>
      <w:r w:rsidR="00564982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правовыми актами Министерства сельского хозяйства Росс</w:t>
      </w:r>
      <w:r w:rsidR="00AA48F7">
        <w:rPr>
          <w:rFonts w:ascii="Times New Roman" w:eastAsiaTheme="minorHAnsi" w:hAnsi="Times New Roman"/>
          <w:sz w:val="28"/>
          <w:szCs w:val="28"/>
          <w:lang w:eastAsia="en-US"/>
        </w:rPr>
        <w:t>ийской Федерации и Министерства.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Размеры ставок субсидий в 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расч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C641E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641E0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1C69E1" w:rsidRPr="001C69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69E1">
        <w:rPr>
          <w:rFonts w:ascii="Times New Roman" w:eastAsiaTheme="minorHAnsi" w:hAnsi="Times New Roman"/>
          <w:sz w:val="28"/>
          <w:szCs w:val="28"/>
          <w:lang w:eastAsia="en-US"/>
        </w:rPr>
        <w:t>овощами открытого грунта</w:t>
      </w:r>
      <w:r w:rsidR="007E0425" w:rsidRPr="007E04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69E1">
        <w:rPr>
          <w:rFonts w:ascii="Times New Roman" w:eastAsiaTheme="minorHAnsi" w:hAnsi="Times New Roman"/>
          <w:sz w:val="28"/>
          <w:szCs w:val="28"/>
          <w:lang w:eastAsia="en-US"/>
        </w:rPr>
        <w:t>утверждаются</w:t>
      </w:r>
      <w:r w:rsidR="001C69E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1C69E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E0425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Расчёт размера субсидии отражается в справке-расчёте размера субсидии, </w:t>
      </w:r>
      <w:r w:rsidR="007E0425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17" w:history="1">
        <w:r w:rsidR="007E0425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</w:t>
        </w:r>
        <w:r w:rsidR="007E0425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7E0425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7E0425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6 настоящих Правил.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ой площади и установленного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E04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464D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3) по направлению, предусмотренному </w:t>
      </w:r>
      <w:hyperlink r:id="rId18" w:history="1"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– из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89464D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техническими культурами в предшествующем 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текущем </w:t>
      </w:r>
      <w:r w:rsidR="0089464D" w:rsidRPr="00061BD5">
        <w:rPr>
          <w:rFonts w:ascii="Times New Roman" w:eastAsiaTheme="minorHAnsi" w:hAnsi="Times New Roman"/>
          <w:sz w:val="28"/>
          <w:szCs w:val="28"/>
          <w:lang w:eastAsia="en-US"/>
        </w:rPr>
        <w:t>финансовом году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464D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89464D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Ульяновской области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. Размеры ставок субсидий утверждаются</w:t>
      </w:r>
      <w:r w:rsidR="0089464D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 xml:space="preserve">. Расчёт размера субсидии отражается в справке-расчёте размера субсидии, </w:t>
      </w:r>
      <w:r w:rsidR="0089464D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19" w:history="1">
        <w:r w:rsidR="0089464D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</w:t>
        </w:r>
        <w:r w:rsidR="004A78F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89464D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89464D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6 настоящих Правил.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ой площади и установленного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946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1BD5" w:rsidRPr="00061BD5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4) по направлению, предусмотренному </w:t>
      </w:r>
      <w:hyperlink r:id="rId20" w:history="1"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 пункта 5</w:t>
        </w:r>
      </w:hyperlink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– из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гектар посевной площади, занятой</w:t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картофелем</w:t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текущем </w:t>
      </w:r>
      <w:r w:rsidR="00952573" w:rsidRPr="00061BD5">
        <w:rPr>
          <w:rFonts w:ascii="Times New Roman" w:eastAsiaTheme="minorHAnsi" w:hAnsi="Times New Roman"/>
          <w:sz w:val="28"/>
          <w:szCs w:val="28"/>
          <w:lang w:eastAsia="en-US"/>
        </w:rPr>
        <w:t>финансовом году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573" w:rsidRPr="0047122F">
        <w:rPr>
          <w:rFonts w:ascii="Times New Roman" w:hAnsi="Times New Roman"/>
          <w:sz w:val="28"/>
          <w:szCs w:val="28"/>
        </w:rPr>
        <w:t xml:space="preserve">на участках земли, </w:t>
      </w:r>
      <w:r w:rsidR="00952573" w:rsidRPr="0047122F">
        <w:rPr>
          <w:rFonts w:ascii="Times New Roman" w:eastAsiaTheme="minorHAnsi" w:hAnsi="Times New Roman"/>
          <w:sz w:val="28"/>
          <w:szCs w:val="28"/>
          <w:lang w:eastAsia="en-US"/>
        </w:rPr>
        <w:t>расположенных на территории Ульяновской области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>. Размеры ставок субсидий утверждаются</w:t>
      </w:r>
      <w:r w:rsidR="00952573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952573">
        <w:rPr>
          <w:rFonts w:ascii="Times New Roman" w:eastAsiaTheme="minorHAnsi" w:hAnsi="Times New Roman"/>
          <w:sz w:val="28"/>
          <w:szCs w:val="28"/>
          <w:lang w:eastAsia="en-US"/>
        </w:rPr>
        <w:t xml:space="preserve">. Расчёт размера субсидии отражается в справке-расчёте размера субсидии, </w:t>
      </w:r>
      <w:r w:rsidR="00952573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21" w:history="1">
        <w:r w:rsidR="00952573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«б» подпункта </w:t>
        </w:r>
        <w:r w:rsidR="00BB3530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952573" w:rsidRPr="00313DE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952573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6 настоящих Правил.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как произведение значени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в настоящем подпункте </w:t>
      </w:r>
      <w:r w:rsidR="00F72C4B" w:rsidRPr="00313DE5">
        <w:rPr>
          <w:rFonts w:ascii="Times New Roman" w:eastAsiaTheme="minorHAnsi" w:hAnsi="Times New Roman"/>
          <w:sz w:val="28"/>
          <w:szCs w:val="28"/>
          <w:lang w:eastAsia="en-US"/>
        </w:rPr>
        <w:t>посевн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ой площади и установленного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72C4B" w:rsidRPr="004712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72C4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1BD5" w:rsidRPr="00061BD5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 субсидии Министерством также учитываются показатели плодородия по</w:t>
      </w:r>
      <w:proofErr w:type="gramStart"/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чв с пр</w:t>
      </w:r>
      <w:proofErr w:type="gramEnd"/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именением индивидуальных корректирующих коэффициентов. Размеры индивидуальных корректирующих коэффициентов </w:t>
      </w:r>
      <w:r w:rsidR="00F66F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и порядок их применения устанавливаются правовым актом Министерства.</w:t>
      </w:r>
    </w:p>
    <w:p w:rsidR="00061BD5" w:rsidRDefault="00061BD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предоставлении субсидии по направлению, предусмотренному </w:t>
      </w:r>
      <w:hyperlink r:id="rId22" w:history="1"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F66F56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F66F56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061B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бюджета, они выплачиваются с уч</w:t>
      </w:r>
      <w:r w:rsidR="00F66F5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том повышающего коэффициента </w:t>
      </w:r>
      <w:r w:rsidR="00C344F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сельскохозяйственных товаропроизводителей, осуществляющих проведение работ по известкованию, и (или) </w:t>
      </w:r>
      <w:proofErr w:type="spellStart"/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фосфоритованию</w:t>
      </w:r>
      <w:proofErr w:type="spellEnd"/>
      <w:r w:rsidRPr="00061BD5">
        <w:rPr>
          <w:rFonts w:ascii="Times New Roman" w:eastAsiaTheme="minorHAnsi" w:hAnsi="Times New Roman"/>
          <w:sz w:val="28"/>
          <w:szCs w:val="28"/>
          <w:lang w:eastAsia="en-US"/>
        </w:rPr>
        <w:t>, и (или) гипсованию посевных площадей почв земель сельскохозяйственного назначения.</w:t>
      </w:r>
    </w:p>
    <w:p w:rsidR="009024DF" w:rsidRPr="009024DF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66F56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сельскохозяйственный товаропроизводитель (далее также – заявитель) представляет в Министерство следующие документы: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при оказании несвязанной поддержки сельскохозяйственным товаропроизводителям по направлению, предусмотренному </w:t>
      </w:r>
      <w:hyperlink r:id="rId23" w:history="1"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бюджета: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</w:t>
      </w:r>
      <w:r w:rsidR="00CF6EA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в) справку об осуществлении заявителем посева зерновых, зернобобовых и </w:t>
      </w:r>
      <w:r w:rsidR="000F38B0">
        <w:rPr>
          <w:rFonts w:ascii="Times New Roman" w:hAnsi="Times New Roman"/>
          <w:sz w:val="28"/>
          <w:szCs w:val="28"/>
        </w:rPr>
        <w:t xml:space="preserve">(или) 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кормовых сельскохозяйственных культур в предшествующем финансо</w:t>
      </w:r>
      <w:r w:rsidR="004E1BB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вом году на посевных площадях, расположенных на территории Ульяновской области, о планируемом</w:t>
      </w:r>
      <w:r w:rsidR="000F38B0" w:rsidRPr="000F38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38B0" w:rsidRPr="00100F64">
        <w:rPr>
          <w:rFonts w:ascii="Times New Roman" w:eastAsiaTheme="minorHAnsi" w:hAnsi="Times New Roman"/>
          <w:sz w:val="28"/>
          <w:szCs w:val="28"/>
          <w:lang w:eastAsia="en-US"/>
        </w:rPr>
        <w:t>или фактическом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посеве указанных сельскохозяйст</w:t>
      </w:r>
      <w:r w:rsidR="004E1BB5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венных культур в текущем финансовом году, составленную по форме, утвержд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F38B0" w:rsidRPr="00100F64">
        <w:rPr>
          <w:rFonts w:ascii="Times New Roman" w:hAnsi="Times New Roman"/>
          <w:sz w:val="28"/>
          <w:szCs w:val="28"/>
        </w:rPr>
        <w:t>К указанн</w:t>
      </w:r>
      <w:r w:rsidR="000F38B0">
        <w:rPr>
          <w:rFonts w:ascii="Times New Roman" w:hAnsi="Times New Roman"/>
          <w:sz w:val="28"/>
          <w:szCs w:val="28"/>
        </w:rPr>
        <w:t xml:space="preserve">ой справке прилагаются </w:t>
      </w:r>
      <w:r w:rsidR="004E1BB5">
        <w:rPr>
          <w:rFonts w:ascii="Times New Roman" w:hAnsi="Times New Roman"/>
          <w:sz w:val="28"/>
          <w:szCs w:val="28"/>
        </w:rPr>
        <w:t xml:space="preserve">соответствующие </w:t>
      </w:r>
      <w:r w:rsidR="000F38B0">
        <w:rPr>
          <w:rFonts w:ascii="Times New Roman" w:hAnsi="Times New Roman"/>
          <w:sz w:val="28"/>
          <w:szCs w:val="28"/>
        </w:rPr>
        <w:t>документы, предусмотренные подпунктом 5 настоящего пункта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84451" w:rsidRPr="000064E9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г) </w:t>
      </w:r>
      <w:r w:rsidR="00933C02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в случае, если заявитель планирует осуществить посев зерновых, зернобобовых и (или) кормовых сельскохозяйственных культур в текущем финансовом году, он </w:t>
      </w:r>
      <w:r w:rsidR="00397948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дополнительно </w:t>
      </w:r>
      <w:r w:rsidR="00933C02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представляет</w:t>
      </w:r>
      <w:r w:rsidR="00E0523A" w:rsidRPr="000064E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обязательство об использо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вании на посев в текущем финансовом году семян зерновых, зернобобовых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и (или) кормовых сельскохозяйственных культур, сорта и гибриды которых включены в Государственный реестр селекционных достижений, допущенных к использованию по Ульяновской области, а также сортовые и посевные</w:t>
      </w:r>
      <w:proofErr w:type="gramEnd"/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качества таких семян соответс</w:t>
      </w:r>
      <w:r w:rsidR="006215CA" w:rsidRPr="000064E9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вуют ГОСТ </w:t>
      </w:r>
      <w:proofErr w:type="gramStart"/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52325-2005</w:t>
      </w:r>
      <w:r w:rsidR="00120BDC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составленное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20BDC" w:rsidRPr="000064E9">
        <w:rPr>
          <w:rFonts w:ascii="Times New Roman" w:eastAsiaTheme="minorHAnsi" w:hAnsi="Times New Roman"/>
          <w:sz w:val="28"/>
          <w:szCs w:val="28"/>
          <w:lang w:eastAsia="en-US"/>
        </w:rPr>
        <w:t>в произвольной форме и подписанное заявителем</w:t>
      </w:r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97948" w:rsidRPr="000064E9" w:rsidRDefault="00C84451" w:rsidP="00E05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064E9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="005F2366" w:rsidRPr="000064E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33C02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если заявитель осуществил посев зерновых, зернобобовых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3C02" w:rsidRPr="000064E9">
        <w:rPr>
          <w:rFonts w:ascii="Times New Roman" w:eastAsiaTheme="minorHAnsi" w:hAnsi="Times New Roman"/>
          <w:sz w:val="28"/>
          <w:szCs w:val="28"/>
          <w:lang w:eastAsia="en-US"/>
        </w:rPr>
        <w:t>и (или) кормовых сельскохозяйственных культур в текущем финансовом году, он</w:t>
      </w:r>
      <w:r w:rsidR="005F2366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 </w:t>
      </w:r>
      <w:r w:rsidR="00933C02" w:rsidRPr="000064E9">
        <w:rPr>
          <w:rFonts w:ascii="Times New Roman" w:eastAsiaTheme="minorHAnsi" w:hAnsi="Times New Roman"/>
          <w:sz w:val="28"/>
          <w:szCs w:val="28"/>
          <w:lang w:eastAsia="en-US"/>
        </w:rPr>
        <w:t>представляет следующие документы</w:t>
      </w:r>
      <w:r w:rsidR="00397948" w:rsidRPr="000064E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95085" w:rsidRPr="00764C25" w:rsidRDefault="00595085" w:rsidP="00595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копии актов апробации и (или) актов регистрации</w:t>
      </w:r>
      <w:r w:rsidR="00411821"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случае приобретения семян за пределами Ульяновской области)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подтверждающих сортовые качества семян, выданных </w:t>
      </w:r>
      <w:r w:rsidRPr="00764C25">
        <w:rPr>
          <w:rFonts w:ascii="Times New Roman" w:hAnsi="Times New Roman"/>
          <w:sz w:val="28"/>
          <w:szCs w:val="28"/>
        </w:rPr>
        <w:t xml:space="preserve">уполномоченным органом по сертификации </w:t>
      </w:r>
      <w:r w:rsidR="00411821">
        <w:rPr>
          <w:rFonts w:ascii="Times New Roman" w:hAnsi="Times New Roman"/>
          <w:sz w:val="28"/>
          <w:szCs w:val="28"/>
        </w:rPr>
        <w:br/>
      </w:r>
      <w:r w:rsidRPr="00764C25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Pr="00764C25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Pr="00764C25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Россельхозцентр</w:t>
      </w:r>
      <w:proofErr w:type="spellEnd"/>
      <w:r w:rsidRPr="00764C25">
        <w:rPr>
          <w:rFonts w:ascii="Times New Roman" w:hAnsi="Times New Roman"/>
          <w:sz w:val="28"/>
          <w:szCs w:val="28"/>
          <w:shd w:val="clear" w:color="auto" w:fill="FFFFFF" w:themeFill="background1"/>
        </w:rPr>
        <w:t>»,</w:t>
      </w:r>
      <w:r w:rsidRPr="00764C25">
        <w:rPr>
          <w:rFonts w:ascii="Times New Roman" w:hAnsi="Times New Roman"/>
          <w:sz w:val="28"/>
          <w:szCs w:val="28"/>
        </w:rPr>
        <w:t xml:space="preserve"> 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</w:t>
      </w:r>
      <w:r w:rsidR="0041182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на право проведения работ по испытанию объектов в Системе добровольной сертификации «</w:t>
      </w:r>
      <w:proofErr w:type="spellStart"/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Россельхозцентр</w:t>
      </w:r>
      <w:proofErr w:type="spellEnd"/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» (далее – уполномоченный орган 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11821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="00764C25" w:rsidRPr="00764C2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595085" w:rsidRPr="00764C25" w:rsidRDefault="00595085" w:rsidP="00595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протоколов испытаний, подтверждающих посевные качества семян, выданных </w:t>
      </w:r>
      <w:r w:rsidRPr="00764C25">
        <w:rPr>
          <w:rFonts w:ascii="Times New Roman" w:hAnsi="Times New Roman"/>
          <w:sz w:val="28"/>
          <w:szCs w:val="28"/>
        </w:rPr>
        <w:t>уполномоченным органом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="00D3172E">
        <w:rPr>
          <w:rFonts w:ascii="Times New Roman" w:hAnsi="Times New Roman"/>
          <w:sz w:val="28"/>
          <w:szCs w:val="28"/>
        </w:rPr>
        <w:t xml:space="preserve">, </w:t>
      </w:r>
      <w:r w:rsidR="00D3172E">
        <w:rPr>
          <w:rFonts w:ascii="Times New Roman" w:eastAsiaTheme="minorHAnsi" w:hAnsi="Times New Roman"/>
          <w:sz w:val="28"/>
          <w:szCs w:val="28"/>
          <w:lang w:eastAsia="en-US"/>
        </w:rPr>
        <w:t>заверенные заявителем</w:t>
      </w:r>
      <w:r w:rsidR="00764C25" w:rsidRPr="00764C25">
        <w:rPr>
          <w:rFonts w:ascii="Times New Roman" w:hAnsi="Times New Roman"/>
          <w:sz w:val="28"/>
          <w:szCs w:val="28"/>
        </w:rPr>
        <w:t>;</w:t>
      </w:r>
    </w:p>
    <w:p w:rsidR="00595085" w:rsidRPr="00764C25" w:rsidRDefault="00595085" w:rsidP="00595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сертификатов соответствия, выданных </w:t>
      </w:r>
      <w:r w:rsidRPr="00764C25">
        <w:rPr>
          <w:rFonts w:ascii="Times New Roman" w:hAnsi="Times New Roman"/>
          <w:sz w:val="28"/>
          <w:szCs w:val="28"/>
        </w:rPr>
        <w:t>уполномоченным органом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172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="00D3172E">
        <w:rPr>
          <w:rFonts w:ascii="Times New Roman" w:hAnsi="Times New Roman"/>
          <w:sz w:val="28"/>
          <w:szCs w:val="28"/>
        </w:rPr>
        <w:t>,</w:t>
      </w:r>
      <w:r w:rsidR="00D3172E" w:rsidRPr="00D31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172E">
        <w:rPr>
          <w:rFonts w:ascii="Times New Roman" w:eastAsiaTheme="minorHAnsi" w:hAnsi="Times New Roman"/>
          <w:sz w:val="28"/>
          <w:szCs w:val="28"/>
          <w:lang w:eastAsia="en-US"/>
        </w:rPr>
        <w:t>заверенные заявителем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(представляются при наличии);</w:t>
      </w:r>
    </w:p>
    <w:p w:rsidR="005F2366" w:rsidRPr="000A363A" w:rsidRDefault="003E2EBF" w:rsidP="00E05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акт расхода семян, составленный по форме, утверждённой правовым актом Министерства</w:t>
      </w:r>
      <w:r w:rsidR="00AF2A7F" w:rsidRPr="00764C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ства, аккредитованной Федеральной службой по аккредитации (далее </w:t>
      </w:r>
      <w:r w:rsidR="000F38B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уполномоченный орган в области агрохимического обследования почв);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</w:t>
      </w:r>
      <w:r w:rsidR="00DA3A2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3A25" w:rsidRPr="00DA3A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3A25">
        <w:rPr>
          <w:rFonts w:ascii="Times New Roman" w:eastAsiaTheme="minorHAnsi" w:hAnsi="Times New Roman"/>
          <w:sz w:val="28"/>
          <w:szCs w:val="28"/>
          <w:lang w:eastAsia="en-US"/>
        </w:rPr>
        <w:t>заверенную заявителем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1F51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091F51">
        <w:rPr>
          <w:rFonts w:ascii="Times New Roman" w:eastAsiaTheme="minorHAnsi" w:hAnsi="Times New Roman"/>
          <w:sz w:val="28"/>
          <w:szCs w:val="28"/>
          <w:lang w:eastAsia="en-US"/>
        </w:rPr>
        <w:t>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) справку об исполнении </w:t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 w:rsid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составленную по форме, утверждённой приказом Федеральной налоговой службы </w:t>
      </w:r>
      <w:r w:rsidR="00923CF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 w:rsidR="0099324C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</w:t>
      </w:r>
      <w:proofErr w:type="gramEnd"/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заполнения и формата </w:t>
      </w:r>
      <w:r w:rsidR="0099324C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923CF3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 w:rsidR="0099324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>т не ранее 30 календарных дней до дня е</w:t>
      </w:r>
      <w:r w:rsidR="00923CF3" w:rsidRPr="00923CF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024DF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в Министерство;</w:t>
      </w:r>
    </w:p>
    <w:p w:rsidR="00F56778" w:rsidRPr="00923CF3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) 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E9572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56778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подписанную заявител</w:t>
      </w:r>
      <w:r w:rsidR="008F32DA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024DF" w:rsidRPr="009024DF" w:rsidRDefault="00C844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) при проведении работ по известкованию, и (или) </w:t>
      </w:r>
      <w:proofErr w:type="spellStart"/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фосфоритованию</w:t>
      </w:r>
      <w:proofErr w:type="spellEnd"/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D429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024DF" w:rsidRPr="009024DF">
        <w:rPr>
          <w:rFonts w:ascii="Times New Roman" w:eastAsiaTheme="minorHAnsi" w:hAnsi="Times New Roman"/>
          <w:sz w:val="28"/>
          <w:szCs w:val="28"/>
          <w:lang w:eastAsia="en-US"/>
        </w:rPr>
        <w:t>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12"/>
      <w:bookmarkEnd w:id="1"/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проектной документации на выполнение работ по известкованию, и (или) </w:t>
      </w:r>
      <w:proofErr w:type="spellStart"/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фосфоритованию</w:t>
      </w:r>
      <w:proofErr w:type="spellEnd"/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нного не более 5 лет назад, заверенную заявителем;</w:t>
      </w:r>
    </w:p>
    <w:p w:rsidR="009024DF" w:rsidRPr="009024DF" w:rsidRDefault="009024D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акт внесения известковых, и (или) фосфорсодержащих удобрений,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ной документацией, указанной в </w:t>
      </w:r>
      <w:hyperlink w:anchor="Par12" w:history="1">
        <w:r w:rsidRPr="009024DF">
          <w:rPr>
            <w:rFonts w:ascii="Times New Roman" w:eastAsiaTheme="minorHAnsi" w:hAnsi="Times New Roman"/>
            <w:sz w:val="28"/>
            <w:szCs w:val="28"/>
            <w:lang w:eastAsia="en-US"/>
          </w:rPr>
          <w:t>абзаце втором</w:t>
        </w:r>
      </w:hyperlink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подпункта, согласо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ванный с уполномоченным органом в области агрохимического обследования почв и составленный по форме, утвержд</w:t>
      </w:r>
      <w:r w:rsidR="00DF758A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  <w:proofErr w:type="gramEnd"/>
    </w:p>
    <w:p w:rsidR="00311470" w:rsidRPr="00311470" w:rsidRDefault="0097517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311470" w:rsidRPr="003114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оказании несвязанной поддержки сельскохозяйственным товаропроизводителям по направлению, предусмотренному </w:t>
      </w:r>
      <w:hyperlink r:id="rId24" w:history="1">
        <w:r w:rsidR="00311470" w:rsidRPr="0031147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311470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311470" w:rsidRPr="00311470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311470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311470" w:rsidRPr="0031147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311470"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субсидий из федерального бюджета: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 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утвержденной правовым актом Министерства;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в) справку о наличии у заявителя посевных площадей, расположенных 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Ульяновской области и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и гибридов первого поколения F1, а также оригинальных и элитных семян, 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семенными посевами сахарной</w:t>
      </w:r>
      <w:proofErr w:type="gramEnd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св</w:t>
      </w:r>
      <w:r w:rsidR="00B46F4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 для производства семян родительских форм гибридов и гибридов первого поколения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t xml:space="preserve"> F1, и (или) технической коноплё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й, и (или) овощами открытого грунта, и (или) маточниками овощных культур открытого грунта, и (или) семенниками овощных культур открытого грунта в предшествующем </w:t>
      </w:r>
      <w:r w:rsidR="00076911">
        <w:rPr>
          <w:rFonts w:ascii="Times New Roman" w:hAnsi="Times New Roman"/>
          <w:sz w:val="28"/>
          <w:szCs w:val="28"/>
        </w:rPr>
        <w:t xml:space="preserve">или текущем финансовом году, </w:t>
      </w: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составленную</w:t>
      </w:r>
      <w:proofErr w:type="gramEnd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утвержд</w:t>
      </w:r>
      <w:r w:rsidR="00076911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11470" w:rsidRPr="00311470" w:rsidRDefault="00AD126C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г) справку об объёмах производства в предшествующем финансовом году и реализации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</w:t>
      </w:r>
      <w:r w:rsidR="00B46F4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клы либо производства и реализации в текущем финансовом году в случае, если в предшествующем финансовом году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не производил указанные сельскохозяйственные культуры и (или) семена, </w:t>
      </w:r>
      <w:r>
        <w:rPr>
          <w:rFonts w:ascii="Times New Roman" w:hAnsi="Times New Roman"/>
          <w:sz w:val="28"/>
          <w:szCs w:val="28"/>
        </w:rPr>
        <w:t>и (либо)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производства в предшествующем финансовом году и использования в текущем финансовом году семенного картофеля, и (или) семян овощных культур, и (или) семян кукурузы, и (или) семян подсолнечника, и (или) семян сахарной св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клы для посадки (посева) на территории Ульяновской области, составленную по форме, утверждённой правовым актом Министерства;</w:t>
      </w:r>
      <w:proofErr w:type="gramEnd"/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) акты расхода семян и (или) посадочного материала, составленные 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правовым актом Министерства (представляются 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производства и использования заявителем семенного картофеля, 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семян овощных культур, и (или) семян кукурузы, и (или) семян подсолнечника, и (или) семян сахарной св</w:t>
      </w:r>
      <w:r w:rsidR="00AD126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 для посадки (посева);</w:t>
      </w:r>
      <w:proofErr w:type="gramEnd"/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е) копии договоров купли-продажи </w:t>
      </w:r>
      <w:r w:rsidR="00174430">
        <w:rPr>
          <w:rFonts w:ascii="Times New Roman" w:eastAsiaTheme="minorHAnsi" w:hAnsi="Times New Roman"/>
          <w:sz w:val="28"/>
          <w:szCs w:val="28"/>
          <w:lang w:eastAsia="en-US"/>
        </w:rPr>
        <w:t xml:space="preserve">(поставки)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семян семенного картофеля</w:t>
      </w:r>
      <w:r w:rsidR="00797B7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клы, копии счетов-фактур (если заявитель является 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налого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плательщиком налога на добавленную стоимость),</w:t>
      </w:r>
      <w:r w:rsidR="00720180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копии актов приёмки-передачи (при наличии) и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454E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плат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жных поручений, подтверждающих реализацию семенного картофеля, и (или) овощей открытого</w:t>
      </w:r>
      <w:proofErr w:type="gramEnd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грунта, и (или) семян овощных культур открытого грунта, и (или) семян кукурузы, и (или) семян подсолнечника, и (или) семян сахарной св</w:t>
      </w:r>
      <w:r w:rsidR="00E2413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клы;</w:t>
      </w:r>
      <w:proofErr w:type="gramEnd"/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ж) копии сертификатов соответствия, подтверждающих сортовые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посевные качества семян семенного картофеля, и (или) семян овощных культур открытого грунта, и (или) семян кукурузы, и (или) семян подсолнечника, и (или) семян сахарной св</w:t>
      </w:r>
      <w:r w:rsidR="00B7454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клы (не представляются заявителем, 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реализовавшим семенной картофель, и (или) семена овощных культур открытого грунта, и (или) семена кукурузы, и (или) семена подсолнечника, 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семена сахарной св</w:t>
      </w:r>
      <w:r w:rsidR="00B7454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клы в</w:t>
      </w:r>
      <w:proofErr w:type="gramEnd"/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предшествующем и текущем финансовом году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, но </w:t>
      </w: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использовавшим</w:t>
      </w:r>
      <w:proofErr w:type="gramEnd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 их для собственных нужд для посадки (посева);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) копии актов апробации сортовых посевов семенного картофеля, и (или) овощных культур открытого грунта, и (или) кукурузы, и (или) подсолнечника, и (или) сахарной св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культурами;</w:t>
      </w:r>
      <w:proofErr w:type="gramEnd"/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и) копии протоколов испытаний, подтверждающих посевные качества произвед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семян семенного картофеля, и (или) семян овощных культур открытого грунта, и (или) семян кукурузы, и (или) семян подсолнечника,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и (или) семян сахарной св</w:t>
      </w:r>
      <w:r w:rsidR="007D55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клы урожая предшествующего года;</w:t>
      </w:r>
      <w:proofErr w:type="gramEnd"/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к) справку о показателях плодородия почв, выданную уполномоченным органом в области агрохимического обследования почв;</w:t>
      </w:r>
    </w:p>
    <w:p w:rsidR="00311470" w:rsidRPr="00311470" w:rsidRDefault="0031147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л) копию документа, подтверждающего проведение не реже одного раза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091F51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м)</w:t>
      </w:r>
      <w:r w:rsidR="002C5852" w:rsidRPr="002C58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8A34EA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r w:rsidR="00311470" w:rsidRPr="003114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 w:rsidR="008A34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 w:rsidR="008A34E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 w:rsidR="008A34EA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</w:t>
      </w:r>
      <w:proofErr w:type="gramEnd"/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заполнения и формата </w:t>
      </w:r>
      <w:r w:rsidR="008A34EA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A34EA"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 w:rsidR="008A34E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A34EA"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343330" w:rsidRPr="00923CF3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</w:t>
      </w:r>
      <w:r w:rsidR="003660EC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60EC" w:rsidRPr="00A40C37">
        <w:rPr>
          <w:rFonts w:ascii="Times New Roman" w:eastAsiaTheme="minorHAnsi" w:hAnsi="Times New Roman"/>
          <w:sz w:val="28"/>
          <w:szCs w:val="28"/>
          <w:lang w:eastAsia="en-US"/>
        </w:rPr>
        <w:t>подписанную заявител</w:t>
      </w:r>
      <w:r w:rsidR="003660EC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11470" w:rsidRPr="00311470" w:rsidRDefault="00091F5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11470" w:rsidRPr="00311470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3) при оказании несвязанной поддержки сельскохозяйственным товаропроизводителям по направлению, предусмотренному </w:t>
      </w:r>
      <w:hyperlink r:id="rId25" w:history="1">
        <w:r w:rsidRPr="003E65B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Правил: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в) справку об осуществлении заявителем посева технических культур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финансовом году на посевных площадях, расположенных на территории Ульяновской области, о планируемом или фактическом посеве технических культур в текущем финансовом году, составленную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</w:t>
      </w:r>
      <w:r w:rsidRPr="00100F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00F64">
        <w:rPr>
          <w:rFonts w:ascii="Times New Roman" w:hAnsi="Times New Roman"/>
          <w:sz w:val="28"/>
          <w:szCs w:val="28"/>
        </w:rPr>
        <w:t xml:space="preserve"> </w:t>
      </w:r>
      <w:r w:rsidR="004E1BB5" w:rsidRPr="00100F64">
        <w:rPr>
          <w:rFonts w:ascii="Times New Roman" w:hAnsi="Times New Roman"/>
          <w:sz w:val="28"/>
          <w:szCs w:val="28"/>
        </w:rPr>
        <w:t>К указанн</w:t>
      </w:r>
      <w:r w:rsidR="004E1BB5">
        <w:rPr>
          <w:rFonts w:ascii="Times New Roman" w:hAnsi="Times New Roman"/>
          <w:sz w:val="28"/>
          <w:szCs w:val="28"/>
        </w:rPr>
        <w:t>ой справке прилагаются соответствующие документы, предусмотренные подпунктом 5 настоящего пункта</w:t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г) справку о показателях плодородия почв, выданную уполномоченным органом в области агрохимического обследования почв;</w:t>
      </w:r>
    </w:p>
    <w:p w:rsidR="003E65BF" w:rsidRPr="003E65BF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копию документа, подтверждающего проведение не реже одного раза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3E65BF" w:rsidRPr="00923CF3" w:rsidRDefault="003E65B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E65BF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</w:t>
      </w:r>
      <w:proofErr w:type="gramEnd"/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заполнения и формата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343330" w:rsidRPr="00923CF3" w:rsidRDefault="0034333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</w:t>
      </w:r>
      <w:r w:rsidR="0062065D" w:rsidRPr="00A40C37">
        <w:rPr>
          <w:rFonts w:ascii="Times New Roman" w:eastAsiaTheme="minorHAnsi" w:hAnsi="Times New Roman"/>
          <w:sz w:val="28"/>
          <w:szCs w:val="28"/>
          <w:lang w:eastAsia="en-US"/>
        </w:rPr>
        <w:t>подписанную заявител</w:t>
      </w:r>
      <w:r w:rsidR="0062065D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E65BF" w:rsidRPr="003E65BF" w:rsidRDefault="0034333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3E65BF" w:rsidRPr="003E65BF">
        <w:rPr>
          <w:rFonts w:ascii="Times New Roman" w:eastAsiaTheme="minorHAnsi" w:hAnsi="Times New Roman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4) при оказании несвязанной поддержки сельскохозяйственным товаропроизводителям по направлению, предусмотренному </w:t>
      </w:r>
      <w:hyperlink r:id="rId26" w:history="1">
        <w:r w:rsidRPr="00A41DE5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 пункта 5</w:t>
        </w:r>
      </w:hyperlink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Правил: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составленную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A41DE5" w:rsidRDefault="00A41DE5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в) справку об осуществлении заявителем посева картофеля в предшест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вующем финансовом году на посевных площадях, расположенных на террито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рии Ульяновской области, о планируемом или фактическом посеве картофеля </w:t>
      </w:r>
      <w:r w:rsidR="007E0B4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году, составленную по форме,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E1BB5" w:rsidRPr="00100F64">
        <w:rPr>
          <w:rFonts w:ascii="Times New Roman" w:hAnsi="Times New Roman"/>
          <w:sz w:val="28"/>
          <w:szCs w:val="28"/>
        </w:rPr>
        <w:t>К указанн</w:t>
      </w:r>
      <w:r w:rsidR="004E1BB5">
        <w:rPr>
          <w:rFonts w:ascii="Times New Roman" w:hAnsi="Times New Roman"/>
          <w:sz w:val="28"/>
          <w:szCs w:val="28"/>
        </w:rPr>
        <w:t>ой справке прилагаются соответствующие документы, предусмотренные подпунктом 5 настоящего пункта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г) справку о значениях показателей плодородия почв, выданную уполномоченным органом в области агрохимического обследования почв;</w:t>
      </w:r>
    </w:p>
    <w:p w:rsidR="00A41DE5" w:rsidRP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копию документа, подтверждающего проведение не реже одного раза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A41DE5" w:rsidRPr="00923CF3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</w:t>
      </w:r>
      <w:proofErr w:type="gramEnd"/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заполнения и формата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343330" w:rsidRPr="00923CF3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812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81294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43330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</w:t>
      </w:r>
      <w:r w:rsidR="0062065D" w:rsidRPr="00A40C37">
        <w:rPr>
          <w:rFonts w:ascii="Times New Roman" w:eastAsiaTheme="minorHAnsi" w:hAnsi="Times New Roman"/>
          <w:sz w:val="28"/>
          <w:szCs w:val="28"/>
          <w:lang w:eastAsia="en-US"/>
        </w:rPr>
        <w:t>подписанную заявител</w:t>
      </w:r>
      <w:r w:rsidR="0062065D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4333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1DE5" w:rsidRPr="00A41DE5" w:rsidRDefault="0034333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A41DE5" w:rsidRPr="00A41DE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на обработку персональных данных (для индивидуальных предпринимателей, в том числе являющихся главами крестьянских (фермерских) </w:t>
      </w:r>
      <w:r w:rsidR="00A41DE5">
        <w:rPr>
          <w:rFonts w:ascii="Times New Roman" w:eastAsiaTheme="minorHAnsi" w:hAnsi="Times New Roman"/>
          <w:sz w:val="28"/>
          <w:szCs w:val="28"/>
          <w:lang w:eastAsia="en-US"/>
        </w:rPr>
        <w:t>хозяйств);</w:t>
      </w:r>
    </w:p>
    <w:p w:rsidR="00A41DE5" w:rsidRDefault="00A41DE5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для подтверждения сведений о посевных площадях, содержащихся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справках, предусмотренных подпунктом «в» подпункта 1, подпунктом «в» подпункта 3 и подпунктом «в» подпункта 4 настоящего пункта, к соответст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вующим указанным справкам прилагаются следующие документы:</w:t>
      </w:r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</w:t>
      </w:r>
      <w:hyperlink r:id="rId27" w:history="1">
        <w:r w:rsidRPr="00481A12">
          <w:rPr>
            <w:rFonts w:ascii="Times New Roman" w:eastAsiaTheme="minorHAnsi" w:hAnsi="Times New Roman"/>
            <w:sz w:val="28"/>
            <w:szCs w:val="28"/>
            <w:lang w:eastAsia="en-US"/>
          </w:rPr>
          <w:t>№ 29-СХ</w:t>
        </w:r>
      </w:hyperlink>
      <w:r w:rsidRPr="00481A12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сборе урожая сельскохозяйственных культур» (далее – форма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29-СХ) за предшествующий финансовый год с отметкой территориального органа Федеральной службы государственной статистики 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 крестьянским (фермерским) хозяйством);</w:t>
      </w:r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(далее – форма </w:t>
      </w:r>
      <w:r w:rsidR="00200A4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2-фермер) за предшествующий финансовый год с отметкой территориального органа Федеральной службы государственной статистики </w:t>
      </w:r>
      <w:r w:rsidR="002C585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 или являющимся индивидуальным предпринимателем)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4-СХ «Сведения об итогах сева под урожай» (далее – форма № 4-СХ) </w:t>
      </w:r>
      <w:r w:rsidR="002C585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текущий финансовый год с отметкой территориального органа Федеральной службы государственной статистики 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 крестьянским (фермерским) хозяйством, осуществившим посев сельскохозяйственных культур</w:t>
      </w:r>
      <w:r w:rsidRPr="00E07C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году);</w:t>
      </w:r>
      <w:proofErr w:type="gramEnd"/>
    </w:p>
    <w:p w:rsidR="00A41DE5" w:rsidRDefault="00A41DE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копия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1-фермер «Сведения об итогах сева под урожай» (далее – форма № 1-фермер) за текущий финансовый год с отметкой территориального органа Федеральной службы государственной статистики по Ульяновской области, </w:t>
      </w:r>
      <w:r>
        <w:rPr>
          <w:rFonts w:ascii="Times New Roman" w:hAnsi="Times New Roman"/>
          <w:sz w:val="28"/>
          <w:szCs w:val="28"/>
        </w:rPr>
        <w:t xml:space="preserve">заверенная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</w:t>
      </w:r>
      <w:r w:rsidR="002C585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ским) хозяйством или являющимся индивидуальным предпринимателем, осуществившим посев сельскохозяйственных культур в текущем финансовом году).</w:t>
      </w:r>
      <w:proofErr w:type="gramEnd"/>
    </w:p>
    <w:p w:rsidR="00376D1F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41DE5" w:rsidRP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76D1F" w:rsidRPr="00D173CA">
        <w:rPr>
          <w:rFonts w:ascii="Times New Roman" w:eastAsiaTheme="minorHAnsi" w:hAnsi="Times New Roman"/>
          <w:sz w:val="28"/>
          <w:szCs w:val="28"/>
          <w:lang w:eastAsia="en-US"/>
        </w:rPr>
        <w:t>Министерство принимает документы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предусмотренные пунктом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8757E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документы)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76D1F" w:rsidRP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до 10 декабря текущего года включительно.</w:t>
      </w:r>
    </w:p>
    <w:p w:rsidR="00D173CA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регистрирует заявления </w:t>
      </w:r>
      <w:r w:rsidR="00EA144E"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их приёма в порядке поступления в 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соответствующем журнале регистрации, формы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ых утверждаю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>правовым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 xml:space="preserve"> акт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A144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173CA"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</w:t>
      </w:r>
      <w:r w:rsid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регистрации). На заявлении</w:t>
      </w:r>
      <w:r w:rsidR="00CC5756" w:rsidRP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5756"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D173CA">
        <w:rPr>
          <w:rFonts w:ascii="Times New Roman" w:eastAsiaTheme="minorHAnsi" w:hAnsi="Times New Roman"/>
          <w:sz w:val="28"/>
          <w:szCs w:val="28"/>
          <w:lang w:eastAsia="en-US"/>
        </w:rPr>
        <w:t>ставится отметка о дате и времени его регистраци</w:t>
      </w:r>
      <w:r w:rsidR="00CC5756">
        <w:rPr>
          <w:rFonts w:ascii="Times New Roman" w:eastAsiaTheme="minorHAnsi" w:hAnsi="Times New Roman"/>
          <w:sz w:val="28"/>
          <w:szCs w:val="28"/>
          <w:lang w:eastAsia="en-US"/>
        </w:rPr>
        <w:t>и. Страницы журнала регистрации</w:t>
      </w:r>
      <w:r w:rsid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нумеруются, прошнуровываются и скрепляются печатью Министерства.</w:t>
      </w:r>
    </w:p>
    <w:p w:rsidR="00295786" w:rsidRDefault="008324A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6C6E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BC7EDC" w:rsidRPr="00D06C6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95786" w:rsidRPr="00D06C6E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</w:t>
      </w:r>
      <w:r w:rsidR="00600522" w:rsidRPr="00D06C6E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</w:t>
      </w:r>
      <w:r w:rsidR="00295786" w:rsidRPr="00D06C6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A740E" w:rsidRPr="00315BDD" w:rsidRDefault="007A740E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F22153">
        <w:rPr>
          <w:rFonts w:ascii="Times New Roman" w:eastAsiaTheme="minorHAnsi" w:hAnsi="Times New Roman"/>
          <w:sz w:val="28"/>
          <w:szCs w:val="28"/>
          <w:lang w:eastAsia="en-US"/>
        </w:rPr>
        <w:t>проводит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проверку соответствия заявителя требованиям, установ</w:t>
      </w:r>
      <w:r w:rsidR="004E53F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ленным </w:t>
      </w:r>
      <w:hyperlink r:id="rId28">
        <w:r w:rsidRPr="00315BDD">
          <w:rPr>
            <w:rStyle w:val="ListLabel4"/>
          </w:rPr>
          <w:t>пунктом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9">
        <w:r w:rsidR="004E53F8">
          <w:rPr>
            <w:rStyle w:val="ListLabel4"/>
          </w:rPr>
          <w:t>5</w:t>
        </w:r>
      </w:hyperlink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7079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3C24" w:rsidRPr="00315BDD">
        <w:rPr>
          <w:rFonts w:ascii="Times New Roman" w:eastAsiaTheme="minorHAnsi" w:hAnsi="Times New Roman"/>
          <w:sz w:val="28"/>
          <w:szCs w:val="28"/>
          <w:lang w:eastAsia="en-US"/>
        </w:rPr>
        <w:t>а также комплектности представленных документов, полноты и достоверности содержащихся в них сведений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</w:t>
      </w:r>
      <w:r w:rsidR="00883C2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вом изучения информации, размещённой в форме открытых данных на офици</w:t>
      </w:r>
      <w:r w:rsidR="00883C2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7D3749" w:rsidRPr="00315BDD" w:rsidRDefault="00707938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7D3749" w:rsidRPr="00336912">
        <w:rPr>
          <w:rFonts w:ascii="Times New Roman" w:eastAsiaTheme="minorHAnsi" w:hAnsi="Times New Roman"/>
          <w:sz w:val="28"/>
          <w:szCs w:val="28"/>
          <w:lang w:eastAsia="en-US"/>
        </w:rPr>
        <w:t>принимает</w:t>
      </w:r>
      <w:r w:rsidR="007D3749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 предоставлении заявителю </w:t>
      </w:r>
      <w:r w:rsidR="007D3749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7D3749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</w:t>
      </w:r>
      <w:r w:rsidR="007D374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D3749" w:rsidRPr="00315BD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</w:t>
      </w:r>
      <w:r w:rsidR="007D3749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994C51">
        <w:rPr>
          <w:rFonts w:ascii="Times New Roman" w:eastAsiaTheme="minorHAnsi" w:hAnsi="Times New Roman"/>
          <w:sz w:val="28"/>
          <w:szCs w:val="28"/>
          <w:lang w:eastAsia="en-US"/>
        </w:rPr>
        <w:t xml:space="preserve"> в форме правового акта Министерства</w:t>
      </w:r>
      <w:r w:rsidR="007D374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D3749" w:rsidRPr="00315BDD" w:rsidRDefault="007D3749" w:rsidP="008D2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) в журнале 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о предоставлении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D3749" w:rsidRPr="00315BDD" w:rsidRDefault="007D3749" w:rsidP="008D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направляет заявителю уведомление о предоставлении ему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уведомление об отказе в предоставлении ему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в котором должны быть указаны обстоятельства,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ставшими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w:anchor="Par8">
        <w:r w:rsidRPr="00315BDD">
          <w:rPr>
            <w:rStyle w:val="ListLabel4"/>
          </w:rPr>
          <w:t>пунктом 1</w:t>
        </w:r>
      </w:hyperlink>
      <w:r w:rsidR="00C43D4F">
        <w:rPr>
          <w:rFonts w:ascii="Times New Roman" w:hAnsi="Times New Roman"/>
          <w:sz w:val="28"/>
          <w:szCs w:val="28"/>
        </w:rPr>
        <w:t>1</w:t>
      </w:r>
      <w:r w:rsidRPr="003369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 основаниями для принятия решения об отказе в предостав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лении </w:t>
      </w:r>
      <w:r w:rsidR="00C43D4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62592E" w:rsidRDefault="007D3749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принятия решения о предоставлении заявителю </w:t>
      </w:r>
      <w:r w:rsidR="0047468B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 с ним соглашение о предоставлении </w:t>
      </w:r>
      <w:r w:rsidR="0047468B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 xml:space="preserve">с типовой формой, установленной Министерством финансов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соглашение о предоставлении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содержать показатель (показатели) результативности </w:t>
      </w:r>
      <w:r w:rsidR="002C69C4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плановое значение (плановые значения) которых устанавливаются исходя из</w:t>
      </w:r>
      <w:r w:rsidRPr="002F1E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3BF4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целевого индикатора (значений целевых индикаторов) </w:t>
      </w:r>
      <w:r w:rsidR="009C02BD"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hyperlink r:id="rId30" w:history="1">
        <w:r w:rsidR="009C02BD" w:rsidRPr="009C02BD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9C02BD"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</w:t>
      </w:r>
      <w:r w:rsidR="009C02B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C02BD" w:rsidRPr="009C02BD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</w:t>
      </w:r>
      <w:r w:rsid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ственной продукции, сырья и продовольствия в Ульяновской области» на 2014-2020 годы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показатель (показатели) результативности)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, а также срок</w:t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748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>и формы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подлежаще</w:t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представлению в Министерство отч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>ёт</w:t>
      </w:r>
      <w:r w:rsidR="004B2AB7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proofErr w:type="gramEnd"/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>планового значения показателя (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плановых значений показателей</w:t>
      </w:r>
      <w:r w:rsidR="00C66AC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результативности. Обязательным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 предоставлении субсидии явля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62592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E7099" w:rsidRDefault="0062592E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заявителя,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органами государственного финансового контроля проверок соблюдения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E7099">
        <w:rPr>
          <w:rFonts w:ascii="Times New Roman" w:eastAsiaTheme="minorHAnsi" w:hAnsi="Times New Roman"/>
          <w:sz w:val="28"/>
          <w:szCs w:val="28"/>
          <w:lang w:eastAsia="en-US"/>
        </w:rPr>
        <w:t>им условий и порядка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592E" w:rsidRDefault="0062592E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соблюдение 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>заявител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в отношении которого Министерством принято решение о предоставлении субсидии, 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об использовании 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текущем финансовом году на посев семян зерновых, зернобобовых и </w:t>
      </w:r>
      <w:r w:rsidR="005212C8" w:rsidRPr="0082160A">
        <w:rPr>
          <w:rFonts w:ascii="Times New Roman" w:hAnsi="Times New Roman"/>
          <w:sz w:val="28"/>
          <w:szCs w:val="28"/>
        </w:rPr>
        <w:t xml:space="preserve">(или) 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>кормовых сельскохозяйственных культур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сорта и гибриды которых включены в Государственный реестр селекционных достижений, допущенных к использованию по Ульяновской области, а также сортовые и посевные качества таких семян соответствуют ГОСТ </w:t>
      </w:r>
      <w:proofErr w:type="gramStart"/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="005212C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52325-2005, 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130756" w:rsidRPr="0082160A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едставление</w:t>
      </w:r>
      <w:r w:rsidR="00130756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  <w:t>с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>отчётност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ью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планового значения показателя (плановых значений показателей) результативности 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предусмотренных </w:t>
      </w:r>
      <w:r w:rsidR="002E698E" w:rsidRPr="0082160A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2E698E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="002E698E" w:rsidRPr="0082160A">
        <w:rPr>
          <w:rFonts w:ascii="Times New Roman" w:eastAsiaTheme="minorHAnsi" w:hAnsi="Times New Roman"/>
          <w:sz w:val="28"/>
          <w:szCs w:val="28"/>
          <w:lang w:eastAsia="en-US"/>
        </w:rPr>
        <w:t>» подпункта 1 пункта 7 настоящих Правил</w:t>
      </w:r>
      <w:r w:rsidR="00615D01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>подтверждающи</w:t>
      </w:r>
      <w:r w:rsidR="00820582" w:rsidRPr="0082160A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>ование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семян </w:t>
      </w:r>
      <w:r w:rsidR="00CB69A7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посева в текущем финансовом году </w:t>
      </w:r>
      <w:r w:rsidR="00B75958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B69A7" w:rsidRPr="0082160A">
        <w:rPr>
          <w:rFonts w:ascii="Times New Roman" w:eastAsiaTheme="minorHAnsi" w:hAnsi="Times New Roman"/>
          <w:sz w:val="28"/>
          <w:szCs w:val="28"/>
          <w:lang w:eastAsia="en-US"/>
        </w:rPr>
        <w:t>на посевной площади, соответствующей фактическому значению показателя (фактическим значениям показателей) результативности</w:t>
      </w:r>
      <w:r w:rsidR="003D49D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(в случае предоставления субсидии в целях оказания несвязанной поддержки в области растениеводства, предусмотренной </w:t>
      </w:r>
      <w:hyperlink r:id="rId31" w:history="1">
        <w:r w:rsidR="003E2EBF" w:rsidRPr="0082160A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«а» пункта 2</w:t>
        </w:r>
      </w:hyperlink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</w:t>
      </w:r>
      <w:proofErr w:type="gramEnd"/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 из федерального бюджета</w:t>
      </w:r>
      <w:r w:rsidR="00C12294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заявитель планирует осуществить посев зерновых, зернобобовых и </w:t>
      </w:r>
      <w:r w:rsidR="00C12294" w:rsidRPr="0082160A">
        <w:rPr>
          <w:rFonts w:ascii="Times New Roman" w:hAnsi="Times New Roman"/>
          <w:sz w:val="28"/>
          <w:szCs w:val="28"/>
        </w:rPr>
        <w:t xml:space="preserve">(или) </w:t>
      </w:r>
      <w:r w:rsidR="00C12294" w:rsidRPr="0082160A">
        <w:rPr>
          <w:rFonts w:ascii="Times New Roman" w:eastAsiaTheme="minorHAnsi" w:hAnsi="Times New Roman"/>
          <w:sz w:val="28"/>
          <w:szCs w:val="28"/>
          <w:lang w:eastAsia="en-US"/>
        </w:rPr>
        <w:t>кормовых сельскохозяйственных культур в текущем финансовом году</w:t>
      </w:r>
      <w:r w:rsidR="003E2EBF" w:rsidRPr="0082160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E5BF2" w:rsidRPr="007B4554" w:rsidRDefault="003E5BF2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2" w:name="Par13"/>
      <w:bookmarkEnd w:id="2"/>
      <w:proofErr w:type="gramStart"/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 несоответствие заявителя требованиям, установленным </w:t>
      </w:r>
      <w:hyperlink r:id="rId32" w:history="1">
        <w:r w:rsidRPr="007B455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  <w:r w:rsidR="008F05A5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равно представление заявителем документов,</w:t>
      </w:r>
      <w:r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</w:t>
      </w:r>
      <w:r w:rsidR="008F05A5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Правил,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не в полном объёме и (или) с нарушением предъявляемых к ним требований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>и (или) наличие в таких документах неполных и (или) недостоверных сведений либо представление таких документов по истечению срока, указанного</w:t>
      </w:r>
      <w:proofErr w:type="gramEnd"/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>в пункт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05A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800F2B">
        <w:rPr>
          <w:rFonts w:ascii="Times New Roman" w:eastAsiaTheme="minorHAnsi" w:hAnsi="Times New Roman"/>
          <w:sz w:val="28"/>
          <w:szCs w:val="28"/>
          <w:lang w:eastAsia="en-US"/>
        </w:rPr>
        <w:t>, а также отсутствие или недостаточность лимитов бюджетных обязательств, утверждённых Министерству на предоставление субсидий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593B" w:rsidRDefault="00800F2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12. </w:t>
      </w:r>
      <w:r w:rsidR="002F593B">
        <w:rPr>
          <w:rFonts w:ascii="Times New Roman" w:eastAsiaTheme="minorHAnsi" w:hAnsi="Times New Roman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</w:p>
    <w:p w:rsidR="002F593B" w:rsidRDefault="002F593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Заявитель, в отношении которого Министерством принято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AD1108" w:rsidRPr="00ED7CAA" w:rsidRDefault="002F593B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14. </w:t>
      </w:r>
      <w:r w:rsidR="00AD1108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</w:t>
      </w:r>
      <w:r w:rsidR="00AD1108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D1108" w:rsidRPr="00315BDD">
        <w:rPr>
          <w:rFonts w:ascii="Times New Roman" w:eastAsiaTheme="minorHAnsi" w:hAnsi="Times New Roman"/>
          <w:sz w:val="28"/>
          <w:szCs w:val="28"/>
          <w:lang w:eastAsia="en-US"/>
        </w:rPr>
        <w:t>, вправе повторно обратиться в Министерство с заявлением</w:t>
      </w:r>
      <w:r w:rsidR="00AD1108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представления документов по истечению срока, указанного в пункте 8 </w:t>
      </w:r>
      <w:r w:rsidR="00AD1108" w:rsidRPr="00ED7CAA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Правил.</w:t>
      </w:r>
    </w:p>
    <w:p w:rsidR="00ED7CAA" w:rsidRPr="00ED7CAA" w:rsidRDefault="00CB35B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субсидии 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связи с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недостаточност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ью</w:t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лими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ED7CAA">
        <w:rPr>
          <w:rFonts w:ascii="Times New Roman" w:eastAsiaTheme="minorHAnsi" w:hAnsi="Times New Roman"/>
          <w:sz w:val="28"/>
          <w:szCs w:val="28"/>
          <w:lang w:eastAsia="en-US"/>
        </w:rPr>
        <w:t>тов бюджетных обязательств, утверждённых Министерству на предоставление субсидий</w:t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имеет право повторно обратиться в Министерство с заявлением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D7CAA" w:rsidRPr="00ED7CAA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ED7CAA" w:rsidRPr="00ED7CAA" w:rsidRDefault="00ED7CA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1) до 25 декабря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доведения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 Министерства дополнительных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возврата субсидий заявителями, получившими субсидии (далее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получатели субсидий), в </w:t>
      </w:r>
      <w:r w:rsidRPr="00750E2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абзацем вторым </w:t>
      </w:r>
      <w:hyperlink r:id="rId33" w:history="1">
        <w:r w:rsidRPr="00750E27">
          <w:rPr>
            <w:rFonts w:ascii="Times New Roman" w:eastAsiaTheme="minorHAnsi" w:hAnsi="Times New Roman"/>
            <w:sz w:val="28"/>
            <w:szCs w:val="28"/>
            <w:lang w:eastAsia="en-US"/>
          </w:rPr>
          <w:t>пункта 2</w:t>
        </w:r>
        <w:r w:rsidR="00750E27" w:rsidRPr="00750E27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750E2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Правил. </w:t>
      </w:r>
      <w:proofErr w:type="gramStart"/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ния до Министерства дополнительных лимитов бюджетных обязательств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ному в абзаце первом настоящего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пункта заявителю в порядке очерё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и возможности пред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ED7CAA" w:rsidRPr="00ED7CAA" w:rsidRDefault="00ED7CA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 и плановый период.</w:t>
      </w:r>
    </w:p>
    <w:p w:rsidR="006F0988" w:rsidRDefault="0024658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Министерства, открытого </w:t>
      </w:r>
      <w:r w:rsidR="002B1BD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Министерстве финансов Ульяновской области, на сч</w:t>
      </w:r>
      <w:r w:rsidR="009A045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т, открытый получателю субсидии в кредитной организации.</w:t>
      </w:r>
      <w:r w:rsidR="006F0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46581" w:rsidRPr="00ED7CAA" w:rsidRDefault="006F098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Субсидия перечисляется в порядке очерёдности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подачи документов, определяемой по дате и времени их регистрации в журнале регистрации,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учётом приоритетности предоставления субсидий, установленной пунктом 4 настоящих Правил.</w:t>
      </w:r>
    </w:p>
    <w:p w:rsidR="00656285" w:rsidRDefault="0065628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656285" w:rsidRDefault="0065628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 Министерство и органы государственного финансового контроля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3A507A" w:rsidRPr="00B152BD" w:rsidRDefault="0065628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 </w:t>
      </w:r>
      <w:r w:rsidR="003A507A">
        <w:rPr>
          <w:rFonts w:ascii="Times New Roman" w:hAnsi="Times New Roman"/>
          <w:sz w:val="28"/>
          <w:szCs w:val="28"/>
          <w:lang w:eastAsia="en-US"/>
        </w:rPr>
        <w:t xml:space="preserve">В случае </w:t>
      </w:r>
      <w:r w:rsidR="003A507A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нарушения получателем субсидии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</w:t>
      </w:r>
      <w:r w:rsidR="003A507A" w:rsidRPr="00D019CE">
        <w:rPr>
          <w:rFonts w:ascii="Times New Roman" w:eastAsiaTheme="minorHAnsi" w:hAnsi="Times New Roman"/>
          <w:sz w:val="28"/>
          <w:szCs w:val="28"/>
          <w:lang w:eastAsia="en-US"/>
        </w:rPr>
        <w:t>контроля проверок</w:t>
      </w:r>
      <w:r w:rsidR="003A507A">
        <w:rPr>
          <w:rFonts w:ascii="Times New Roman" w:eastAsiaTheme="minorHAnsi" w:hAnsi="Times New Roman"/>
          <w:sz w:val="28"/>
          <w:szCs w:val="28"/>
          <w:lang w:eastAsia="en-US"/>
        </w:rPr>
        <w:t xml:space="preserve">, субсидия подлежит </w:t>
      </w:r>
      <w:r w:rsidR="003A507A" w:rsidRPr="00B152BD">
        <w:rPr>
          <w:rFonts w:ascii="Times New Roman" w:eastAsiaTheme="minorHAnsi" w:hAnsi="Times New Roman"/>
          <w:sz w:val="28"/>
          <w:szCs w:val="28"/>
          <w:lang w:eastAsia="en-US"/>
        </w:rPr>
        <w:t>возврату в областной бюджет Ульяновской области в объёме выявленных нарушений.</w:t>
      </w:r>
    </w:p>
    <w:p w:rsidR="00B152BD" w:rsidRPr="00B152BD" w:rsidRDefault="00B152BD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непредставлени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несвоевременно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получателем субсидии отчё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991004">
        <w:rPr>
          <w:rFonts w:ascii="Times New Roman" w:eastAsiaTheme="minorHAnsi" w:hAnsi="Times New Roman"/>
          <w:sz w:val="28"/>
          <w:szCs w:val="28"/>
          <w:lang w:eastAsia="en-US"/>
        </w:rPr>
        <w:t>планового значения показателя (плановых значений показателей) результативности</w:t>
      </w:r>
      <w:r w:rsidR="002A080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20C73">
        <w:rPr>
          <w:rFonts w:ascii="Times New Roman" w:hAnsi="Times New Roman"/>
          <w:sz w:val="28"/>
          <w:szCs w:val="28"/>
        </w:rPr>
        <w:t>несоблюдения</w:t>
      </w:r>
      <w:r w:rsidR="00320C73" w:rsidRPr="00A90A43">
        <w:rPr>
          <w:rFonts w:ascii="Times New Roman" w:hAnsi="Times New Roman"/>
          <w:sz w:val="28"/>
          <w:szCs w:val="28"/>
        </w:rPr>
        <w:t xml:space="preserve"> получателем субсидии условия соглашения о предоставлении субсидии, предусмотренного </w:t>
      </w:r>
      <w:hyperlink r:id="rId34" w:history="1">
        <w:r w:rsidR="00320C73">
          <w:rPr>
            <w:rFonts w:ascii="Times New Roman" w:hAnsi="Times New Roman"/>
            <w:sz w:val="28"/>
            <w:szCs w:val="28"/>
          </w:rPr>
          <w:t>подпунктом «</w:t>
        </w:r>
        <w:r w:rsidR="00320C73" w:rsidRPr="00A90A43">
          <w:rPr>
            <w:rFonts w:ascii="Times New Roman" w:hAnsi="Times New Roman"/>
            <w:sz w:val="28"/>
            <w:szCs w:val="28"/>
          </w:rPr>
          <w:t>б</w:t>
        </w:r>
        <w:r w:rsidR="00320C73">
          <w:rPr>
            <w:rFonts w:ascii="Times New Roman" w:hAnsi="Times New Roman"/>
            <w:sz w:val="28"/>
            <w:szCs w:val="28"/>
          </w:rPr>
          <w:t>»</w:t>
        </w:r>
        <w:r w:rsidR="00320C73" w:rsidRPr="00A90A43">
          <w:rPr>
            <w:rFonts w:ascii="Times New Roman" w:hAnsi="Times New Roman"/>
            <w:sz w:val="28"/>
            <w:szCs w:val="28"/>
          </w:rPr>
          <w:t xml:space="preserve"> подпункта 5 пункта 1</w:t>
        </w:r>
      </w:hyperlink>
      <w:r w:rsidR="00320C73">
        <w:rPr>
          <w:rFonts w:ascii="Times New Roman" w:hAnsi="Times New Roman"/>
          <w:sz w:val="28"/>
          <w:szCs w:val="28"/>
        </w:rPr>
        <w:t>0</w:t>
      </w:r>
      <w:r w:rsidR="00320C73" w:rsidRPr="00A90A43">
        <w:rPr>
          <w:rFonts w:ascii="Times New Roman" w:hAnsi="Times New Roman"/>
          <w:sz w:val="28"/>
          <w:szCs w:val="28"/>
        </w:rPr>
        <w:t xml:space="preserve"> настоящих Правил</w:t>
      </w:r>
      <w:r w:rsidR="002A080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12439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субсидия</w:t>
      </w:r>
      <w:r w:rsidR="0099100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подлежит </w:t>
      </w:r>
      <w:r w:rsidR="00991004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возврату в областной бюджет Ульяновской области </w:t>
      </w:r>
      <w:r w:rsidR="00320C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91004" w:rsidRPr="00B152B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91004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 </w:t>
      </w:r>
      <w:r w:rsidR="00991004" w:rsidRPr="00B152BD">
        <w:rPr>
          <w:rFonts w:ascii="Times New Roman" w:eastAsiaTheme="minorHAnsi" w:hAnsi="Times New Roman"/>
          <w:sz w:val="28"/>
          <w:szCs w:val="28"/>
          <w:lang w:eastAsia="en-US"/>
        </w:rPr>
        <w:t>объёме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A0801" w:rsidRDefault="002A080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>неподтверждения</w:t>
      </w:r>
      <w:proofErr w:type="spellEnd"/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сортовых и</w:t>
      </w:r>
      <w:r w:rsidR="00956D0A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(или)</w:t>
      </w:r>
      <w:r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посевных качеств семян зерновых, зернобобовых и (или) кормовых сельскохозяйственных культур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, используемых для посева в текущем финансовом году на посевной площади, соответствующей </w:t>
      </w:r>
      <w:r w:rsidR="00EE1406" w:rsidRPr="0082160A">
        <w:rPr>
          <w:rFonts w:ascii="Times New Roman" w:eastAsiaTheme="minorHAnsi" w:hAnsi="Times New Roman"/>
          <w:sz w:val="28"/>
          <w:szCs w:val="28"/>
          <w:lang w:eastAsia="en-US"/>
        </w:rPr>
        <w:t>фактическому значению показателя (фактическим значениям показателей)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результативности, 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>возврату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размере,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>пропорциональном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величин</w:t>
      </w:r>
      <w:r w:rsidR="0076135D" w:rsidRPr="0082160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посевной пощади, занятой указанными сельскохо</w:t>
      </w:r>
      <w:r w:rsidR="00241D2C" w:rsidRPr="0082160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 xml:space="preserve">зяйственными культурами, сортовые и посевные качества семян которых </w:t>
      </w:r>
      <w:r w:rsidR="00241D2C" w:rsidRPr="008216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72915" w:rsidRPr="0082160A">
        <w:rPr>
          <w:rFonts w:ascii="Times New Roman" w:eastAsiaTheme="minorHAnsi" w:hAnsi="Times New Roman"/>
          <w:sz w:val="28"/>
          <w:szCs w:val="28"/>
          <w:lang w:eastAsia="en-US"/>
        </w:rPr>
        <w:t>не подтверждены.</w:t>
      </w:r>
      <w:proofErr w:type="gramEnd"/>
    </w:p>
    <w:p w:rsidR="001E0675" w:rsidRDefault="00C93362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Если соглашением</w:t>
      </w:r>
      <w:r w:rsidR="00BB6B23" w:rsidRPr="00BB6B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предусматривается обязательство получателя субсидии по достижению планового значения одного показателя результативности и в случае его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="001E067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планового значения показателя результативности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152BD" w:rsidRDefault="00C93362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Если соглашением</w:t>
      </w:r>
      <w:r w:rsidR="00BB6B23" w:rsidRPr="00BB6B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предусматривается обязательство получателя субсидии по достижению плановых значений двух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более показателей результативности и в случае </w:t>
      </w:r>
      <w:proofErr w:type="spellStart"/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</w:t>
      </w:r>
      <w:r w:rsidR="00DD5138">
        <w:rPr>
          <w:rFonts w:ascii="Times New Roman" w:eastAsiaTheme="minorHAnsi" w:hAnsi="Times New Roman"/>
          <w:sz w:val="28"/>
          <w:szCs w:val="28"/>
          <w:lang w:eastAsia="en-US"/>
        </w:rPr>
        <w:t>одного или нескольких из них</w:t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перечисленная ему субсидия подлежит возврату </w:t>
      </w:r>
      <w:r w:rsidR="00340568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областной бюджет Ульяновской области </w:t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>в объёме</w:t>
      </w:r>
      <w:r w:rsidR="00B152BD" w:rsidRPr="00B152B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рассчитанном </w:t>
      </w:r>
      <w:r w:rsidR="00BB6B2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40568">
        <w:rPr>
          <w:rFonts w:ascii="Times New Roman" w:eastAsiaTheme="minorHAnsi" w:hAnsi="Times New Roman"/>
          <w:sz w:val="28"/>
          <w:szCs w:val="28"/>
          <w:lang w:eastAsia="en-US"/>
        </w:rPr>
        <w:t>по формуле: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k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x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m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областной бюджет Ульяновской области;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Pr="001E067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k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коэффициент возврата субсидии;</w:t>
      </w:r>
    </w:p>
    <w:p w:rsidR="001E0675" w:rsidRDefault="001E067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m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количество показателей результативности, по которым индекс, отра</w:t>
      </w:r>
      <w:r w:rsidR="00CA4E11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71FA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значений i-го показателя результативности, имеет положительное значение;</w:t>
      </w:r>
    </w:p>
    <w:p w:rsidR="001E0675" w:rsidRDefault="00CA4E1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spellEnd"/>
      <w:r w:rsidR="001E06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1E067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общее количество показателей результативности</w:t>
      </w:r>
      <w:r w:rsidR="009E71F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 Коэффициент возврата субсидии рассчитывается по формуле:</w:t>
      </w: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1FA" w:rsidRP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9E71FA">
        <w:rPr>
          <w:rFonts w:ascii="Times New Roman" w:eastAsiaTheme="minorHAnsi" w:hAnsi="Times New Roman"/>
          <w:sz w:val="28"/>
          <w:szCs w:val="28"/>
          <w:lang w:val="en-US" w:eastAsia="en-US"/>
        </w:rPr>
        <w:t>k = SUM D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9E71FA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/ m,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r w:rsidRPr="009E71FA">
        <w:rPr>
          <w:rFonts w:ascii="Times New Roman" w:eastAsiaTheme="minorHAnsi" w:hAnsi="Times New Roman"/>
          <w:sz w:val="28"/>
          <w:szCs w:val="28"/>
          <w:lang w:val="en-US" w:eastAsia="en-US"/>
        </w:rPr>
        <w:t>:</w:t>
      </w:r>
    </w:p>
    <w:p w:rsidR="009E71FA" w:rsidRP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9E71FA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DF0F74" w:rsidRDefault="009E71FA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21. </w:t>
      </w:r>
      <w:r w:rsidR="00234EBC">
        <w:rPr>
          <w:rFonts w:ascii="Times New Roman" w:eastAsiaTheme="minorHAnsi" w:hAnsi="Times New Roman"/>
          <w:sz w:val="28"/>
          <w:szCs w:val="28"/>
          <w:lang w:eastAsia="en-US"/>
        </w:rPr>
        <w:t xml:space="preserve">Индекс, отражающий уровень </w:t>
      </w:r>
      <w:proofErr w:type="spellStart"/>
      <w:r w:rsidR="00234EBC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="00234EBC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значений i-го показателя результативности рассчитывается по формуле:</w:t>
      </w: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1 -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T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T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на отчётную дату;</w:t>
      </w:r>
    </w:p>
    <w:p w:rsidR="00BB6B23" w:rsidRDefault="00BB6B23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BB6B2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4E010F" w:rsidRDefault="004E010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22. Возврат субсидии не осуществляется в случае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телем субсидии планового значения показателя (плановых значений показате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лей) результативности вследствие наступления обстоятельств </w:t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>непреодолимой силы</w:t>
      </w:r>
      <w:r w:rsidR="0010759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107591" w:rsidRPr="0071552C">
        <w:rPr>
          <w:rFonts w:ascii="Times New Roman" w:eastAsiaTheme="minorHAnsi" w:hAnsi="Times New Roman"/>
          <w:sz w:val="28"/>
          <w:szCs w:val="28"/>
          <w:lang w:eastAsia="en-US"/>
        </w:rPr>
        <w:t>Под обстоятельствами непреодолимой силы для целей настоящих Правил понимаются почвенная засуха, наводнение, пожар, чрезвычайные ситуации, вызванные</w:t>
      </w:r>
      <w:r w:rsidR="00107591" w:rsidRPr="0071552C">
        <w:t xml:space="preserve"> </w:t>
      </w:r>
      <w:r w:rsidR="00107591" w:rsidRPr="0071552C">
        <w:rPr>
          <w:rFonts w:ascii="Times New Roman" w:eastAsiaTheme="minorHAnsi" w:hAnsi="Times New Roman"/>
          <w:sz w:val="28"/>
          <w:szCs w:val="28"/>
          <w:lang w:eastAsia="en-US"/>
        </w:rPr>
        <w:t>болезнями и вредителями сельскохозяйственных растений,</w:t>
      </w:r>
      <w:r w:rsidR="0010759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препят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07591">
        <w:rPr>
          <w:rFonts w:ascii="Times New Roman" w:eastAsiaTheme="minorHAnsi" w:hAnsi="Times New Roman"/>
          <w:sz w:val="28"/>
          <w:szCs w:val="28"/>
          <w:lang w:eastAsia="en-US"/>
        </w:rPr>
        <w:t xml:space="preserve">ствующие достижению получателем субсидии планового значения показателя (плановых значений показателей) результативности, </w:t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торые возникли после получения субсидии получателем субсидии и повлияли на выполнение получа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телем субсидии планового значения показателя </w:t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>(плановых значений показате</w:t>
      </w:r>
      <w:r w:rsidR="0071552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CB5D91">
        <w:rPr>
          <w:rFonts w:ascii="Times New Roman" w:eastAsiaTheme="minorHAnsi" w:hAnsi="Times New Roman"/>
          <w:sz w:val="28"/>
          <w:szCs w:val="28"/>
          <w:lang w:eastAsia="en-US"/>
        </w:rPr>
        <w:t xml:space="preserve">лей)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результативности.</w:t>
      </w:r>
      <w:proofErr w:type="gramEnd"/>
    </w:p>
    <w:p w:rsidR="004E010F" w:rsidRPr="008345B5" w:rsidRDefault="004E010F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наступления обстоятельств непреодолимой силы получатель субсидии представляет в Министерство вместе с </w:t>
      </w:r>
      <w:r w:rsidR="001A1D52">
        <w:rPr>
          <w:rFonts w:ascii="Times New Roman" w:eastAsiaTheme="minorHAnsi" w:hAnsi="Times New Roman"/>
          <w:sz w:val="28"/>
          <w:szCs w:val="28"/>
          <w:lang w:eastAsia="en-US"/>
        </w:rPr>
        <w:t>отчётностью о достижении планового значения показателя (плановых значений показателей) результатив</w:t>
      </w:r>
      <w:r w:rsidR="001A1D52">
        <w:rPr>
          <w:rFonts w:ascii="Times New Roman" w:eastAsiaTheme="minorHAnsi" w:hAnsi="Times New Roman"/>
          <w:sz w:val="28"/>
          <w:szCs w:val="28"/>
          <w:lang w:eastAsia="en-US"/>
        </w:rPr>
        <w:softHyphen/>
        <w:t>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документ, выданный соответствующим компетентным органом, подтверждающим наличие и продолжительность действия обстоятельств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непреодолимой силы.</w:t>
      </w:r>
    </w:p>
    <w:p w:rsidR="008345B5" w:rsidRDefault="0030406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23.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м направления получателю субсидии в срок,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превышающий 30 календарных дней со дня установления одного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пункте 19 настоящих Правил </w:t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обстоятельств, являющихся основаниями для возврата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о возврате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315BDD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со дня получения указанного требования</w:t>
      </w:r>
      <w:r w:rsidR="008345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8345B5" w:rsidRPr="008345B5" w:rsidRDefault="008345B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24. 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осуществляется получателем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8345B5" w:rsidRPr="008345B5" w:rsidRDefault="008345B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была перечислена субсидия на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субсидии;</w:t>
      </w:r>
    </w:p>
    <w:p w:rsidR="008345B5" w:rsidRPr="008345B5" w:rsidRDefault="008345B5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 осуществляется на лицевой счё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требовании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возврате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субсидии.</w:t>
      </w:r>
    </w:p>
    <w:p w:rsidR="008345B5" w:rsidRPr="008345B5" w:rsidRDefault="0013020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25. 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или уклонения получателя субсидии от доброволь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ного возврата субсидии в областной бюджет Ульяновской области Министер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4F0556" w:rsidRDefault="00E80588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3020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</w:t>
      </w:r>
      <w:r w:rsidR="004F0556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образовавшиеся в результате возврата 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подлежат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предоставлению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имеющим право </w:t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получение субсидий и не получившим субсидии </w:t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или недостаточностью лимитов бюджетных обязательств, утверждённых Мини</w:t>
      </w:r>
      <w:r w:rsidR="00DA33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>стерству на предоставление субсидий</w:t>
      </w:r>
      <w:r w:rsidR="00FD4E3D" w:rsidRPr="00ED7C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подавшим документы ранее</w:t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</w:t>
      </w:r>
      <w:r w:rsidR="00DA33B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 xml:space="preserve">вии с очерёдностью подачи заявлений, определяемой по дате и времени </w:t>
      </w:r>
      <w:r w:rsidR="00DA33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D4E3D">
        <w:rPr>
          <w:rFonts w:ascii="Times New Roman" w:eastAsiaTheme="minorHAnsi" w:hAnsi="Times New Roman"/>
          <w:sz w:val="28"/>
          <w:szCs w:val="28"/>
          <w:lang w:eastAsia="en-US"/>
        </w:rPr>
        <w:t>их регистрации в журнале регистрации</w:t>
      </w:r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8345B5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0556">
        <w:rPr>
          <w:rFonts w:ascii="Times New Roman" w:eastAsiaTheme="minorHAnsi" w:hAnsi="Times New Roman"/>
          <w:sz w:val="28"/>
          <w:szCs w:val="28"/>
          <w:lang w:eastAsia="en-US"/>
        </w:rPr>
        <w:t>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порядке.</w:t>
      </w:r>
    </w:p>
    <w:p w:rsidR="00C51021" w:rsidRPr="00C51021" w:rsidRDefault="00DA33B0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30201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="00C51021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доведения до Министерства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финансовом году </w:t>
      </w:r>
      <w:r w:rsidR="00C51021"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дополнительных лимитов бюджетных обязательств на предоставление </w:t>
      </w:r>
      <w:r w:rsidR="00750E2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51021" w:rsidRPr="00ED7CAA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 предоставляет субсидии в соответствии с требова</w:t>
      </w:r>
      <w:r w:rsidR="00750E2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ниями настоящих Правил с учётом следующих условий:</w:t>
      </w:r>
    </w:p>
    <w:p w:rsidR="00C51021" w:rsidRPr="00C51021" w:rsidRDefault="00C5102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размер с</w:t>
      </w:r>
      <w:r w:rsidR="00BF0B2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определяется в порядке, установленном пунктом 6 настоящих Правил.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Размеры ставок субсидий утверждаются</w:t>
      </w:r>
      <w:r w:rsidR="00BF0B21"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486713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учётом положений абзацев шестого и седьмого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5" w:history="1">
        <w:r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 w:rsidR="0048671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750E27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 </w:t>
      </w:r>
      <w:proofErr w:type="gramStart"/>
      <w:r w:rsidR="00B322A3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6713">
        <w:rPr>
          <w:rFonts w:ascii="Times New Roman" w:eastAsiaTheme="minorHAnsi" w:hAnsi="Times New Roman"/>
          <w:sz w:val="28"/>
          <w:szCs w:val="28"/>
          <w:lang w:eastAsia="en-US"/>
        </w:rPr>
        <w:t>расчёт</w:t>
      </w:r>
      <w:r w:rsidR="00B322A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86713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размера субсидии применяется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посевная площадь, указанн</w:t>
      </w:r>
      <w:r w:rsidR="00B322A3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>отчё</w:t>
      </w:r>
      <w:r w:rsidR="00714CEA" w:rsidRPr="00B152B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714CEA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показателя (плановых значений показателей) результативности, </w:t>
      </w:r>
      <w:r w:rsidR="00D32219" w:rsidRPr="00C51021">
        <w:rPr>
          <w:rFonts w:ascii="Times New Roman" w:eastAsiaTheme="minorHAnsi" w:hAnsi="Times New Roman"/>
          <w:sz w:val="28"/>
          <w:szCs w:val="28"/>
          <w:lang w:eastAsia="en-US"/>
        </w:rPr>
        <w:t>представленно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D3221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финансовом</w:t>
      </w:r>
      <w:r w:rsidR="00D3221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получателем субсидии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</w:t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соглашением </w:t>
      </w:r>
      <w:r w:rsidR="00F717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14CE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>, либо на основании фактических значений посев</w:t>
      </w:r>
      <w:r w:rsidR="0017659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D32219">
        <w:rPr>
          <w:rFonts w:ascii="Times New Roman" w:eastAsiaTheme="minorHAnsi" w:hAnsi="Times New Roman"/>
          <w:sz w:val="28"/>
          <w:szCs w:val="28"/>
          <w:lang w:eastAsia="en-US"/>
        </w:rPr>
        <w:t>ных площадей, указанных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их документах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, предусмотренн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6" w:history="1">
        <w:r w:rsidR="00BF0B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5 </w:t>
        </w:r>
        <w:r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 </w:t>
        </w:r>
        <w:r w:rsidR="00D34A77"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</w:hyperlink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 случае, если в предшествующем финансовом году заявитель не</w:t>
      </w:r>
      <w:proofErr w:type="gramEnd"/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осуществлял посев </w:t>
      </w:r>
      <w:r w:rsidR="00BF0B21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культур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51021" w:rsidRPr="00C51021" w:rsidRDefault="00C5102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2) для получения субсидии </w:t>
      </w:r>
      <w:r w:rsidR="003D637E">
        <w:rPr>
          <w:rFonts w:ascii="Times New Roman" w:eastAsiaTheme="minorHAnsi" w:hAnsi="Times New Roman"/>
          <w:sz w:val="28"/>
          <w:szCs w:val="28"/>
          <w:lang w:eastAsia="en-US"/>
        </w:rPr>
        <w:t>заявитель (</w:t>
      </w:r>
      <w:r w:rsidR="003D637E" w:rsidRPr="00C51021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</w:t>
      </w:r>
      <w:r w:rsidR="003D637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представляет </w:t>
      </w:r>
      <w:r w:rsidR="0017659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в Министерство заявление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51D4" w:rsidRPr="009024DF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справк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-расч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, составленные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формам, утвержд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нным правовым актом Министерства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101AE6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соответствующие </w:t>
      </w:r>
      <w:r w:rsidR="002B51D4">
        <w:rPr>
          <w:rFonts w:ascii="Times New Roman" w:eastAsiaTheme="minorHAnsi" w:hAnsi="Times New Roman"/>
          <w:sz w:val="28"/>
          <w:szCs w:val="28"/>
          <w:lang w:eastAsia="en-US"/>
        </w:rPr>
        <w:t>документы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07C79" w:rsidRPr="00C51021">
        <w:rPr>
          <w:rFonts w:ascii="Times New Roman" w:eastAsiaTheme="minorHAnsi" w:hAnsi="Times New Roman"/>
          <w:sz w:val="28"/>
          <w:szCs w:val="28"/>
          <w:lang w:eastAsia="en-US"/>
        </w:rPr>
        <w:t>предусмотренн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E07C7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подпунктами «</w:t>
      </w:r>
      <w:r w:rsidR="00101AE6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proofErr w:type="gramEnd"/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01AE6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07C79">
        <w:rPr>
          <w:rFonts w:ascii="Times New Roman" w:eastAsiaTheme="minorHAnsi" w:hAnsi="Times New Roman"/>
          <w:sz w:val="28"/>
          <w:szCs w:val="28"/>
          <w:lang w:eastAsia="en-US"/>
        </w:rPr>
        <w:t xml:space="preserve">» подпункта 1, </w:t>
      </w:r>
      <w:r w:rsidR="00693E34">
        <w:rPr>
          <w:rFonts w:ascii="Times New Roman" w:eastAsiaTheme="minorHAnsi" w:hAnsi="Times New Roman"/>
          <w:sz w:val="28"/>
          <w:szCs w:val="28"/>
          <w:lang w:eastAsia="en-US"/>
        </w:rPr>
        <w:t>подпунктами «в»-«п» подпункта 2,</w:t>
      </w:r>
      <w:r w:rsidR="00E772B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подпунктами «г»-«</w:t>
      </w:r>
      <w:proofErr w:type="spellStart"/>
      <w:r w:rsidR="00BE6317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E772B5">
        <w:rPr>
          <w:rFonts w:ascii="Times New Roman" w:eastAsiaTheme="minorHAnsi" w:hAnsi="Times New Roman"/>
          <w:sz w:val="28"/>
          <w:szCs w:val="28"/>
          <w:lang w:eastAsia="en-US"/>
        </w:rPr>
        <w:t>» подпункта 3,</w:t>
      </w:r>
      <w:r w:rsidR="00693E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6317">
        <w:rPr>
          <w:rFonts w:ascii="Times New Roman" w:eastAsiaTheme="minorHAnsi" w:hAnsi="Times New Roman"/>
          <w:sz w:val="28"/>
          <w:szCs w:val="28"/>
          <w:lang w:eastAsia="en-US"/>
        </w:rPr>
        <w:t>подпунктами «г»-«</w:t>
      </w:r>
      <w:proofErr w:type="spellStart"/>
      <w:r w:rsidR="001427C3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BE6317">
        <w:rPr>
          <w:rFonts w:ascii="Times New Roman" w:eastAsiaTheme="minorHAnsi" w:hAnsi="Times New Roman"/>
          <w:sz w:val="28"/>
          <w:szCs w:val="28"/>
          <w:lang w:eastAsia="en-US"/>
        </w:rPr>
        <w:t xml:space="preserve">» подпункта 4, </w:t>
      </w:r>
      <w:hyperlink r:id="rId37" w:history="1">
        <w:r w:rsidR="00E07C7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5 </w:t>
        </w:r>
        <w:r w:rsidR="00E07C79" w:rsidRPr="00C5102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 </w:t>
        </w:r>
        <w:r w:rsidR="00E07C79"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</w:hyperlink>
      <w:r w:rsidR="00E07C79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Pr="00C5102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51021" w:rsidRPr="00C51021" w:rsidRDefault="00C51021" w:rsidP="008D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6D8D">
        <w:rPr>
          <w:rFonts w:ascii="Times New Roman" w:eastAsiaTheme="minorHAnsi" w:hAnsi="Times New Roman"/>
          <w:sz w:val="28"/>
          <w:szCs w:val="28"/>
          <w:lang w:eastAsia="en-US"/>
        </w:rPr>
        <w:t>3) Министерство регистрирует заявления</w:t>
      </w:r>
      <w:r w:rsidR="008E6D8D" w:rsidRPr="008E6D8D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рассматривает документы </w:t>
      </w:r>
      <w:r w:rsidR="008E6D8D" w:rsidRPr="008E6D8D">
        <w:rPr>
          <w:rFonts w:ascii="Times New Roman" w:eastAsiaTheme="minorHAnsi" w:hAnsi="Times New Roman"/>
          <w:sz w:val="28"/>
          <w:szCs w:val="28"/>
          <w:lang w:eastAsia="en-US"/>
        </w:rPr>
        <w:br/>
        <w:t>в порядке, установленном пунктами 9 и 10 настоящих Правил;</w:t>
      </w:r>
    </w:p>
    <w:p w:rsidR="00C51021" w:rsidRDefault="008E6D8D" w:rsidP="0020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bookmarkStart w:id="3" w:name="Par14"/>
      <w:bookmarkEnd w:id="3"/>
      <w:r w:rsidR="0017708D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дополнительным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принятия решения об отказе </w:t>
      </w:r>
      <w:r w:rsidR="0017708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субсидии является непредставление или не</w:t>
      </w:r>
      <w:r w:rsidR="002F0AA2">
        <w:rPr>
          <w:rFonts w:ascii="Times New Roman" w:eastAsiaTheme="minorHAnsi" w:hAnsi="Times New Roman"/>
          <w:sz w:val="28"/>
          <w:szCs w:val="28"/>
          <w:lang w:eastAsia="en-US"/>
        </w:rPr>
        <w:t>своевременное представление отчё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F0AA2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3A85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о достижении </w:t>
      </w:r>
      <w:r w:rsidR="00033A85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показателя (плановых значений показателей) результативности в соответствии </w:t>
      </w:r>
      <w:r w:rsidR="00033A85">
        <w:rPr>
          <w:rFonts w:ascii="Times New Roman" w:eastAsiaTheme="minorHAnsi" w:hAnsi="Times New Roman"/>
          <w:sz w:val="28"/>
          <w:szCs w:val="28"/>
          <w:lang w:eastAsia="en-US"/>
        </w:rPr>
        <w:br/>
        <w:t>с соглашением о предоставлении субсидии</w:t>
      </w:r>
      <w:r w:rsidR="00033A85" w:rsidRPr="00C510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1021" w:rsidRPr="00C51021">
        <w:rPr>
          <w:rFonts w:ascii="Times New Roman" w:eastAsiaTheme="minorHAnsi" w:hAnsi="Times New Roman"/>
          <w:sz w:val="28"/>
          <w:szCs w:val="28"/>
          <w:lang w:eastAsia="en-US"/>
        </w:rPr>
        <w:t>(для получателей субсидий, осуществивших посев сельскохозяйственных культур, на территории Ульяновской области в предшествующем финансовом году</w:t>
      </w:r>
      <w:r w:rsidR="00C51021" w:rsidRPr="00200A4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proofErr w:type="gramStart"/>
      <w:r w:rsidR="00C51021" w:rsidRPr="00200A4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43DCA" w:rsidRPr="00200A4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B43DCA" w:rsidRPr="00200A4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43DCA" w:rsidRPr="00315BDD" w:rsidRDefault="00B43DCA" w:rsidP="008D2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="MS Mincho" w:hAnsi="Times New Roman"/>
          <w:sz w:val="28"/>
          <w:szCs w:val="28"/>
        </w:rPr>
        <w:t>2.</w:t>
      </w:r>
      <w:r w:rsidRPr="00315BD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B43DCA" w:rsidRPr="00315BDD" w:rsidRDefault="00B43DCA" w:rsidP="008D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3DCA" w:rsidRPr="00315BDD" w:rsidRDefault="00B43DCA" w:rsidP="008D2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DCA" w:rsidRPr="00315BDD" w:rsidRDefault="00B43DCA" w:rsidP="008D2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DCA" w:rsidRPr="00315BDD" w:rsidRDefault="00B43DCA" w:rsidP="008D2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Pr="00C51021" w:rsidRDefault="00B43DCA" w:rsidP="008D27C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315BD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3254C9" w:rsidRPr="00C51021" w:rsidSect="001E4A62">
      <w:headerReference w:type="default" r:id="rId3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2E" w:rsidRDefault="00D3172E" w:rsidP="001E4A62">
      <w:pPr>
        <w:spacing w:after="0" w:line="240" w:lineRule="auto"/>
      </w:pPr>
      <w:r>
        <w:separator/>
      </w:r>
    </w:p>
  </w:endnote>
  <w:endnote w:type="continuationSeparator" w:id="0">
    <w:p w:rsidR="00D3172E" w:rsidRDefault="00D3172E" w:rsidP="001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2E" w:rsidRDefault="00D3172E" w:rsidP="001E4A62">
      <w:pPr>
        <w:spacing w:after="0" w:line="240" w:lineRule="auto"/>
      </w:pPr>
      <w:r>
        <w:separator/>
      </w:r>
    </w:p>
  </w:footnote>
  <w:footnote w:type="continuationSeparator" w:id="0">
    <w:p w:rsidR="00D3172E" w:rsidRDefault="00D3172E" w:rsidP="001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172E" w:rsidRPr="001E4A62" w:rsidRDefault="00D3172E" w:rsidP="001E4A6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200A4B">
          <w:rPr>
            <w:rFonts w:ascii="Times New Roman" w:hAnsi="Times New Roman"/>
            <w:noProof/>
            <w:sz w:val="28"/>
            <w:szCs w:val="28"/>
          </w:rPr>
          <w:t>19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7F"/>
    <w:rsid w:val="00000EBA"/>
    <w:rsid w:val="000034BB"/>
    <w:rsid w:val="00005073"/>
    <w:rsid w:val="00005621"/>
    <w:rsid w:val="000064E9"/>
    <w:rsid w:val="0001065F"/>
    <w:rsid w:val="0001473B"/>
    <w:rsid w:val="00014852"/>
    <w:rsid w:val="00014C94"/>
    <w:rsid w:val="00021926"/>
    <w:rsid w:val="00024025"/>
    <w:rsid w:val="0003253B"/>
    <w:rsid w:val="00033A85"/>
    <w:rsid w:val="00042AB6"/>
    <w:rsid w:val="00044C3A"/>
    <w:rsid w:val="00044C79"/>
    <w:rsid w:val="000466CA"/>
    <w:rsid w:val="00051D4C"/>
    <w:rsid w:val="00056396"/>
    <w:rsid w:val="00061BD5"/>
    <w:rsid w:val="00063F0C"/>
    <w:rsid w:val="00064714"/>
    <w:rsid w:val="00065572"/>
    <w:rsid w:val="00066400"/>
    <w:rsid w:val="00075782"/>
    <w:rsid w:val="00076911"/>
    <w:rsid w:val="0007692E"/>
    <w:rsid w:val="00076CE5"/>
    <w:rsid w:val="000835B0"/>
    <w:rsid w:val="000859C1"/>
    <w:rsid w:val="00085B2A"/>
    <w:rsid w:val="00086DC5"/>
    <w:rsid w:val="00091F51"/>
    <w:rsid w:val="00092047"/>
    <w:rsid w:val="000921F9"/>
    <w:rsid w:val="00092961"/>
    <w:rsid w:val="000A363A"/>
    <w:rsid w:val="000B2EF3"/>
    <w:rsid w:val="000B46D2"/>
    <w:rsid w:val="000C380D"/>
    <w:rsid w:val="000D349A"/>
    <w:rsid w:val="000D421E"/>
    <w:rsid w:val="000E594C"/>
    <w:rsid w:val="000E6B26"/>
    <w:rsid w:val="000F1DF9"/>
    <w:rsid w:val="000F36DC"/>
    <w:rsid w:val="000F38B0"/>
    <w:rsid w:val="00101AE6"/>
    <w:rsid w:val="00103F00"/>
    <w:rsid w:val="0010647F"/>
    <w:rsid w:val="00107591"/>
    <w:rsid w:val="001112EC"/>
    <w:rsid w:val="00113166"/>
    <w:rsid w:val="00120BDC"/>
    <w:rsid w:val="00120EFC"/>
    <w:rsid w:val="001211A1"/>
    <w:rsid w:val="00124568"/>
    <w:rsid w:val="001268F3"/>
    <w:rsid w:val="0012758E"/>
    <w:rsid w:val="001300FB"/>
    <w:rsid w:val="00130201"/>
    <w:rsid w:val="00130756"/>
    <w:rsid w:val="00130986"/>
    <w:rsid w:val="00132B6C"/>
    <w:rsid w:val="0013304D"/>
    <w:rsid w:val="00134D62"/>
    <w:rsid w:val="001427C3"/>
    <w:rsid w:val="001444DC"/>
    <w:rsid w:val="00144921"/>
    <w:rsid w:val="00155D58"/>
    <w:rsid w:val="00157963"/>
    <w:rsid w:val="00160370"/>
    <w:rsid w:val="0016241E"/>
    <w:rsid w:val="0016686D"/>
    <w:rsid w:val="00171D5C"/>
    <w:rsid w:val="00172751"/>
    <w:rsid w:val="00172CC0"/>
    <w:rsid w:val="00173FFB"/>
    <w:rsid w:val="00174430"/>
    <w:rsid w:val="00175CA9"/>
    <w:rsid w:val="00176594"/>
    <w:rsid w:val="0017708D"/>
    <w:rsid w:val="00187817"/>
    <w:rsid w:val="00194E32"/>
    <w:rsid w:val="001A0932"/>
    <w:rsid w:val="001A1699"/>
    <w:rsid w:val="001A1D52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C69E1"/>
    <w:rsid w:val="001D18AA"/>
    <w:rsid w:val="001D5B15"/>
    <w:rsid w:val="001D5C15"/>
    <w:rsid w:val="001E0675"/>
    <w:rsid w:val="001E1419"/>
    <w:rsid w:val="001E4746"/>
    <w:rsid w:val="001E4A62"/>
    <w:rsid w:val="001F1B1D"/>
    <w:rsid w:val="001F2FF2"/>
    <w:rsid w:val="001F41FF"/>
    <w:rsid w:val="001F4B2D"/>
    <w:rsid w:val="001F6185"/>
    <w:rsid w:val="00200A4B"/>
    <w:rsid w:val="00202DC6"/>
    <w:rsid w:val="00216351"/>
    <w:rsid w:val="00216557"/>
    <w:rsid w:val="00222903"/>
    <w:rsid w:val="002240FA"/>
    <w:rsid w:val="00225932"/>
    <w:rsid w:val="00232F0C"/>
    <w:rsid w:val="00234EBC"/>
    <w:rsid w:val="00237ABD"/>
    <w:rsid w:val="00241D2C"/>
    <w:rsid w:val="0024291E"/>
    <w:rsid w:val="00243743"/>
    <w:rsid w:val="00244C75"/>
    <w:rsid w:val="00246581"/>
    <w:rsid w:val="0024682D"/>
    <w:rsid w:val="00251069"/>
    <w:rsid w:val="002604B1"/>
    <w:rsid w:val="00261B19"/>
    <w:rsid w:val="00265F75"/>
    <w:rsid w:val="002721F4"/>
    <w:rsid w:val="0027550A"/>
    <w:rsid w:val="00280665"/>
    <w:rsid w:val="002834DC"/>
    <w:rsid w:val="0029126A"/>
    <w:rsid w:val="00293B1F"/>
    <w:rsid w:val="00295786"/>
    <w:rsid w:val="00296E43"/>
    <w:rsid w:val="00297B16"/>
    <w:rsid w:val="002A06D6"/>
    <w:rsid w:val="002A0801"/>
    <w:rsid w:val="002A3E89"/>
    <w:rsid w:val="002A5007"/>
    <w:rsid w:val="002A5C93"/>
    <w:rsid w:val="002A755C"/>
    <w:rsid w:val="002B06AE"/>
    <w:rsid w:val="002B1BD2"/>
    <w:rsid w:val="002B51D4"/>
    <w:rsid w:val="002C5852"/>
    <w:rsid w:val="002C69C4"/>
    <w:rsid w:val="002D05A2"/>
    <w:rsid w:val="002D0F71"/>
    <w:rsid w:val="002D429B"/>
    <w:rsid w:val="002D4DB1"/>
    <w:rsid w:val="002D72FC"/>
    <w:rsid w:val="002D74C5"/>
    <w:rsid w:val="002E0321"/>
    <w:rsid w:val="002E11DF"/>
    <w:rsid w:val="002E6290"/>
    <w:rsid w:val="002E698E"/>
    <w:rsid w:val="002E724F"/>
    <w:rsid w:val="002F080D"/>
    <w:rsid w:val="002F0AA2"/>
    <w:rsid w:val="002F18A1"/>
    <w:rsid w:val="002F2A01"/>
    <w:rsid w:val="002F4747"/>
    <w:rsid w:val="002F593B"/>
    <w:rsid w:val="003004EA"/>
    <w:rsid w:val="003033D5"/>
    <w:rsid w:val="00304060"/>
    <w:rsid w:val="00311470"/>
    <w:rsid w:val="00313DE5"/>
    <w:rsid w:val="003144B6"/>
    <w:rsid w:val="003145B2"/>
    <w:rsid w:val="00320C73"/>
    <w:rsid w:val="00322D63"/>
    <w:rsid w:val="003254C9"/>
    <w:rsid w:val="00326AB3"/>
    <w:rsid w:val="00331628"/>
    <w:rsid w:val="00335987"/>
    <w:rsid w:val="00336A9E"/>
    <w:rsid w:val="00337CA8"/>
    <w:rsid w:val="00340568"/>
    <w:rsid w:val="003415AB"/>
    <w:rsid w:val="00343330"/>
    <w:rsid w:val="00347B3A"/>
    <w:rsid w:val="0035477A"/>
    <w:rsid w:val="00355AB5"/>
    <w:rsid w:val="003660EC"/>
    <w:rsid w:val="00372D09"/>
    <w:rsid w:val="00373A49"/>
    <w:rsid w:val="0037509A"/>
    <w:rsid w:val="00376D1F"/>
    <w:rsid w:val="00383080"/>
    <w:rsid w:val="00383F27"/>
    <w:rsid w:val="00385B30"/>
    <w:rsid w:val="00392009"/>
    <w:rsid w:val="0039748C"/>
    <w:rsid w:val="00397948"/>
    <w:rsid w:val="003A2935"/>
    <w:rsid w:val="003A507A"/>
    <w:rsid w:val="003A644C"/>
    <w:rsid w:val="003B41DD"/>
    <w:rsid w:val="003B60E5"/>
    <w:rsid w:val="003C2023"/>
    <w:rsid w:val="003C236A"/>
    <w:rsid w:val="003C3553"/>
    <w:rsid w:val="003C498B"/>
    <w:rsid w:val="003C6A96"/>
    <w:rsid w:val="003D0F6C"/>
    <w:rsid w:val="003D12A5"/>
    <w:rsid w:val="003D49D4"/>
    <w:rsid w:val="003D637E"/>
    <w:rsid w:val="003D7179"/>
    <w:rsid w:val="003E2EBF"/>
    <w:rsid w:val="003E43F4"/>
    <w:rsid w:val="003E5BF2"/>
    <w:rsid w:val="003E65BF"/>
    <w:rsid w:val="003E6991"/>
    <w:rsid w:val="003E7D02"/>
    <w:rsid w:val="003F437C"/>
    <w:rsid w:val="0040078F"/>
    <w:rsid w:val="00404543"/>
    <w:rsid w:val="00405565"/>
    <w:rsid w:val="00411821"/>
    <w:rsid w:val="004169F3"/>
    <w:rsid w:val="00416F02"/>
    <w:rsid w:val="0043087E"/>
    <w:rsid w:val="00433A79"/>
    <w:rsid w:val="00436ABE"/>
    <w:rsid w:val="00444235"/>
    <w:rsid w:val="004447AA"/>
    <w:rsid w:val="00446B18"/>
    <w:rsid w:val="00457E91"/>
    <w:rsid w:val="004611C3"/>
    <w:rsid w:val="0046267A"/>
    <w:rsid w:val="0046381E"/>
    <w:rsid w:val="00464058"/>
    <w:rsid w:val="00466CF8"/>
    <w:rsid w:val="0047122F"/>
    <w:rsid w:val="004724BF"/>
    <w:rsid w:val="00472915"/>
    <w:rsid w:val="0047468B"/>
    <w:rsid w:val="0047619F"/>
    <w:rsid w:val="00476DB9"/>
    <w:rsid w:val="0048073E"/>
    <w:rsid w:val="004816FB"/>
    <w:rsid w:val="00481D2F"/>
    <w:rsid w:val="004834DE"/>
    <w:rsid w:val="00486713"/>
    <w:rsid w:val="00490D7C"/>
    <w:rsid w:val="004955F5"/>
    <w:rsid w:val="004958DD"/>
    <w:rsid w:val="004A1985"/>
    <w:rsid w:val="004A341B"/>
    <w:rsid w:val="004A5293"/>
    <w:rsid w:val="004A534D"/>
    <w:rsid w:val="004A72F1"/>
    <w:rsid w:val="004A78F7"/>
    <w:rsid w:val="004B2907"/>
    <w:rsid w:val="004B29E2"/>
    <w:rsid w:val="004B2AB7"/>
    <w:rsid w:val="004C2C7A"/>
    <w:rsid w:val="004D0093"/>
    <w:rsid w:val="004D1211"/>
    <w:rsid w:val="004D36FE"/>
    <w:rsid w:val="004D5269"/>
    <w:rsid w:val="004E010F"/>
    <w:rsid w:val="004E04EE"/>
    <w:rsid w:val="004E1AAA"/>
    <w:rsid w:val="004E1BB5"/>
    <w:rsid w:val="004E5190"/>
    <w:rsid w:val="004E53F8"/>
    <w:rsid w:val="004F0556"/>
    <w:rsid w:val="004F3841"/>
    <w:rsid w:val="004F50DC"/>
    <w:rsid w:val="00504379"/>
    <w:rsid w:val="00504915"/>
    <w:rsid w:val="00504F2B"/>
    <w:rsid w:val="00505515"/>
    <w:rsid w:val="00510FD1"/>
    <w:rsid w:val="00512CBD"/>
    <w:rsid w:val="005132BD"/>
    <w:rsid w:val="00515902"/>
    <w:rsid w:val="00520353"/>
    <w:rsid w:val="005212C8"/>
    <w:rsid w:val="00521B72"/>
    <w:rsid w:val="00530D1A"/>
    <w:rsid w:val="00531390"/>
    <w:rsid w:val="00532F38"/>
    <w:rsid w:val="00534A97"/>
    <w:rsid w:val="005375A9"/>
    <w:rsid w:val="0054206F"/>
    <w:rsid w:val="00542DC0"/>
    <w:rsid w:val="00543A16"/>
    <w:rsid w:val="0055056A"/>
    <w:rsid w:val="00551E89"/>
    <w:rsid w:val="00555A63"/>
    <w:rsid w:val="00560D29"/>
    <w:rsid w:val="00564819"/>
    <w:rsid w:val="00564982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5085"/>
    <w:rsid w:val="005A4FB5"/>
    <w:rsid w:val="005A5407"/>
    <w:rsid w:val="005B3662"/>
    <w:rsid w:val="005C50C4"/>
    <w:rsid w:val="005C7C31"/>
    <w:rsid w:val="005D1526"/>
    <w:rsid w:val="005D43AC"/>
    <w:rsid w:val="005E4F08"/>
    <w:rsid w:val="005F2366"/>
    <w:rsid w:val="005F3641"/>
    <w:rsid w:val="005F4C51"/>
    <w:rsid w:val="005F611C"/>
    <w:rsid w:val="005F74AA"/>
    <w:rsid w:val="00600522"/>
    <w:rsid w:val="006047E1"/>
    <w:rsid w:val="0060534D"/>
    <w:rsid w:val="00607DDE"/>
    <w:rsid w:val="00610817"/>
    <w:rsid w:val="00612439"/>
    <w:rsid w:val="006139A8"/>
    <w:rsid w:val="00615D01"/>
    <w:rsid w:val="0062065D"/>
    <w:rsid w:val="00620C7A"/>
    <w:rsid w:val="006215CA"/>
    <w:rsid w:val="00623817"/>
    <w:rsid w:val="0062592E"/>
    <w:rsid w:val="00631A32"/>
    <w:rsid w:val="00636D4F"/>
    <w:rsid w:val="00640DB5"/>
    <w:rsid w:val="006503B0"/>
    <w:rsid w:val="00652E19"/>
    <w:rsid w:val="00656285"/>
    <w:rsid w:val="006577E4"/>
    <w:rsid w:val="00657E07"/>
    <w:rsid w:val="006610B8"/>
    <w:rsid w:val="00661190"/>
    <w:rsid w:val="00661643"/>
    <w:rsid w:val="0066654F"/>
    <w:rsid w:val="00672105"/>
    <w:rsid w:val="00673CB1"/>
    <w:rsid w:val="0067510D"/>
    <w:rsid w:val="006756EF"/>
    <w:rsid w:val="00677FA8"/>
    <w:rsid w:val="0068014F"/>
    <w:rsid w:val="00680CD7"/>
    <w:rsid w:val="00681294"/>
    <w:rsid w:val="00682A0C"/>
    <w:rsid w:val="0068488C"/>
    <w:rsid w:val="00685C1A"/>
    <w:rsid w:val="00691E69"/>
    <w:rsid w:val="00692F3A"/>
    <w:rsid w:val="00693E34"/>
    <w:rsid w:val="00693F88"/>
    <w:rsid w:val="0069575A"/>
    <w:rsid w:val="006A2D9D"/>
    <w:rsid w:val="006A530E"/>
    <w:rsid w:val="006B162B"/>
    <w:rsid w:val="006B3CA8"/>
    <w:rsid w:val="006C0176"/>
    <w:rsid w:val="006C4D2A"/>
    <w:rsid w:val="006C7A1F"/>
    <w:rsid w:val="006D5AEC"/>
    <w:rsid w:val="006E1F49"/>
    <w:rsid w:val="006E7CF1"/>
    <w:rsid w:val="006F0988"/>
    <w:rsid w:val="006F6B34"/>
    <w:rsid w:val="006F70F3"/>
    <w:rsid w:val="006F713F"/>
    <w:rsid w:val="00707938"/>
    <w:rsid w:val="00712126"/>
    <w:rsid w:val="00712A72"/>
    <w:rsid w:val="00713A1C"/>
    <w:rsid w:val="00714CEA"/>
    <w:rsid w:val="0071552C"/>
    <w:rsid w:val="0071560E"/>
    <w:rsid w:val="00720180"/>
    <w:rsid w:val="007210EC"/>
    <w:rsid w:val="007233E4"/>
    <w:rsid w:val="007269CC"/>
    <w:rsid w:val="00735119"/>
    <w:rsid w:val="00735D2A"/>
    <w:rsid w:val="0074330F"/>
    <w:rsid w:val="00743DBB"/>
    <w:rsid w:val="007442FE"/>
    <w:rsid w:val="00750E27"/>
    <w:rsid w:val="00751F6A"/>
    <w:rsid w:val="007579CD"/>
    <w:rsid w:val="0076135D"/>
    <w:rsid w:val="00764C25"/>
    <w:rsid w:val="007667DD"/>
    <w:rsid w:val="00770381"/>
    <w:rsid w:val="0077052E"/>
    <w:rsid w:val="0078048C"/>
    <w:rsid w:val="0078316C"/>
    <w:rsid w:val="00794352"/>
    <w:rsid w:val="00795BF6"/>
    <w:rsid w:val="00797B70"/>
    <w:rsid w:val="007A5467"/>
    <w:rsid w:val="007A740E"/>
    <w:rsid w:val="007B03C2"/>
    <w:rsid w:val="007B5CA4"/>
    <w:rsid w:val="007B7862"/>
    <w:rsid w:val="007C0D76"/>
    <w:rsid w:val="007C1238"/>
    <w:rsid w:val="007C2DC8"/>
    <w:rsid w:val="007C6092"/>
    <w:rsid w:val="007C78FD"/>
    <w:rsid w:val="007D2D24"/>
    <w:rsid w:val="007D3749"/>
    <w:rsid w:val="007D555C"/>
    <w:rsid w:val="007D6C58"/>
    <w:rsid w:val="007E0425"/>
    <w:rsid w:val="007E0B4F"/>
    <w:rsid w:val="007E1CCF"/>
    <w:rsid w:val="007F120A"/>
    <w:rsid w:val="007F1C24"/>
    <w:rsid w:val="007F1FAA"/>
    <w:rsid w:val="007F4429"/>
    <w:rsid w:val="007F6AAC"/>
    <w:rsid w:val="007F732E"/>
    <w:rsid w:val="00800F2B"/>
    <w:rsid w:val="008062AF"/>
    <w:rsid w:val="008069CE"/>
    <w:rsid w:val="00812F93"/>
    <w:rsid w:val="00814589"/>
    <w:rsid w:val="00815DF1"/>
    <w:rsid w:val="00820582"/>
    <w:rsid w:val="0082160A"/>
    <w:rsid w:val="008261AA"/>
    <w:rsid w:val="00826350"/>
    <w:rsid w:val="00826C99"/>
    <w:rsid w:val="008270EB"/>
    <w:rsid w:val="00831A70"/>
    <w:rsid w:val="008324A3"/>
    <w:rsid w:val="00832504"/>
    <w:rsid w:val="008345B5"/>
    <w:rsid w:val="00834C92"/>
    <w:rsid w:val="008374BB"/>
    <w:rsid w:val="0084084E"/>
    <w:rsid w:val="00845EC4"/>
    <w:rsid w:val="00850E9E"/>
    <w:rsid w:val="008524FD"/>
    <w:rsid w:val="0085307C"/>
    <w:rsid w:val="00855B71"/>
    <w:rsid w:val="00857183"/>
    <w:rsid w:val="00864BEF"/>
    <w:rsid w:val="008659B0"/>
    <w:rsid w:val="0087208D"/>
    <w:rsid w:val="00873224"/>
    <w:rsid w:val="00873344"/>
    <w:rsid w:val="00873B05"/>
    <w:rsid w:val="00875346"/>
    <w:rsid w:val="008757E4"/>
    <w:rsid w:val="00881124"/>
    <w:rsid w:val="00883263"/>
    <w:rsid w:val="00883265"/>
    <w:rsid w:val="00883C24"/>
    <w:rsid w:val="00885534"/>
    <w:rsid w:val="0089340A"/>
    <w:rsid w:val="0089464D"/>
    <w:rsid w:val="0089517B"/>
    <w:rsid w:val="00896EE2"/>
    <w:rsid w:val="00896F4C"/>
    <w:rsid w:val="008979C8"/>
    <w:rsid w:val="00897CC4"/>
    <w:rsid w:val="008A11E0"/>
    <w:rsid w:val="008A2716"/>
    <w:rsid w:val="008A2CF9"/>
    <w:rsid w:val="008A34EA"/>
    <w:rsid w:val="008A4239"/>
    <w:rsid w:val="008A798D"/>
    <w:rsid w:val="008A7AFF"/>
    <w:rsid w:val="008B6C7E"/>
    <w:rsid w:val="008C23D4"/>
    <w:rsid w:val="008C3A38"/>
    <w:rsid w:val="008C587E"/>
    <w:rsid w:val="008C5F28"/>
    <w:rsid w:val="008C6486"/>
    <w:rsid w:val="008C65C5"/>
    <w:rsid w:val="008D10F8"/>
    <w:rsid w:val="008D1779"/>
    <w:rsid w:val="008D27C2"/>
    <w:rsid w:val="008D7140"/>
    <w:rsid w:val="008E4A5F"/>
    <w:rsid w:val="008E6D8D"/>
    <w:rsid w:val="008F05A5"/>
    <w:rsid w:val="008F1322"/>
    <w:rsid w:val="008F32DA"/>
    <w:rsid w:val="008F678A"/>
    <w:rsid w:val="009024DF"/>
    <w:rsid w:val="00903C69"/>
    <w:rsid w:val="00905A79"/>
    <w:rsid w:val="00913316"/>
    <w:rsid w:val="00914269"/>
    <w:rsid w:val="009161FE"/>
    <w:rsid w:val="0092147B"/>
    <w:rsid w:val="00923B73"/>
    <w:rsid w:val="00923CF3"/>
    <w:rsid w:val="0093319F"/>
    <w:rsid w:val="00933C02"/>
    <w:rsid w:val="00937634"/>
    <w:rsid w:val="00941B0D"/>
    <w:rsid w:val="00944603"/>
    <w:rsid w:val="009503EB"/>
    <w:rsid w:val="00951527"/>
    <w:rsid w:val="00952573"/>
    <w:rsid w:val="00955966"/>
    <w:rsid w:val="00955A27"/>
    <w:rsid w:val="00956B33"/>
    <w:rsid w:val="00956D0A"/>
    <w:rsid w:val="00960AB1"/>
    <w:rsid w:val="00965ADB"/>
    <w:rsid w:val="00970026"/>
    <w:rsid w:val="0097517B"/>
    <w:rsid w:val="009767B6"/>
    <w:rsid w:val="00981D41"/>
    <w:rsid w:val="00987EB1"/>
    <w:rsid w:val="00990AF8"/>
    <w:rsid w:val="00991004"/>
    <w:rsid w:val="0099324C"/>
    <w:rsid w:val="00994528"/>
    <w:rsid w:val="00994C51"/>
    <w:rsid w:val="009A0458"/>
    <w:rsid w:val="009A3E5B"/>
    <w:rsid w:val="009A4C5A"/>
    <w:rsid w:val="009A4E6D"/>
    <w:rsid w:val="009A7FB4"/>
    <w:rsid w:val="009B4837"/>
    <w:rsid w:val="009C02BD"/>
    <w:rsid w:val="009C3089"/>
    <w:rsid w:val="009C7CCD"/>
    <w:rsid w:val="009D533A"/>
    <w:rsid w:val="009E2B6A"/>
    <w:rsid w:val="009E51DC"/>
    <w:rsid w:val="009E71FA"/>
    <w:rsid w:val="00A01918"/>
    <w:rsid w:val="00A05108"/>
    <w:rsid w:val="00A052EB"/>
    <w:rsid w:val="00A0682A"/>
    <w:rsid w:val="00A15B78"/>
    <w:rsid w:val="00A209C4"/>
    <w:rsid w:val="00A21DB9"/>
    <w:rsid w:val="00A2406F"/>
    <w:rsid w:val="00A25A04"/>
    <w:rsid w:val="00A307A7"/>
    <w:rsid w:val="00A31F76"/>
    <w:rsid w:val="00A32FA3"/>
    <w:rsid w:val="00A41DE5"/>
    <w:rsid w:val="00A41E9F"/>
    <w:rsid w:val="00A43B6C"/>
    <w:rsid w:val="00A46081"/>
    <w:rsid w:val="00A472C1"/>
    <w:rsid w:val="00A502B3"/>
    <w:rsid w:val="00A52B5E"/>
    <w:rsid w:val="00A57C0A"/>
    <w:rsid w:val="00A621AB"/>
    <w:rsid w:val="00A72079"/>
    <w:rsid w:val="00A73C26"/>
    <w:rsid w:val="00A73F46"/>
    <w:rsid w:val="00A74CDD"/>
    <w:rsid w:val="00A90F40"/>
    <w:rsid w:val="00A92544"/>
    <w:rsid w:val="00A9499E"/>
    <w:rsid w:val="00A94C57"/>
    <w:rsid w:val="00A95B8F"/>
    <w:rsid w:val="00A961EE"/>
    <w:rsid w:val="00AA03FA"/>
    <w:rsid w:val="00AA2318"/>
    <w:rsid w:val="00AA48F7"/>
    <w:rsid w:val="00AA4B01"/>
    <w:rsid w:val="00AA5A01"/>
    <w:rsid w:val="00AA6CD2"/>
    <w:rsid w:val="00AB0381"/>
    <w:rsid w:val="00AB3BFD"/>
    <w:rsid w:val="00AB7DFB"/>
    <w:rsid w:val="00AC320D"/>
    <w:rsid w:val="00AC5BA6"/>
    <w:rsid w:val="00AC61A1"/>
    <w:rsid w:val="00AC74AA"/>
    <w:rsid w:val="00AD1108"/>
    <w:rsid w:val="00AD126C"/>
    <w:rsid w:val="00AD2178"/>
    <w:rsid w:val="00AD30AD"/>
    <w:rsid w:val="00AE1725"/>
    <w:rsid w:val="00AE393A"/>
    <w:rsid w:val="00AE486D"/>
    <w:rsid w:val="00AE673D"/>
    <w:rsid w:val="00AF2A7F"/>
    <w:rsid w:val="00AF4793"/>
    <w:rsid w:val="00B0325D"/>
    <w:rsid w:val="00B05FAE"/>
    <w:rsid w:val="00B076DB"/>
    <w:rsid w:val="00B11457"/>
    <w:rsid w:val="00B14993"/>
    <w:rsid w:val="00B152BD"/>
    <w:rsid w:val="00B20416"/>
    <w:rsid w:val="00B23381"/>
    <w:rsid w:val="00B322A3"/>
    <w:rsid w:val="00B347DF"/>
    <w:rsid w:val="00B35144"/>
    <w:rsid w:val="00B43DCA"/>
    <w:rsid w:val="00B43E0C"/>
    <w:rsid w:val="00B46F4B"/>
    <w:rsid w:val="00B515B9"/>
    <w:rsid w:val="00B51738"/>
    <w:rsid w:val="00B54879"/>
    <w:rsid w:val="00B6161A"/>
    <w:rsid w:val="00B62162"/>
    <w:rsid w:val="00B633D9"/>
    <w:rsid w:val="00B641AD"/>
    <w:rsid w:val="00B659B3"/>
    <w:rsid w:val="00B72781"/>
    <w:rsid w:val="00B7440C"/>
    <w:rsid w:val="00B7454E"/>
    <w:rsid w:val="00B74675"/>
    <w:rsid w:val="00B75958"/>
    <w:rsid w:val="00B76340"/>
    <w:rsid w:val="00B765DA"/>
    <w:rsid w:val="00B77419"/>
    <w:rsid w:val="00B80C90"/>
    <w:rsid w:val="00B83227"/>
    <w:rsid w:val="00B85A34"/>
    <w:rsid w:val="00B861C6"/>
    <w:rsid w:val="00B90381"/>
    <w:rsid w:val="00B92333"/>
    <w:rsid w:val="00B96C2B"/>
    <w:rsid w:val="00B97953"/>
    <w:rsid w:val="00BA4F1B"/>
    <w:rsid w:val="00BB257C"/>
    <w:rsid w:val="00BB3530"/>
    <w:rsid w:val="00BB6B23"/>
    <w:rsid w:val="00BC0759"/>
    <w:rsid w:val="00BC7EDC"/>
    <w:rsid w:val="00BD079E"/>
    <w:rsid w:val="00BD4159"/>
    <w:rsid w:val="00BD4164"/>
    <w:rsid w:val="00BE6317"/>
    <w:rsid w:val="00BE6A9F"/>
    <w:rsid w:val="00BE755A"/>
    <w:rsid w:val="00BF0B21"/>
    <w:rsid w:val="00BF283C"/>
    <w:rsid w:val="00BF47C5"/>
    <w:rsid w:val="00C009AB"/>
    <w:rsid w:val="00C073D5"/>
    <w:rsid w:val="00C103BB"/>
    <w:rsid w:val="00C10F05"/>
    <w:rsid w:val="00C12294"/>
    <w:rsid w:val="00C12825"/>
    <w:rsid w:val="00C17E00"/>
    <w:rsid w:val="00C20FC6"/>
    <w:rsid w:val="00C22F47"/>
    <w:rsid w:val="00C30321"/>
    <w:rsid w:val="00C31F18"/>
    <w:rsid w:val="00C344FC"/>
    <w:rsid w:val="00C37155"/>
    <w:rsid w:val="00C43D4F"/>
    <w:rsid w:val="00C47D81"/>
    <w:rsid w:val="00C51021"/>
    <w:rsid w:val="00C51EA2"/>
    <w:rsid w:val="00C6107E"/>
    <w:rsid w:val="00C641E0"/>
    <w:rsid w:val="00C6460B"/>
    <w:rsid w:val="00C66ACE"/>
    <w:rsid w:val="00C7379B"/>
    <w:rsid w:val="00C84451"/>
    <w:rsid w:val="00C91148"/>
    <w:rsid w:val="00C92DD9"/>
    <w:rsid w:val="00C93362"/>
    <w:rsid w:val="00C94BC3"/>
    <w:rsid w:val="00C96F17"/>
    <w:rsid w:val="00CA1680"/>
    <w:rsid w:val="00CA4B91"/>
    <w:rsid w:val="00CA4E11"/>
    <w:rsid w:val="00CA77BB"/>
    <w:rsid w:val="00CB35B8"/>
    <w:rsid w:val="00CB4A4B"/>
    <w:rsid w:val="00CB5D91"/>
    <w:rsid w:val="00CB69A7"/>
    <w:rsid w:val="00CC00C6"/>
    <w:rsid w:val="00CC131B"/>
    <w:rsid w:val="00CC4FF7"/>
    <w:rsid w:val="00CC5756"/>
    <w:rsid w:val="00CD2E13"/>
    <w:rsid w:val="00CD6A87"/>
    <w:rsid w:val="00CE360F"/>
    <w:rsid w:val="00CE6D2A"/>
    <w:rsid w:val="00CE7181"/>
    <w:rsid w:val="00CF1551"/>
    <w:rsid w:val="00CF6130"/>
    <w:rsid w:val="00CF6347"/>
    <w:rsid w:val="00CF6EA5"/>
    <w:rsid w:val="00D00691"/>
    <w:rsid w:val="00D00B58"/>
    <w:rsid w:val="00D03A53"/>
    <w:rsid w:val="00D05C9C"/>
    <w:rsid w:val="00D06C6E"/>
    <w:rsid w:val="00D0768B"/>
    <w:rsid w:val="00D173CA"/>
    <w:rsid w:val="00D2169B"/>
    <w:rsid w:val="00D24FFE"/>
    <w:rsid w:val="00D3172E"/>
    <w:rsid w:val="00D32219"/>
    <w:rsid w:val="00D33ED0"/>
    <w:rsid w:val="00D33F25"/>
    <w:rsid w:val="00D34A77"/>
    <w:rsid w:val="00D355BF"/>
    <w:rsid w:val="00D3626A"/>
    <w:rsid w:val="00D37709"/>
    <w:rsid w:val="00D42706"/>
    <w:rsid w:val="00D428B8"/>
    <w:rsid w:val="00D42E2B"/>
    <w:rsid w:val="00D47E11"/>
    <w:rsid w:val="00D501D2"/>
    <w:rsid w:val="00D52E65"/>
    <w:rsid w:val="00D723DF"/>
    <w:rsid w:val="00D72E7F"/>
    <w:rsid w:val="00D75EE6"/>
    <w:rsid w:val="00D842ED"/>
    <w:rsid w:val="00D87E50"/>
    <w:rsid w:val="00D9315B"/>
    <w:rsid w:val="00D93A41"/>
    <w:rsid w:val="00D93A75"/>
    <w:rsid w:val="00D9423A"/>
    <w:rsid w:val="00D96CCE"/>
    <w:rsid w:val="00DA2640"/>
    <w:rsid w:val="00DA33B0"/>
    <w:rsid w:val="00DA3A25"/>
    <w:rsid w:val="00DA6ACF"/>
    <w:rsid w:val="00DB06B7"/>
    <w:rsid w:val="00DB5FC7"/>
    <w:rsid w:val="00DB649B"/>
    <w:rsid w:val="00DB711D"/>
    <w:rsid w:val="00DB7E6F"/>
    <w:rsid w:val="00DC1C1C"/>
    <w:rsid w:val="00DC1E40"/>
    <w:rsid w:val="00DC2AB1"/>
    <w:rsid w:val="00DC3B07"/>
    <w:rsid w:val="00DC3FF1"/>
    <w:rsid w:val="00DD1B70"/>
    <w:rsid w:val="00DD3E9D"/>
    <w:rsid w:val="00DD5138"/>
    <w:rsid w:val="00DD595F"/>
    <w:rsid w:val="00DD6A28"/>
    <w:rsid w:val="00DE18E6"/>
    <w:rsid w:val="00DF0F74"/>
    <w:rsid w:val="00DF1C2D"/>
    <w:rsid w:val="00DF2443"/>
    <w:rsid w:val="00DF65BC"/>
    <w:rsid w:val="00DF758A"/>
    <w:rsid w:val="00E01BAA"/>
    <w:rsid w:val="00E028E9"/>
    <w:rsid w:val="00E02D78"/>
    <w:rsid w:val="00E0523A"/>
    <w:rsid w:val="00E052E4"/>
    <w:rsid w:val="00E05C09"/>
    <w:rsid w:val="00E06D2D"/>
    <w:rsid w:val="00E07C79"/>
    <w:rsid w:val="00E1749D"/>
    <w:rsid w:val="00E22832"/>
    <w:rsid w:val="00E2413B"/>
    <w:rsid w:val="00E2541B"/>
    <w:rsid w:val="00E308AE"/>
    <w:rsid w:val="00E334A4"/>
    <w:rsid w:val="00E35DF1"/>
    <w:rsid w:val="00E43DBD"/>
    <w:rsid w:val="00E43F5D"/>
    <w:rsid w:val="00E443BB"/>
    <w:rsid w:val="00E46109"/>
    <w:rsid w:val="00E50F52"/>
    <w:rsid w:val="00E51DCC"/>
    <w:rsid w:val="00E57AC9"/>
    <w:rsid w:val="00E61A93"/>
    <w:rsid w:val="00E66FAF"/>
    <w:rsid w:val="00E73AEB"/>
    <w:rsid w:val="00E772B5"/>
    <w:rsid w:val="00E80588"/>
    <w:rsid w:val="00E8564C"/>
    <w:rsid w:val="00E8742C"/>
    <w:rsid w:val="00E87621"/>
    <w:rsid w:val="00E91D1D"/>
    <w:rsid w:val="00E942B2"/>
    <w:rsid w:val="00E95720"/>
    <w:rsid w:val="00EA144E"/>
    <w:rsid w:val="00EA1938"/>
    <w:rsid w:val="00EA47AA"/>
    <w:rsid w:val="00EA4A31"/>
    <w:rsid w:val="00EB4CA1"/>
    <w:rsid w:val="00EB515A"/>
    <w:rsid w:val="00EB5B5C"/>
    <w:rsid w:val="00EC1497"/>
    <w:rsid w:val="00EC3622"/>
    <w:rsid w:val="00EC487E"/>
    <w:rsid w:val="00EC58BE"/>
    <w:rsid w:val="00EC6CAD"/>
    <w:rsid w:val="00EC6D0A"/>
    <w:rsid w:val="00ED0BF4"/>
    <w:rsid w:val="00ED2FBB"/>
    <w:rsid w:val="00ED7CAA"/>
    <w:rsid w:val="00EE1406"/>
    <w:rsid w:val="00EE3BD3"/>
    <w:rsid w:val="00EE3C8D"/>
    <w:rsid w:val="00EE7099"/>
    <w:rsid w:val="00EF3391"/>
    <w:rsid w:val="00EF3575"/>
    <w:rsid w:val="00EF651D"/>
    <w:rsid w:val="00EF775F"/>
    <w:rsid w:val="00F05CC0"/>
    <w:rsid w:val="00F11D78"/>
    <w:rsid w:val="00F17ADD"/>
    <w:rsid w:val="00F22153"/>
    <w:rsid w:val="00F2510B"/>
    <w:rsid w:val="00F27133"/>
    <w:rsid w:val="00F30C1D"/>
    <w:rsid w:val="00F33834"/>
    <w:rsid w:val="00F33E9F"/>
    <w:rsid w:val="00F34949"/>
    <w:rsid w:val="00F35D51"/>
    <w:rsid w:val="00F403D5"/>
    <w:rsid w:val="00F40E92"/>
    <w:rsid w:val="00F44801"/>
    <w:rsid w:val="00F45534"/>
    <w:rsid w:val="00F457D5"/>
    <w:rsid w:val="00F47FE0"/>
    <w:rsid w:val="00F51769"/>
    <w:rsid w:val="00F51F81"/>
    <w:rsid w:val="00F53F5A"/>
    <w:rsid w:val="00F56778"/>
    <w:rsid w:val="00F61DD6"/>
    <w:rsid w:val="00F61E07"/>
    <w:rsid w:val="00F66F56"/>
    <w:rsid w:val="00F7171B"/>
    <w:rsid w:val="00F71E96"/>
    <w:rsid w:val="00F72C4B"/>
    <w:rsid w:val="00F749DD"/>
    <w:rsid w:val="00F74B7B"/>
    <w:rsid w:val="00F8124E"/>
    <w:rsid w:val="00F8129A"/>
    <w:rsid w:val="00F9062F"/>
    <w:rsid w:val="00F90A4E"/>
    <w:rsid w:val="00F90FCA"/>
    <w:rsid w:val="00F93E62"/>
    <w:rsid w:val="00FA1728"/>
    <w:rsid w:val="00FA5A3F"/>
    <w:rsid w:val="00FA6D64"/>
    <w:rsid w:val="00FB5395"/>
    <w:rsid w:val="00FC04B8"/>
    <w:rsid w:val="00FC2302"/>
    <w:rsid w:val="00FC6DA8"/>
    <w:rsid w:val="00FD159E"/>
    <w:rsid w:val="00FD1C9C"/>
    <w:rsid w:val="00FD3E86"/>
    <w:rsid w:val="00FD4E3D"/>
    <w:rsid w:val="00FD697A"/>
    <w:rsid w:val="00FD7175"/>
    <w:rsid w:val="00FE4F4B"/>
    <w:rsid w:val="00FE66C0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7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1064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A62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A62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7A740E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C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3" Type="http://schemas.openxmlformats.org/officeDocument/2006/relationships/hyperlink" Target="consultantplus://offline/ref=041827CE4C4F351C2C66A29BFE8EBD7F54CE9D3D8ECA9AA457A7ED797FC74A5940EB53E9088357DFB6A3491CBC082A941F19CB2EDDB56D98E117A7lFk8H" TargetMode="External"/><Relationship Id="rId18" Type="http://schemas.openxmlformats.org/officeDocument/2006/relationships/hyperlink" Target="consultantplus://offline/ref=979DD26408DF900C3691DCD97B3A5569285E934E585A25632F1DF0681785ED1B0D4C9C41A6B57A24C770CE8E7726D99F729A20D776DD3B203A4077o7y5H" TargetMode="External"/><Relationship Id="rId26" Type="http://schemas.openxmlformats.org/officeDocument/2006/relationships/hyperlink" Target="consultantplus://offline/ref=F73B662FC332A43CD471AF41B82894A8FA8E169F84C261EAA4DB535A19E4C2BB79A0D25B38CA98F4E4E5193807219A62454DDBC94BE4782612967AcEl4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34" Type="http://schemas.openxmlformats.org/officeDocument/2006/relationships/hyperlink" Target="consultantplus://offline/ref=ADEAE1E99AA11ECE878BB3ABB3FA5987A43CD7F57958D066CA945F07C1A273EE5F65030A1A0534A372F3CE3635A7C7EF2311399CC25338C36CAE8Fa6PAP" TargetMode="External"/><Relationship Id="rId7" Type="http://schemas.openxmlformats.org/officeDocument/2006/relationships/hyperlink" Target="consultantplus://offline/ref=30992D75D9DDDB8A22E7D510CB039022AF9561CD351B935633EE1FC8B8E2D681EBD1D3886A045D1D29804A57C989FD48C1CF18D3B50018AEuDX0F" TargetMode="External"/><Relationship Id="rId12" Type="http://schemas.openxmlformats.org/officeDocument/2006/relationships/hyperlink" Target="consultantplus://offline/ref=041827CE4C4F351C2C66A29BFE8EBD7F54CE9D3D8ECA9AA457A7ED797FC74A5940EB53E9088357DFB6A44919BC082A941F19CB2EDDB56D98E117A7lFk8H" TargetMode="External"/><Relationship Id="rId17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25" Type="http://schemas.openxmlformats.org/officeDocument/2006/relationships/hyperlink" Target="consultantplus://offline/ref=C87C1846736343B25EEF4FDE70AD9EA8578A4C21628E24330AC10378FFDC3645D64C4A3D80E2A31ED40D7BE26727E1F7F8AAD18EAC2E32091F1C74e1i9N" TargetMode="External"/><Relationship Id="rId33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9DD26408DF900C3691C2D46D560B632D55CB40595D2A3D7242AB35408CE74C4A03C503E3BD7D22C7789FD9382785DA228921D376DF3A3Fo3y1H" TargetMode="External"/><Relationship Id="rId20" Type="http://schemas.openxmlformats.org/officeDocument/2006/relationships/hyperlink" Target="consultantplus://offline/ref=979DD26408DF900C3691DCD97B3A5569285E934E585A25632F1DF0681785ED1B0D4C9C41A6B57A24C777CE8B7726D99F729A20D776DD3B203A4077o7y5H" TargetMode="External"/><Relationship Id="rId29" Type="http://schemas.openxmlformats.org/officeDocument/2006/relationships/hyperlink" Target="consultantplus://offline/ref=A9719A0A7247A7B11C10419D1CD55F684B03FCEA8594C7205459A7CEC55530C9EA0DA7F93EB9D1BF8A6A9Ce8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6621BC3E84D797AACEE700F1F1A1F1091C2DE7397B0F7B9BAB86BB12962FA8DDBBE1907D97D355580BBF1573186A9432EA687F3E34E81F6g4H" TargetMode="External"/><Relationship Id="rId11" Type="http://schemas.openxmlformats.org/officeDocument/2006/relationships/hyperlink" Target="consultantplus://offline/ref=041827CE4C4F351C2C66BC96E8E2E37551C5C5338FCD95FA0AF8B62428CE400E07A40AAB4D8B50D9B6AC184EF30976D14F0ACA2ADDB76C87lEkAH" TargetMode="External"/><Relationship Id="rId24" Type="http://schemas.openxmlformats.org/officeDocument/2006/relationships/hyperlink" Target="consultantplus://offline/ref=91B0961510403C565A87AE8EA0F8796C2D160C110DF45EF842E79536A1328446D66ECE5BDE8D9E5A145145C17BBECBB55AD15E6167D0E850gEH8N" TargetMode="External"/><Relationship Id="rId32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37" Type="http://schemas.openxmlformats.org/officeDocument/2006/relationships/hyperlink" Target="consultantplus://offline/ref=E3909619B5CEA1EDD46531ACC12F663A100C47FAC9E3E1068436BC6D3BE8247E6CB925FFF1BD2FB436C184DAF8970C15906B08BB9E4B52C06685D7JFUCF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23" Type="http://schemas.openxmlformats.org/officeDocument/2006/relationships/hyperlink" Target="consultantplus://offline/ref=F364A8B108EE95DDE9246635F57EA4725EE3DB09BD2A4D46F2A0B7C333202F559FAE4CF99895DE0A9D0782CAA7870A3B6746C3BD5F78ACE1Z8sCM" TargetMode="External"/><Relationship Id="rId28" Type="http://schemas.openxmlformats.org/officeDocument/2006/relationships/hyperlink" Target="consultantplus://offline/ref=A9719A0A7247A7B11C10419D1CD55F684B03FCEA8594C7205459A7CEC55530C9EA0DA7F93EB9D1BF8A6993e8h6K" TargetMode="External"/><Relationship Id="rId36" Type="http://schemas.openxmlformats.org/officeDocument/2006/relationships/hyperlink" Target="consultantplus://offline/ref=E3909619B5CEA1EDD46531ACC12F663A100C47FAC9E3E1068436BC6D3BE8247E6CB925FFF1BD2FB436C184DAF8970C15906B08BB9E4B52C06685D7JFUCF" TargetMode="External"/><Relationship Id="rId10" Type="http://schemas.openxmlformats.org/officeDocument/2006/relationships/hyperlink" Target="consultantplus://offline/ref=041827CE4C4F351C2C66BC96E8E2E37551C5C5338FCD95FA0AF8B62428CE400E07A40AAB4D8B50DABFAC184EF30976D14F0ACA2ADDB76C87lEkAH" TargetMode="External"/><Relationship Id="rId19" Type="http://schemas.openxmlformats.org/officeDocument/2006/relationships/hyperlink" Target="consultantplus://offline/ref=4C11D777457C83A646940A6E6EA7844DBDC8B601F862CAA0F10A4BEC8F925AC7024411B51AE79CBD54ED9FBEA65A51F12EB65F2F393AF634373247HEt9I" TargetMode="External"/><Relationship Id="rId31" Type="http://schemas.openxmlformats.org/officeDocument/2006/relationships/hyperlink" Target="consultantplus://offline/ref=041827CE4C4F351C2C66BC96E8E2E37551C5C5338FCD95FA0AF8B62428CE400E07A40AAB4D8B50DABFAC184EF30976D14F0ACA2ADDB76C87lEk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2" Type="http://schemas.openxmlformats.org/officeDocument/2006/relationships/hyperlink" Target="consultantplus://offline/ref=979DD26408DF900C3691C2D46D560B632D55CB40595D2A3D7242AB35408CE74C4A03C503E3BD7D21CE789FD9382785DA228921D376DF3A3Fo3y1H" TargetMode="External"/><Relationship Id="rId27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30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35" Type="http://schemas.openxmlformats.org/officeDocument/2006/relationships/hyperlink" Target="consultantplus://offline/ref=E3909619B5CEA1EDD46531ACC12F663A100C47FAC9E3E1068436BC6D3BE8247E6CB925FFF1BD2FB436C782DBF8970C15906B08BB9E4B52C06685D7JF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2019-03-25T09:25:00Z</cp:lastPrinted>
  <dcterms:created xsi:type="dcterms:W3CDTF">2019-03-25T07:08:00Z</dcterms:created>
  <dcterms:modified xsi:type="dcterms:W3CDTF">2019-03-25T10:41:00Z</dcterms:modified>
</cp:coreProperties>
</file>