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CD" w:rsidRDefault="00A129CD">
      <w:pPr>
        <w:pStyle w:val="ConsPlusTitle"/>
        <w:jc w:val="center"/>
        <w:outlineLvl w:val="0"/>
      </w:pPr>
      <w:r>
        <w:t>ПРАВИТЕЛЬСТВО УЛЬЯНОВСКОЙ ОБЛАСТИ</w:t>
      </w:r>
    </w:p>
    <w:p w:rsidR="00A129CD" w:rsidRDefault="00A129CD">
      <w:pPr>
        <w:pStyle w:val="ConsPlusTitle"/>
        <w:jc w:val="center"/>
      </w:pPr>
    </w:p>
    <w:p w:rsidR="00A129CD" w:rsidRDefault="00A129CD">
      <w:pPr>
        <w:pStyle w:val="ConsPlusTitle"/>
        <w:jc w:val="center"/>
      </w:pPr>
      <w:r>
        <w:t>ПОСТАНОВЛЕНИЕ</w:t>
      </w:r>
    </w:p>
    <w:p w:rsidR="00A129CD" w:rsidRDefault="00A129CD">
      <w:pPr>
        <w:pStyle w:val="ConsPlusTitle"/>
        <w:jc w:val="center"/>
      </w:pPr>
      <w:r>
        <w:t>от 20 мая 2014 г. N 188-П</w:t>
      </w:r>
    </w:p>
    <w:p w:rsidR="00A129CD" w:rsidRDefault="00A129CD">
      <w:pPr>
        <w:pStyle w:val="ConsPlusTitle"/>
        <w:jc w:val="center"/>
      </w:pPr>
    </w:p>
    <w:p w:rsidR="00A129CD" w:rsidRDefault="00A129CD">
      <w:pPr>
        <w:pStyle w:val="ConsPlusTitle"/>
        <w:jc w:val="center"/>
      </w:pPr>
      <w:r>
        <w:t xml:space="preserve">О ПОРЯДКЕ ПРЕДОСТАВЛЕНИЯ ГЛАВАМ </w:t>
      </w:r>
      <w:proofErr w:type="gramStart"/>
      <w:r>
        <w:t>КРЕСТЬЯНСКИХ</w:t>
      </w:r>
      <w:proofErr w:type="gramEnd"/>
      <w:r>
        <w:t xml:space="preserve"> (ФЕРМЕРСКИХ)</w:t>
      </w:r>
    </w:p>
    <w:p w:rsidR="00A129CD" w:rsidRDefault="00A129CD">
      <w:pPr>
        <w:pStyle w:val="ConsPlusTitle"/>
        <w:jc w:val="center"/>
      </w:pPr>
      <w:r>
        <w:t>ХОЗЯЙСТВ ГРАНТОВ В ФОРМЕ СУБСИДИЙ ИЗ ОБЛАСТНОГО БЮДЖЕТА</w:t>
      </w:r>
    </w:p>
    <w:p w:rsidR="00A129CD" w:rsidRDefault="00A129CD">
      <w:pPr>
        <w:pStyle w:val="ConsPlusTitle"/>
        <w:jc w:val="center"/>
      </w:pPr>
      <w:r>
        <w:t>УЛЬЯНОВСКОЙ ОБЛАСТИ В ЦЕЛЯХ ФИНАНСОВОГО ОБЕСПЕЧЕНИЯ</w:t>
      </w:r>
    </w:p>
    <w:p w:rsidR="00A129CD" w:rsidRDefault="00A129CD">
      <w:pPr>
        <w:pStyle w:val="ConsPlusTitle"/>
        <w:jc w:val="center"/>
      </w:pPr>
      <w:r>
        <w:t>ИХ ЗАТРАТ, СВЯЗАННЫХ С РАЗВИТИЕМ СЕМЕЙНЫХ ЖИВОТНОВОДЧЕСКИХ</w:t>
      </w:r>
    </w:p>
    <w:p w:rsidR="00A129CD" w:rsidRDefault="00A129CD">
      <w:pPr>
        <w:pStyle w:val="ConsPlusTitle"/>
        <w:jc w:val="center"/>
      </w:pPr>
      <w:r>
        <w:t>ФЕРМ НА БАЗЕ КРЕСТЬЯНСКИХ (ФЕРМЕРСКИХ) ХОЗЯЙСТВ</w:t>
      </w:r>
    </w:p>
    <w:p w:rsidR="00A129CD" w:rsidRDefault="00A129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129CD">
        <w:trPr>
          <w:jc w:val="center"/>
        </w:trPr>
        <w:tc>
          <w:tcPr>
            <w:tcW w:w="9294" w:type="dxa"/>
            <w:tcBorders>
              <w:top w:val="nil"/>
              <w:left w:val="single" w:sz="24" w:space="0" w:color="CED3F1"/>
              <w:bottom w:val="nil"/>
              <w:right w:val="single" w:sz="24" w:space="0" w:color="F4F3F8"/>
            </w:tcBorders>
            <w:shd w:val="clear" w:color="auto" w:fill="F4F3F8"/>
          </w:tcPr>
          <w:p w:rsidR="00A129CD" w:rsidRDefault="00A129CD">
            <w:pPr>
              <w:pStyle w:val="ConsPlusNormal"/>
              <w:jc w:val="center"/>
            </w:pPr>
            <w:r>
              <w:rPr>
                <w:color w:val="392C69"/>
              </w:rPr>
              <w:t>Список изменяющих документов</w:t>
            </w:r>
          </w:p>
          <w:p w:rsidR="00A129CD" w:rsidRDefault="00A129CD">
            <w:pPr>
              <w:pStyle w:val="ConsPlusNormal"/>
              <w:jc w:val="center"/>
            </w:pPr>
            <w:proofErr w:type="gramStart"/>
            <w:r>
              <w:rPr>
                <w:color w:val="392C69"/>
              </w:rPr>
              <w:t>(в ред. постановлений Правительства Ульяновской области</w:t>
            </w:r>
            <w:proofErr w:type="gramEnd"/>
          </w:p>
          <w:p w:rsidR="00A129CD" w:rsidRDefault="00A129CD">
            <w:pPr>
              <w:pStyle w:val="ConsPlusNormal"/>
              <w:jc w:val="center"/>
            </w:pPr>
            <w:r>
              <w:rPr>
                <w:color w:val="392C69"/>
              </w:rPr>
              <w:t xml:space="preserve">от 22.08.2014 </w:t>
            </w:r>
            <w:hyperlink r:id="rId4" w:history="1">
              <w:r>
                <w:rPr>
                  <w:color w:val="0000FF"/>
                </w:rPr>
                <w:t>N 375-П</w:t>
              </w:r>
            </w:hyperlink>
            <w:r>
              <w:rPr>
                <w:color w:val="392C69"/>
              </w:rPr>
              <w:t xml:space="preserve">, от 20.11.2014 </w:t>
            </w:r>
            <w:hyperlink r:id="rId5" w:history="1">
              <w:r>
                <w:rPr>
                  <w:color w:val="0000FF"/>
                </w:rPr>
                <w:t>N 527-П</w:t>
              </w:r>
            </w:hyperlink>
            <w:r>
              <w:rPr>
                <w:color w:val="392C69"/>
              </w:rPr>
              <w:t xml:space="preserve">, от 28.07.2015 </w:t>
            </w:r>
            <w:hyperlink r:id="rId6" w:history="1">
              <w:r>
                <w:rPr>
                  <w:color w:val="0000FF"/>
                </w:rPr>
                <w:t>N 357-П</w:t>
              </w:r>
            </w:hyperlink>
            <w:r>
              <w:rPr>
                <w:color w:val="392C69"/>
              </w:rPr>
              <w:t>,</w:t>
            </w:r>
          </w:p>
          <w:p w:rsidR="00A129CD" w:rsidRDefault="00A129CD">
            <w:pPr>
              <w:pStyle w:val="ConsPlusNormal"/>
              <w:jc w:val="center"/>
            </w:pPr>
            <w:r>
              <w:rPr>
                <w:color w:val="392C69"/>
              </w:rPr>
              <w:t xml:space="preserve">от 11.11.2015 </w:t>
            </w:r>
            <w:hyperlink r:id="rId7" w:history="1">
              <w:r>
                <w:rPr>
                  <w:color w:val="0000FF"/>
                </w:rPr>
                <w:t>N 568-П</w:t>
              </w:r>
            </w:hyperlink>
            <w:r>
              <w:rPr>
                <w:color w:val="392C69"/>
              </w:rPr>
              <w:t xml:space="preserve">, от 24.12.2015 </w:t>
            </w:r>
            <w:hyperlink r:id="rId8" w:history="1">
              <w:r>
                <w:rPr>
                  <w:color w:val="0000FF"/>
                </w:rPr>
                <w:t>N 699-П</w:t>
              </w:r>
            </w:hyperlink>
            <w:r>
              <w:rPr>
                <w:color w:val="392C69"/>
              </w:rPr>
              <w:t xml:space="preserve">, от 22.03.2016 </w:t>
            </w:r>
            <w:hyperlink r:id="rId9" w:history="1">
              <w:r>
                <w:rPr>
                  <w:color w:val="0000FF"/>
                </w:rPr>
                <w:t>N 115-П</w:t>
              </w:r>
            </w:hyperlink>
            <w:r>
              <w:rPr>
                <w:color w:val="392C69"/>
              </w:rPr>
              <w:t>,</w:t>
            </w:r>
          </w:p>
          <w:p w:rsidR="00A129CD" w:rsidRDefault="00A129CD">
            <w:pPr>
              <w:pStyle w:val="ConsPlusNormal"/>
              <w:jc w:val="center"/>
            </w:pPr>
            <w:r>
              <w:rPr>
                <w:color w:val="392C69"/>
              </w:rPr>
              <w:t xml:space="preserve">от 03.04.2017 </w:t>
            </w:r>
            <w:hyperlink r:id="rId10" w:history="1">
              <w:r>
                <w:rPr>
                  <w:color w:val="0000FF"/>
                </w:rPr>
                <w:t>N 157-П</w:t>
              </w:r>
            </w:hyperlink>
            <w:r>
              <w:rPr>
                <w:color w:val="392C69"/>
              </w:rPr>
              <w:t xml:space="preserve">, от 29.09.2017 </w:t>
            </w:r>
            <w:hyperlink r:id="rId11" w:history="1">
              <w:r>
                <w:rPr>
                  <w:color w:val="0000FF"/>
                </w:rPr>
                <w:t>N 471-П</w:t>
              </w:r>
            </w:hyperlink>
            <w:r>
              <w:rPr>
                <w:color w:val="392C69"/>
              </w:rPr>
              <w:t xml:space="preserve">, от 30.01.2018 </w:t>
            </w:r>
            <w:hyperlink r:id="rId12" w:history="1">
              <w:r>
                <w:rPr>
                  <w:color w:val="0000FF"/>
                </w:rPr>
                <w:t>N 53-П</w:t>
              </w:r>
            </w:hyperlink>
            <w:r>
              <w:rPr>
                <w:color w:val="392C69"/>
              </w:rPr>
              <w:t>,</w:t>
            </w:r>
          </w:p>
          <w:p w:rsidR="00A129CD" w:rsidRDefault="00A129CD">
            <w:pPr>
              <w:pStyle w:val="ConsPlusNormal"/>
              <w:jc w:val="center"/>
            </w:pPr>
            <w:r>
              <w:rPr>
                <w:color w:val="392C69"/>
              </w:rPr>
              <w:t xml:space="preserve">от 30.05.2018 </w:t>
            </w:r>
            <w:hyperlink r:id="rId13" w:history="1">
              <w:r>
                <w:rPr>
                  <w:color w:val="0000FF"/>
                </w:rPr>
                <w:t>N 238-П</w:t>
              </w:r>
            </w:hyperlink>
            <w:r>
              <w:rPr>
                <w:color w:val="392C69"/>
              </w:rPr>
              <w:t xml:space="preserve">, от 24.08.2018 </w:t>
            </w:r>
            <w:hyperlink r:id="rId14" w:history="1">
              <w:r>
                <w:rPr>
                  <w:color w:val="0000FF"/>
                </w:rPr>
                <w:t>N 389-П</w:t>
              </w:r>
            </w:hyperlink>
            <w:r>
              <w:rPr>
                <w:color w:val="392C69"/>
              </w:rPr>
              <w:t xml:space="preserve">, от 19.10.2018 </w:t>
            </w:r>
            <w:hyperlink r:id="rId15" w:history="1">
              <w:r>
                <w:rPr>
                  <w:color w:val="0000FF"/>
                </w:rPr>
                <w:t>N 496-П</w:t>
              </w:r>
            </w:hyperlink>
            <w:r>
              <w:rPr>
                <w:color w:val="392C69"/>
              </w:rPr>
              <w:t>)</w:t>
            </w:r>
          </w:p>
        </w:tc>
      </w:tr>
    </w:tbl>
    <w:p w:rsidR="00A129CD" w:rsidRDefault="00A129CD">
      <w:pPr>
        <w:pStyle w:val="ConsPlusNormal"/>
        <w:jc w:val="both"/>
      </w:pPr>
    </w:p>
    <w:p w:rsidR="00A129CD" w:rsidRDefault="00A129CD">
      <w:pPr>
        <w:pStyle w:val="ConsPlusNormal"/>
        <w:ind w:firstLine="540"/>
        <w:jc w:val="both"/>
      </w:pPr>
      <w:proofErr w:type="gramStart"/>
      <w:r>
        <w:t xml:space="preserve">В соответствии со </w:t>
      </w:r>
      <w:hyperlink r:id="rId16" w:history="1">
        <w:r>
          <w:rPr>
            <w:color w:val="0000FF"/>
          </w:rPr>
          <w:t>статьей 78</w:t>
        </w:r>
      </w:hyperlink>
      <w:r>
        <w:t xml:space="preserve"> Бюджетного кодекса Российской Федерации и государственной </w:t>
      </w:r>
      <w:hyperlink r:id="rId17" w:history="1">
        <w:r>
          <w:rPr>
            <w:color w:val="0000FF"/>
          </w:rPr>
          <w:t>программой</w:t>
        </w:r>
      </w:hyperlink>
      <w:r>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w:t>
      </w:r>
      <w:proofErr w:type="gramEnd"/>
      <w:r>
        <w:t xml:space="preserve"> Ульяновской области" на 2014 - 2020 годы", Правительство Ульяновской области постановляет:</w:t>
      </w:r>
    </w:p>
    <w:p w:rsidR="00A129CD" w:rsidRDefault="00A129CD">
      <w:pPr>
        <w:pStyle w:val="ConsPlusNormal"/>
        <w:jc w:val="both"/>
      </w:pPr>
      <w:r>
        <w:t xml:space="preserve">(в ред. </w:t>
      </w:r>
      <w:hyperlink r:id="rId18" w:history="1">
        <w:r>
          <w:rPr>
            <w:color w:val="0000FF"/>
          </w:rPr>
          <w:t>постановления</w:t>
        </w:r>
      </w:hyperlink>
      <w:r>
        <w:t xml:space="preserve"> Правительства Ульяновской области от 24.08.2018 N 389-П)</w:t>
      </w:r>
    </w:p>
    <w:p w:rsidR="00A129CD" w:rsidRDefault="00A129CD">
      <w:pPr>
        <w:pStyle w:val="ConsPlusNormal"/>
        <w:spacing w:before="220"/>
        <w:ind w:firstLine="540"/>
        <w:jc w:val="both"/>
      </w:pPr>
      <w:r>
        <w:t xml:space="preserve">1. Утвердить прилагаемый </w:t>
      </w:r>
      <w:hyperlink w:anchor="P38" w:history="1">
        <w:r>
          <w:rPr>
            <w:color w:val="0000FF"/>
          </w:rPr>
          <w:t>Порядок</w:t>
        </w:r>
      </w:hyperlink>
      <w:r>
        <w:t xml:space="preserve"> предоставления главам крестьянских (фермерских) хозяй</w:t>
      </w:r>
      <w:proofErr w:type="gramStart"/>
      <w:r>
        <w:t>ств гр</w:t>
      </w:r>
      <w:proofErr w:type="gramEnd"/>
      <w:r>
        <w:t>антов в форме субсидий из областного бюджета Ульяновской области в целях финансового обеспечения их затрат, связанных с развитием семейных животноводческих ферм на базе крестьянских (фермерских) хозяйств.</w:t>
      </w:r>
    </w:p>
    <w:p w:rsidR="00A129CD" w:rsidRDefault="00A129CD">
      <w:pPr>
        <w:pStyle w:val="ConsPlusNormal"/>
        <w:jc w:val="both"/>
      </w:pPr>
      <w:r>
        <w:t>(</w:t>
      </w:r>
      <w:proofErr w:type="gramStart"/>
      <w:r>
        <w:t>в</w:t>
      </w:r>
      <w:proofErr w:type="gramEnd"/>
      <w:r>
        <w:t xml:space="preserve"> ред. постановлений Правительства Ульяновской области от 30.01.2018 </w:t>
      </w:r>
      <w:hyperlink r:id="rId19" w:history="1">
        <w:r>
          <w:rPr>
            <w:color w:val="0000FF"/>
          </w:rPr>
          <w:t>N 53-П</w:t>
        </w:r>
      </w:hyperlink>
      <w:r>
        <w:t xml:space="preserve">, от 24.08.2018 </w:t>
      </w:r>
      <w:hyperlink r:id="rId20" w:history="1">
        <w:r>
          <w:rPr>
            <w:color w:val="0000FF"/>
          </w:rPr>
          <w:t>N 389-П</w:t>
        </w:r>
      </w:hyperlink>
      <w:r>
        <w:t>)</w:t>
      </w:r>
    </w:p>
    <w:p w:rsidR="00A129CD" w:rsidRDefault="00A129CD">
      <w:pPr>
        <w:pStyle w:val="ConsPlusNormal"/>
        <w:spacing w:before="220"/>
        <w:ind w:firstLine="540"/>
        <w:jc w:val="both"/>
      </w:pPr>
      <w:r>
        <w:t xml:space="preserve">2. Признать утратившим силу </w:t>
      </w:r>
      <w:hyperlink r:id="rId21" w:history="1">
        <w:r>
          <w:rPr>
            <w:color w:val="0000FF"/>
          </w:rPr>
          <w:t>постановление</w:t>
        </w:r>
      </w:hyperlink>
      <w:r>
        <w:t xml:space="preserve"> Правительства Ульяновской области от 09.07.2012 N 335-П "О Порядке предоставления из областного бюджета Ульяновской области сре</w:t>
      </w:r>
      <w:proofErr w:type="gramStart"/>
      <w:r>
        <w:t>дств гл</w:t>
      </w:r>
      <w:proofErr w:type="gramEnd"/>
      <w:r>
        <w:t>авам крестьянских (фермерских) хозяйств на развитие семейных животноводческих ферм на базе крестьянских (фермерских) хозяйств".</w:t>
      </w:r>
    </w:p>
    <w:p w:rsidR="00A129CD" w:rsidRDefault="00A129CD">
      <w:pPr>
        <w:pStyle w:val="ConsPlusNormal"/>
        <w:jc w:val="both"/>
      </w:pPr>
    </w:p>
    <w:p w:rsidR="00A129CD" w:rsidRDefault="00A129CD">
      <w:pPr>
        <w:pStyle w:val="ConsPlusNormal"/>
        <w:jc w:val="right"/>
      </w:pPr>
      <w:r>
        <w:t>Губернатор - Председатель</w:t>
      </w:r>
    </w:p>
    <w:p w:rsidR="00A129CD" w:rsidRDefault="00A129CD">
      <w:pPr>
        <w:pStyle w:val="ConsPlusNormal"/>
        <w:jc w:val="right"/>
      </w:pPr>
      <w:r>
        <w:t>Правительства</w:t>
      </w:r>
    </w:p>
    <w:p w:rsidR="00A129CD" w:rsidRDefault="00A129CD">
      <w:pPr>
        <w:pStyle w:val="ConsPlusNormal"/>
        <w:jc w:val="right"/>
      </w:pPr>
      <w:r>
        <w:t>Ульяновской области</w:t>
      </w:r>
    </w:p>
    <w:p w:rsidR="00A129CD" w:rsidRDefault="00A129CD">
      <w:pPr>
        <w:pStyle w:val="ConsPlusNormal"/>
        <w:jc w:val="right"/>
      </w:pPr>
      <w:r>
        <w:t>С.И.МОРОЗОВ</w:t>
      </w:r>
    </w:p>
    <w:p w:rsidR="00A129CD" w:rsidRDefault="00A129CD">
      <w:pPr>
        <w:pStyle w:val="ConsPlusNormal"/>
        <w:jc w:val="both"/>
      </w:pPr>
    </w:p>
    <w:p w:rsidR="00A129CD" w:rsidRDefault="00A129CD">
      <w:pPr>
        <w:pStyle w:val="ConsPlusNormal"/>
        <w:jc w:val="both"/>
      </w:pPr>
    </w:p>
    <w:p w:rsidR="00A129CD" w:rsidRDefault="00A129CD">
      <w:pPr>
        <w:pStyle w:val="ConsPlusNormal"/>
        <w:jc w:val="both"/>
      </w:pPr>
    </w:p>
    <w:p w:rsidR="00A129CD" w:rsidRDefault="00A129CD">
      <w:pPr>
        <w:pStyle w:val="ConsPlusNormal"/>
        <w:jc w:val="both"/>
      </w:pPr>
    </w:p>
    <w:p w:rsidR="00A129CD" w:rsidRDefault="00A129CD">
      <w:pPr>
        <w:pStyle w:val="ConsPlusNormal"/>
        <w:jc w:val="both"/>
      </w:pPr>
    </w:p>
    <w:p w:rsidR="00A129CD" w:rsidRDefault="00A129CD">
      <w:pPr>
        <w:pStyle w:val="ConsPlusNormal"/>
        <w:jc w:val="right"/>
        <w:outlineLvl w:val="0"/>
      </w:pPr>
      <w:r>
        <w:t>Утвержден</w:t>
      </w:r>
    </w:p>
    <w:p w:rsidR="00A129CD" w:rsidRDefault="00A129CD">
      <w:pPr>
        <w:pStyle w:val="ConsPlusNormal"/>
        <w:jc w:val="right"/>
      </w:pPr>
      <w:r>
        <w:t>постановлением</w:t>
      </w:r>
    </w:p>
    <w:p w:rsidR="00A129CD" w:rsidRDefault="00A129CD">
      <w:pPr>
        <w:pStyle w:val="ConsPlusNormal"/>
        <w:jc w:val="right"/>
      </w:pPr>
      <w:r>
        <w:t>Правительства Ульяновской области</w:t>
      </w:r>
    </w:p>
    <w:p w:rsidR="00A129CD" w:rsidRDefault="00A129CD">
      <w:pPr>
        <w:pStyle w:val="ConsPlusNormal"/>
        <w:jc w:val="right"/>
      </w:pPr>
      <w:r>
        <w:t>от 20 мая 2014 г. N 188-П</w:t>
      </w:r>
    </w:p>
    <w:p w:rsidR="00A129CD" w:rsidRDefault="00A129CD">
      <w:pPr>
        <w:pStyle w:val="ConsPlusNormal"/>
        <w:jc w:val="both"/>
      </w:pPr>
    </w:p>
    <w:p w:rsidR="00A129CD" w:rsidRDefault="00A129CD">
      <w:pPr>
        <w:pStyle w:val="ConsPlusTitle"/>
        <w:jc w:val="center"/>
      </w:pPr>
      <w:bookmarkStart w:id="0" w:name="P38"/>
      <w:bookmarkEnd w:id="0"/>
      <w:r>
        <w:lastRenderedPageBreak/>
        <w:t>ПОРЯДОК</w:t>
      </w:r>
    </w:p>
    <w:p w:rsidR="00A129CD" w:rsidRDefault="00A129CD">
      <w:pPr>
        <w:pStyle w:val="ConsPlusTitle"/>
        <w:jc w:val="center"/>
      </w:pPr>
      <w:r>
        <w:t>ПРЕДОСТАВЛЕНИЯ ГЛАВАМ КРЕСТЬЯНСКИХ (ФЕРМЕРСКИХ) ХОЗЯЙСТВ</w:t>
      </w:r>
    </w:p>
    <w:p w:rsidR="00A129CD" w:rsidRDefault="00A129CD">
      <w:pPr>
        <w:pStyle w:val="ConsPlusTitle"/>
        <w:jc w:val="center"/>
      </w:pPr>
      <w:r>
        <w:t>ГРАНТОВ В ФОРМЕ СУБСИДИЙ ИЗ ОБЛАСТНОГО БЮДЖЕТА</w:t>
      </w:r>
    </w:p>
    <w:p w:rsidR="00A129CD" w:rsidRDefault="00A129CD">
      <w:pPr>
        <w:pStyle w:val="ConsPlusTitle"/>
        <w:jc w:val="center"/>
      </w:pPr>
      <w:r>
        <w:t>УЛЬЯНОВСКОЙ ОБЛАСТИ В ЦЕЛЯХ ФИНАНСОВОГО ОБЕСПЕЧЕНИЯ</w:t>
      </w:r>
    </w:p>
    <w:p w:rsidR="00A129CD" w:rsidRDefault="00A129CD">
      <w:pPr>
        <w:pStyle w:val="ConsPlusTitle"/>
        <w:jc w:val="center"/>
      </w:pPr>
      <w:r>
        <w:t>ИХ ЗАТРАТ, СВЯЗАННЫХ С РАЗВИТИЕМ СЕМЕЙНЫХ ЖИВОТНОВОДЧЕСКИХ</w:t>
      </w:r>
    </w:p>
    <w:p w:rsidR="00A129CD" w:rsidRDefault="00A129CD">
      <w:pPr>
        <w:pStyle w:val="ConsPlusTitle"/>
        <w:jc w:val="center"/>
      </w:pPr>
      <w:r>
        <w:t>ФЕРМ НА БАЗЕ КРЕСТЬЯНСКИХ (ФЕРМЕРСКИХ) ХОЗЯЙСТВ</w:t>
      </w:r>
    </w:p>
    <w:p w:rsidR="00A129CD" w:rsidRDefault="00A129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129CD">
        <w:trPr>
          <w:jc w:val="center"/>
        </w:trPr>
        <w:tc>
          <w:tcPr>
            <w:tcW w:w="9294" w:type="dxa"/>
            <w:tcBorders>
              <w:top w:val="nil"/>
              <w:left w:val="single" w:sz="24" w:space="0" w:color="CED3F1"/>
              <w:bottom w:val="nil"/>
              <w:right w:val="single" w:sz="24" w:space="0" w:color="F4F3F8"/>
            </w:tcBorders>
            <w:shd w:val="clear" w:color="auto" w:fill="F4F3F8"/>
          </w:tcPr>
          <w:p w:rsidR="00A129CD" w:rsidRDefault="00A129CD">
            <w:pPr>
              <w:pStyle w:val="ConsPlusNormal"/>
              <w:jc w:val="center"/>
            </w:pPr>
            <w:r>
              <w:rPr>
                <w:color w:val="392C69"/>
              </w:rPr>
              <w:t>Список изменяющих документов</w:t>
            </w:r>
          </w:p>
          <w:p w:rsidR="00A129CD" w:rsidRDefault="00A129CD">
            <w:pPr>
              <w:pStyle w:val="ConsPlusNormal"/>
              <w:jc w:val="center"/>
            </w:pPr>
            <w:proofErr w:type="gramStart"/>
            <w:r>
              <w:rPr>
                <w:color w:val="392C69"/>
              </w:rPr>
              <w:t>(в ред. постановлений Правительства Ульяновской области</w:t>
            </w:r>
            <w:proofErr w:type="gramEnd"/>
          </w:p>
          <w:p w:rsidR="00A129CD" w:rsidRDefault="00A129CD">
            <w:pPr>
              <w:pStyle w:val="ConsPlusNormal"/>
              <w:jc w:val="center"/>
            </w:pPr>
            <w:r>
              <w:rPr>
                <w:color w:val="392C69"/>
              </w:rPr>
              <w:t xml:space="preserve">от 22.08.2014 </w:t>
            </w:r>
            <w:hyperlink r:id="rId22" w:history="1">
              <w:r>
                <w:rPr>
                  <w:color w:val="0000FF"/>
                </w:rPr>
                <w:t>N 375-П</w:t>
              </w:r>
            </w:hyperlink>
            <w:r>
              <w:rPr>
                <w:color w:val="392C69"/>
              </w:rPr>
              <w:t xml:space="preserve">, от 20.11.2014 </w:t>
            </w:r>
            <w:hyperlink r:id="rId23" w:history="1">
              <w:r>
                <w:rPr>
                  <w:color w:val="0000FF"/>
                </w:rPr>
                <w:t>N 527-П</w:t>
              </w:r>
            </w:hyperlink>
            <w:r>
              <w:rPr>
                <w:color w:val="392C69"/>
              </w:rPr>
              <w:t xml:space="preserve">, от 28.07.2015 </w:t>
            </w:r>
            <w:hyperlink r:id="rId24" w:history="1">
              <w:r>
                <w:rPr>
                  <w:color w:val="0000FF"/>
                </w:rPr>
                <w:t>N 357-П</w:t>
              </w:r>
            </w:hyperlink>
            <w:r>
              <w:rPr>
                <w:color w:val="392C69"/>
              </w:rPr>
              <w:t>,</w:t>
            </w:r>
          </w:p>
          <w:p w:rsidR="00A129CD" w:rsidRDefault="00A129CD">
            <w:pPr>
              <w:pStyle w:val="ConsPlusNormal"/>
              <w:jc w:val="center"/>
            </w:pPr>
            <w:r>
              <w:rPr>
                <w:color w:val="392C69"/>
              </w:rPr>
              <w:t xml:space="preserve">от 11.11.2015 </w:t>
            </w:r>
            <w:hyperlink r:id="rId25" w:history="1">
              <w:r>
                <w:rPr>
                  <w:color w:val="0000FF"/>
                </w:rPr>
                <w:t>N 568-П</w:t>
              </w:r>
            </w:hyperlink>
            <w:r>
              <w:rPr>
                <w:color w:val="392C69"/>
              </w:rPr>
              <w:t xml:space="preserve">, от 24.12.2015 </w:t>
            </w:r>
            <w:hyperlink r:id="rId26" w:history="1">
              <w:r>
                <w:rPr>
                  <w:color w:val="0000FF"/>
                </w:rPr>
                <w:t>N 699-П</w:t>
              </w:r>
            </w:hyperlink>
            <w:r>
              <w:rPr>
                <w:color w:val="392C69"/>
              </w:rPr>
              <w:t xml:space="preserve">, от 22.03.2016 </w:t>
            </w:r>
            <w:hyperlink r:id="rId27" w:history="1">
              <w:r>
                <w:rPr>
                  <w:color w:val="0000FF"/>
                </w:rPr>
                <w:t>N 115-П</w:t>
              </w:r>
            </w:hyperlink>
            <w:r>
              <w:rPr>
                <w:color w:val="392C69"/>
              </w:rPr>
              <w:t>,</w:t>
            </w:r>
          </w:p>
          <w:p w:rsidR="00A129CD" w:rsidRDefault="00A129CD">
            <w:pPr>
              <w:pStyle w:val="ConsPlusNormal"/>
              <w:jc w:val="center"/>
            </w:pPr>
            <w:r>
              <w:rPr>
                <w:color w:val="392C69"/>
              </w:rPr>
              <w:t xml:space="preserve">от 03.04.2017 </w:t>
            </w:r>
            <w:hyperlink r:id="rId28" w:history="1">
              <w:r>
                <w:rPr>
                  <w:color w:val="0000FF"/>
                </w:rPr>
                <w:t>N 157-П</w:t>
              </w:r>
            </w:hyperlink>
            <w:r>
              <w:rPr>
                <w:color w:val="392C69"/>
              </w:rPr>
              <w:t xml:space="preserve">, от 29.09.2017 </w:t>
            </w:r>
            <w:hyperlink r:id="rId29" w:history="1">
              <w:r>
                <w:rPr>
                  <w:color w:val="0000FF"/>
                </w:rPr>
                <w:t>N 471-П</w:t>
              </w:r>
            </w:hyperlink>
            <w:r>
              <w:rPr>
                <w:color w:val="392C69"/>
              </w:rPr>
              <w:t xml:space="preserve">, от 30.01.2018 </w:t>
            </w:r>
            <w:hyperlink r:id="rId30" w:history="1">
              <w:r>
                <w:rPr>
                  <w:color w:val="0000FF"/>
                </w:rPr>
                <w:t>N 53-П</w:t>
              </w:r>
            </w:hyperlink>
            <w:r>
              <w:rPr>
                <w:color w:val="392C69"/>
              </w:rPr>
              <w:t>,</w:t>
            </w:r>
          </w:p>
          <w:p w:rsidR="00A129CD" w:rsidRDefault="00A129CD">
            <w:pPr>
              <w:pStyle w:val="ConsPlusNormal"/>
              <w:jc w:val="center"/>
            </w:pPr>
            <w:r>
              <w:rPr>
                <w:color w:val="392C69"/>
              </w:rPr>
              <w:t xml:space="preserve">от 30.05.2018 </w:t>
            </w:r>
            <w:hyperlink r:id="rId31" w:history="1">
              <w:r>
                <w:rPr>
                  <w:color w:val="0000FF"/>
                </w:rPr>
                <w:t>N 238-П</w:t>
              </w:r>
            </w:hyperlink>
            <w:r>
              <w:rPr>
                <w:color w:val="392C69"/>
              </w:rPr>
              <w:t xml:space="preserve">, от 24.08.2018 </w:t>
            </w:r>
            <w:hyperlink r:id="rId32" w:history="1">
              <w:r>
                <w:rPr>
                  <w:color w:val="0000FF"/>
                </w:rPr>
                <w:t>N 389-П</w:t>
              </w:r>
            </w:hyperlink>
            <w:r>
              <w:rPr>
                <w:color w:val="392C69"/>
              </w:rPr>
              <w:t xml:space="preserve">, от 19.10.2018 </w:t>
            </w:r>
            <w:hyperlink r:id="rId33" w:history="1">
              <w:r>
                <w:rPr>
                  <w:color w:val="0000FF"/>
                </w:rPr>
                <w:t>N 496-П</w:t>
              </w:r>
            </w:hyperlink>
            <w:r>
              <w:rPr>
                <w:color w:val="392C69"/>
              </w:rPr>
              <w:t>)</w:t>
            </w:r>
          </w:p>
        </w:tc>
      </w:tr>
    </w:tbl>
    <w:p w:rsidR="00A129CD" w:rsidRDefault="00A129CD">
      <w:pPr>
        <w:pStyle w:val="ConsPlusNormal"/>
        <w:jc w:val="both"/>
      </w:pPr>
    </w:p>
    <w:p w:rsidR="00A129CD" w:rsidRDefault="00A129CD">
      <w:pPr>
        <w:pStyle w:val="ConsPlusNormal"/>
        <w:ind w:firstLine="540"/>
        <w:jc w:val="both"/>
      </w:pPr>
      <w:r>
        <w:t>1. Настоящий Порядок определяет правила предоставления главам крестьянских (фермерских) хозяй</w:t>
      </w:r>
      <w:proofErr w:type="gramStart"/>
      <w:r>
        <w:t>ств гр</w:t>
      </w:r>
      <w:proofErr w:type="gramEnd"/>
      <w:r>
        <w:t>антов в форме субсидий из областного бюджета Ульяновской области в целях финансового обеспечения их затрат, связанных с развитием семейных животноводческих ферм на базе крестьянских (фермерских) хозяйств (далее - гранты).</w:t>
      </w:r>
    </w:p>
    <w:p w:rsidR="00A129CD" w:rsidRDefault="00A129CD">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Ульяновской области от 24.08.2018 N 389-П)</w:t>
      </w:r>
    </w:p>
    <w:p w:rsidR="00A129CD" w:rsidRDefault="00A129CD">
      <w:pPr>
        <w:pStyle w:val="ConsPlusNormal"/>
        <w:spacing w:before="220"/>
        <w:ind w:firstLine="540"/>
        <w:jc w:val="both"/>
      </w:pPr>
      <w:r>
        <w:t>Понятия, используемые в настоящем Порядке, означают следующее:</w:t>
      </w:r>
    </w:p>
    <w:p w:rsidR="00A129CD" w:rsidRDefault="00A129CD">
      <w:pPr>
        <w:pStyle w:val="ConsPlusNormal"/>
        <w:spacing w:before="220"/>
        <w:ind w:firstLine="540"/>
        <w:jc w:val="both"/>
      </w:pPr>
      <w:proofErr w:type="gramStart"/>
      <w:r>
        <w:t xml:space="preserve">1) "семейная животноводческая ферма" - крестьянское (фермерское) хозяйство, отвечающее установленным Федеральным </w:t>
      </w:r>
      <w:hyperlink r:id="rId35" w:history="1">
        <w:r>
          <w:rPr>
            <w:color w:val="0000FF"/>
          </w:rPr>
          <w:t>законом</w:t>
        </w:r>
      </w:hyperlink>
      <w:r>
        <w:t xml:space="preserve"> от 24.07.2007 N 209-ФЗ "О развитии малого и среднего предпринимательства в Российской Федерации" критериям </w:t>
      </w:r>
      <w:proofErr w:type="spellStart"/>
      <w:r>
        <w:t>микропредприятия</w:t>
      </w:r>
      <w:proofErr w:type="spellEnd"/>
      <w:r>
        <w:t>, зарегистрированное на сельской территории субъекта Российской Федерации, основанное на личном участии главы и членов крестьянских (фермерских) хозяйств (далее - КФХ), состоящих в родстве (не менее 2 таких членов, включая главу) и совместно осуществляющих деятельность по</w:t>
      </w:r>
      <w:proofErr w:type="gramEnd"/>
      <w:r>
        <w:t xml:space="preserve"> разведению и содержанию сельскохозяйственных животных и птицы, продолжительность деятельности которого превышает 24 месяца </w:t>
      </w:r>
      <w:proofErr w:type="gramStart"/>
      <w:r>
        <w:t>с даты</w:t>
      </w:r>
      <w:proofErr w:type="gramEnd"/>
      <w:r>
        <w:t xml:space="preserve"> его регистрации;</w:t>
      </w:r>
    </w:p>
    <w:p w:rsidR="00A129CD" w:rsidRDefault="00A129CD">
      <w:pPr>
        <w:pStyle w:val="ConsPlusNormal"/>
        <w:spacing w:before="220"/>
        <w:ind w:firstLine="540"/>
        <w:jc w:val="both"/>
      </w:pPr>
      <w:proofErr w:type="gramStart"/>
      <w:r>
        <w:t>2) сельские территории Ульяновской области - территории сельских поселений Ульяновской области, а также находящиеся в границах территорий городских поселений или городских округов Ульяновской области территории сельских населенных пунктов и рабочих поселков, в которых преобладает деятельность, связанная с производством и переработкой сельскохозяйственной продукции.</w:t>
      </w:r>
      <w:proofErr w:type="gramEnd"/>
      <w:r>
        <w:t xml:space="preserve"> </w:t>
      </w:r>
      <w:hyperlink r:id="rId36" w:history="1">
        <w:r>
          <w:rPr>
            <w:color w:val="0000FF"/>
          </w:rPr>
          <w:t>Перечень</w:t>
        </w:r>
      </w:hyperlink>
      <w:r>
        <w:t xml:space="preserve"> таких сельских населенных пунктов и рабочих поселков на территории Ульяновской области утвержден постановлением Правительства Ульяновской области от 27.05.2014 N 196-П "О некоторых мерах по устойчивому развитию сельских территорий Ульяновской области";</w:t>
      </w:r>
    </w:p>
    <w:p w:rsidR="00A129CD" w:rsidRDefault="00A129CD">
      <w:pPr>
        <w:pStyle w:val="ConsPlusNormal"/>
        <w:spacing w:before="220"/>
        <w:ind w:firstLine="540"/>
        <w:jc w:val="both"/>
      </w:pPr>
      <w:r>
        <w:t>3) день получения гранта - дата поступления гранта на счет главы КФХ.</w:t>
      </w:r>
    </w:p>
    <w:p w:rsidR="00A129CD" w:rsidRDefault="00A129CD">
      <w:pPr>
        <w:pStyle w:val="ConsPlusNormal"/>
        <w:jc w:val="both"/>
      </w:pPr>
      <w:r>
        <w:t xml:space="preserve">(п. 1 в ред. </w:t>
      </w:r>
      <w:hyperlink r:id="rId37" w:history="1">
        <w:r>
          <w:rPr>
            <w:color w:val="0000FF"/>
          </w:rPr>
          <w:t>постановления</w:t>
        </w:r>
      </w:hyperlink>
      <w:r>
        <w:t xml:space="preserve"> Правительства Ульяновской области от 30.01.2018 N 53-П)</w:t>
      </w:r>
    </w:p>
    <w:p w:rsidR="00A129CD" w:rsidRDefault="00A129CD">
      <w:pPr>
        <w:pStyle w:val="ConsPlusNormal"/>
        <w:spacing w:before="220"/>
        <w:ind w:firstLine="540"/>
        <w:jc w:val="both"/>
      </w:pPr>
      <w:r>
        <w:t>2. Гранты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очередной финансовый год и плановый период.</w:t>
      </w:r>
    </w:p>
    <w:p w:rsidR="00A129CD" w:rsidRDefault="00A129CD">
      <w:pPr>
        <w:pStyle w:val="ConsPlusNormal"/>
        <w:jc w:val="both"/>
      </w:pPr>
      <w:r>
        <w:t xml:space="preserve">(в ред. постановлений Правительства Ульяновской области от 28.07.2015 </w:t>
      </w:r>
      <w:hyperlink r:id="rId38" w:history="1">
        <w:r>
          <w:rPr>
            <w:color w:val="0000FF"/>
          </w:rPr>
          <w:t>N 357-П</w:t>
        </w:r>
      </w:hyperlink>
      <w:r>
        <w:t xml:space="preserve">, от 22.03.2016 </w:t>
      </w:r>
      <w:hyperlink r:id="rId39" w:history="1">
        <w:r>
          <w:rPr>
            <w:color w:val="0000FF"/>
          </w:rPr>
          <w:t>N 115-П</w:t>
        </w:r>
      </w:hyperlink>
      <w:r>
        <w:t xml:space="preserve">, от 03.04.2017 </w:t>
      </w:r>
      <w:hyperlink r:id="rId40" w:history="1">
        <w:r>
          <w:rPr>
            <w:color w:val="0000FF"/>
          </w:rPr>
          <w:t>N 157-П</w:t>
        </w:r>
      </w:hyperlink>
      <w:r>
        <w:t>)</w:t>
      </w:r>
    </w:p>
    <w:p w:rsidR="00A129CD" w:rsidRDefault="00A129CD">
      <w:pPr>
        <w:pStyle w:val="ConsPlusNormal"/>
        <w:spacing w:before="220"/>
        <w:ind w:firstLine="540"/>
        <w:jc w:val="both"/>
      </w:pPr>
      <w:r>
        <w:t>3. Главным распорядителем средств областного бюджета Ульяновской области, осуществляющим предоставление грантов, является Министерство агропромышленного комплекса и развития сельских территорий Ульяновской области (далее - Министерство).</w:t>
      </w:r>
    </w:p>
    <w:p w:rsidR="00A129CD" w:rsidRDefault="00A129CD">
      <w:pPr>
        <w:pStyle w:val="ConsPlusNormal"/>
        <w:jc w:val="both"/>
      </w:pPr>
      <w:r>
        <w:t>(</w:t>
      </w:r>
      <w:proofErr w:type="gramStart"/>
      <w:r>
        <w:t>в</w:t>
      </w:r>
      <w:proofErr w:type="gramEnd"/>
      <w:r>
        <w:t xml:space="preserve"> ред. постановлений Правительства Ульяновской области от 03.04.2017 </w:t>
      </w:r>
      <w:hyperlink r:id="rId41" w:history="1">
        <w:r>
          <w:rPr>
            <w:color w:val="0000FF"/>
          </w:rPr>
          <w:t>N 157-П</w:t>
        </w:r>
      </w:hyperlink>
      <w:r>
        <w:t xml:space="preserve">, от 24.08.2018 </w:t>
      </w:r>
      <w:hyperlink r:id="rId42" w:history="1">
        <w:r>
          <w:rPr>
            <w:color w:val="0000FF"/>
          </w:rPr>
          <w:t>N 389-П</w:t>
        </w:r>
      </w:hyperlink>
      <w:r>
        <w:t>)</w:t>
      </w:r>
    </w:p>
    <w:p w:rsidR="00A129CD" w:rsidRDefault="00A129CD">
      <w:pPr>
        <w:pStyle w:val="ConsPlusNormal"/>
        <w:spacing w:before="220"/>
        <w:ind w:firstLine="540"/>
        <w:jc w:val="both"/>
      </w:pPr>
      <w:bookmarkStart w:id="1" w:name="P62"/>
      <w:bookmarkEnd w:id="1"/>
      <w:r>
        <w:lastRenderedPageBreak/>
        <w:t xml:space="preserve">4. </w:t>
      </w:r>
      <w:proofErr w:type="gramStart"/>
      <w:r>
        <w:t xml:space="preserve">Гранты предоставляются главам КФХ, ставшим победителями конкурсного отбора семейных животноводческих ферм (далее - конкурсный отбор), в целях финансового обеспечения не более 60 процентов их затрат, не возмещаемых в рамках иных направлений государственной поддержки в соответствии с государственной </w:t>
      </w:r>
      <w:hyperlink r:id="rId43" w:history="1">
        <w:r>
          <w:rPr>
            <w:color w:val="0000FF"/>
          </w:rPr>
          <w:t>программой</w:t>
        </w:r>
      </w:hyperlink>
      <w:r>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утвержденной постановлением Правительства</w:t>
      </w:r>
      <w:proofErr w:type="gramEnd"/>
      <w:r>
        <w:t xml:space="preserve">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(далее - Государственная программа), связанных с развитием на сельских территориях Ульяновской области КФХ, включая:</w:t>
      </w:r>
    </w:p>
    <w:p w:rsidR="00A129CD" w:rsidRDefault="00A129CD">
      <w:pPr>
        <w:pStyle w:val="ConsPlusNormal"/>
        <w:jc w:val="both"/>
      </w:pPr>
      <w:r>
        <w:t xml:space="preserve">(в ред. постановлений Правительства Ульяновской области от 30.01.2018 </w:t>
      </w:r>
      <w:hyperlink r:id="rId44" w:history="1">
        <w:r>
          <w:rPr>
            <w:color w:val="0000FF"/>
          </w:rPr>
          <w:t>N 53-П</w:t>
        </w:r>
      </w:hyperlink>
      <w:r>
        <w:t xml:space="preserve">, от 24.08.2018 </w:t>
      </w:r>
      <w:hyperlink r:id="rId45" w:history="1">
        <w:r>
          <w:rPr>
            <w:color w:val="0000FF"/>
          </w:rPr>
          <w:t>N 389-П</w:t>
        </w:r>
      </w:hyperlink>
      <w:r>
        <w:t>)</w:t>
      </w:r>
    </w:p>
    <w:p w:rsidR="00A129CD" w:rsidRDefault="00A129CD">
      <w:pPr>
        <w:pStyle w:val="ConsPlusNormal"/>
        <w:spacing w:before="220"/>
        <w:ind w:firstLine="540"/>
        <w:jc w:val="both"/>
      </w:pPr>
      <w:r>
        <w:t>разработку проектной документации строительства, реконструкции или модернизации семейных животноводческих ферм;</w:t>
      </w:r>
    </w:p>
    <w:p w:rsidR="00A129CD" w:rsidRDefault="00A129CD">
      <w:pPr>
        <w:pStyle w:val="ConsPlusNormal"/>
        <w:spacing w:before="220"/>
        <w:ind w:firstLine="540"/>
        <w:jc w:val="both"/>
      </w:pPr>
      <w:r>
        <w:t>строительство, реконструкцию, ремонт или модернизацию семейных животноводческих ферм;</w:t>
      </w:r>
    </w:p>
    <w:p w:rsidR="00A129CD" w:rsidRDefault="00A129CD">
      <w:pPr>
        <w:pStyle w:val="ConsPlusNormal"/>
        <w:jc w:val="both"/>
      </w:pPr>
      <w:r>
        <w:t xml:space="preserve">(в ред. </w:t>
      </w:r>
      <w:hyperlink r:id="rId46"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r>
        <w:t>строительство, реконструкцию, ремонт или модернизацию производственных объектов по переработке продукции животноводства;</w:t>
      </w:r>
    </w:p>
    <w:p w:rsidR="00A129CD" w:rsidRDefault="00A129CD">
      <w:pPr>
        <w:pStyle w:val="ConsPlusNormal"/>
        <w:jc w:val="both"/>
      </w:pPr>
      <w:r>
        <w:t xml:space="preserve">(в ред. </w:t>
      </w:r>
      <w:hyperlink r:id="rId47"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proofErr w:type="gramStart"/>
      <w:r>
        <w:t xml:space="preserve">комплектацию семейных животноводческих ферм и объектов по переработке животноводческой продукции машинами и оборудованием для сельского хозяйства (за исключением машин и оборудования, предназначенных для производства продукции растениеводства), срок эксплуатации которых не должен превышать срока полезного использования, установленного </w:t>
      </w:r>
      <w:hyperlink r:id="rId48"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w:t>
      </w:r>
      <w:proofErr w:type="gramEnd"/>
      <w:r>
        <w:t>", а также их монтаж;</w:t>
      </w:r>
    </w:p>
    <w:p w:rsidR="00A129CD" w:rsidRDefault="00A129CD">
      <w:pPr>
        <w:pStyle w:val="ConsPlusNormal"/>
        <w:jc w:val="both"/>
      </w:pPr>
      <w:r>
        <w:t xml:space="preserve">(в ред. </w:t>
      </w:r>
      <w:hyperlink r:id="rId49"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r>
        <w:t>приобретение сельскохозяйственных животных.</w:t>
      </w:r>
    </w:p>
    <w:p w:rsidR="00A129CD" w:rsidRDefault="00A129CD">
      <w:pPr>
        <w:pStyle w:val="ConsPlusNormal"/>
        <w:jc w:val="both"/>
      </w:pPr>
      <w:r>
        <w:t xml:space="preserve">(в ред. </w:t>
      </w:r>
      <w:hyperlink r:id="rId50" w:history="1">
        <w:r>
          <w:rPr>
            <w:color w:val="0000FF"/>
          </w:rPr>
          <w:t>постановления</w:t>
        </w:r>
      </w:hyperlink>
      <w:r>
        <w:t xml:space="preserve"> Правительства Ульяновской области от 03.04.2017 N 157-П)</w:t>
      </w:r>
    </w:p>
    <w:p w:rsidR="00A129CD" w:rsidRDefault="00A129CD">
      <w:pPr>
        <w:pStyle w:val="ConsPlusNormal"/>
        <w:spacing w:before="220"/>
        <w:ind w:firstLine="540"/>
        <w:jc w:val="both"/>
      </w:pPr>
      <w:r>
        <w:t xml:space="preserve">5. Утратил силу. - </w:t>
      </w:r>
      <w:hyperlink r:id="rId51" w:history="1">
        <w:r>
          <w:rPr>
            <w:color w:val="0000FF"/>
          </w:rPr>
          <w:t>Постановление</w:t>
        </w:r>
      </w:hyperlink>
      <w:r>
        <w:t xml:space="preserve"> Правительства Ульяновской области от 30.01.2018 N 53-П.</w:t>
      </w:r>
    </w:p>
    <w:p w:rsidR="00A129CD" w:rsidRDefault="00A129CD">
      <w:pPr>
        <w:pStyle w:val="ConsPlusNormal"/>
        <w:spacing w:before="220"/>
        <w:ind w:firstLine="540"/>
        <w:jc w:val="both"/>
      </w:pPr>
      <w:r>
        <w:t>6. Конкурсный отбор проводится конкурсной комиссией, которая создается при Министерстве (далее - конкурсная комиссия). Министерство организует заседания и работу конкурсной комиссии.</w:t>
      </w:r>
    </w:p>
    <w:p w:rsidR="00A129CD" w:rsidRDefault="00A129CD">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Ульяновской области от 20.11.2014 N 527-П)</w:t>
      </w:r>
    </w:p>
    <w:p w:rsidR="00A129CD" w:rsidRDefault="00A129CD">
      <w:pPr>
        <w:pStyle w:val="ConsPlusNormal"/>
        <w:spacing w:before="220"/>
        <w:ind w:firstLine="540"/>
        <w:jc w:val="both"/>
      </w:pPr>
      <w:r>
        <w:t>Конкурсная комиссия формируется в составе председателя, заместителя председателя, секретаря и членов конкурсной комиссии.</w:t>
      </w:r>
    </w:p>
    <w:p w:rsidR="00A129CD" w:rsidRDefault="00A129CD">
      <w:pPr>
        <w:pStyle w:val="ConsPlusNormal"/>
        <w:jc w:val="both"/>
      </w:pPr>
      <w:r>
        <w:t xml:space="preserve">(в ред. </w:t>
      </w:r>
      <w:hyperlink r:id="rId53" w:history="1">
        <w:r>
          <w:rPr>
            <w:color w:val="0000FF"/>
          </w:rPr>
          <w:t>постановления</w:t>
        </w:r>
      </w:hyperlink>
      <w:r>
        <w:t xml:space="preserve"> Правительства Ульяновской области от 03.04.2017 N 157-П)</w:t>
      </w:r>
    </w:p>
    <w:p w:rsidR="00A129CD" w:rsidRDefault="00A129CD">
      <w:pPr>
        <w:pStyle w:val="ConsPlusNormal"/>
        <w:spacing w:before="220"/>
        <w:ind w:firstLine="540"/>
        <w:jc w:val="both"/>
      </w:pPr>
      <w:proofErr w:type="gramStart"/>
      <w:r>
        <w:t xml:space="preserve">В состав конкурсной комиссии включаются государственные гражданские служащие Ульяновской области и по согласованию муниципальные служащие, уполномоченные представители кредитных, научных, образовательных, консультационных, консалтинговых, аудиторских, ревизионных, общественных организаций, организаций, осуществляющих предпринимательскую деятельность в сельском хозяйстве, физические лица, осуществляющие предпринимательскую деятельность в сельском хозяйстве (либо их уполномоченные </w:t>
      </w:r>
      <w:r>
        <w:lastRenderedPageBreak/>
        <w:t>представители), при этом государственных гражданских служащих Ульяновской области и муниципальных служащих не должно быть более половины</w:t>
      </w:r>
      <w:proofErr w:type="gramEnd"/>
      <w:r>
        <w:t xml:space="preserve"> состава конкурсной комиссии.</w:t>
      </w:r>
    </w:p>
    <w:p w:rsidR="00A129CD" w:rsidRDefault="00A129CD">
      <w:pPr>
        <w:pStyle w:val="ConsPlusNormal"/>
        <w:spacing w:before="220"/>
        <w:ind w:firstLine="540"/>
        <w:jc w:val="both"/>
      </w:pPr>
      <w:r>
        <w:t>Заседание конкурсной комиссии считается правомочным, если на нем присутствуют не менее чем две трети членов конкурсной комиссии. Участие глав КФХ, претендующих на получение гранта, в заседании конкурсной комиссии является обязательным.</w:t>
      </w:r>
    </w:p>
    <w:p w:rsidR="00A129CD" w:rsidRDefault="00A129CD">
      <w:pPr>
        <w:pStyle w:val="ConsPlusNormal"/>
        <w:jc w:val="both"/>
      </w:pPr>
      <w:r>
        <w:t>(</w:t>
      </w:r>
      <w:proofErr w:type="gramStart"/>
      <w:r>
        <w:t>в</w:t>
      </w:r>
      <w:proofErr w:type="gramEnd"/>
      <w:r>
        <w:t xml:space="preserve"> ред. постановлений Правительства Ульяновской области от 03.04.2017 </w:t>
      </w:r>
      <w:hyperlink r:id="rId54" w:history="1">
        <w:r>
          <w:rPr>
            <w:color w:val="0000FF"/>
          </w:rPr>
          <w:t>N 157-П</w:t>
        </w:r>
      </w:hyperlink>
      <w:r>
        <w:t xml:space="preserve">, от 30.01.2018 </w:t>
      </w:r>
      <w:hyperlink r:id="rId55" w:history="1">
        <w:r>
          <w:rPr>
            <w:color w:val="0000FF"/>
          </w:rPr>
          <w:t>N 53-П</w:t>
        </w:r>
      </w:hyperlink>
      <w:r>
        <w:t>)</w:t>
      </w:r>
    </w:p>
    <w:p w:rsidR="00A129CD" w:rsidRDefault="00A129CD">
      <w:pPr>
        <w:pStyle w:val="ConsPlusNormal"/>
        <w:spacing w:before="220"/>
        <w:ind w:firstLine="540"/>
        <w:jc w:val="both"/>
      </w:pPr>
      <w:r>
        <w:t>К участию в заседании конкурсной комиссии не допускаются члены конкурсной комиссии, лично заинтересованные в результатах конкурсного отбора. Члены конкурсной комиссии, лично заинтересованные в результатах конкурсного отбора, обязаны до начала работы конкурсной комиссии письменно уведомить об этом председателя конкурсной комиссии.</w:t>
      </w:r>
    </w:p>
    <w:p w:rsidR="00A129CD" w:rsidRDefault="00A129CD">
      <w:pPr>
        <w:pStyle w:val="ConsPlusNormal"/>
        <w:spacing w:before="220"/>
        <w:ind w:firstLine="540"/>
        <w:jc w:val="both"/>
      </w:pPr>
      <w:r>
        <w:t>Положение о конкурсной комисс</w:t>
      </w:r>
      <w:proofErr w:type="gramStart"/>
      <w:r>
        <w:t>ии и ее</w:t>
      </w:r>
      <w:proofErr w:type="gramEnd"/>
      <w:r>
        <w:t xml:space="preserve"> состав утверждаются правовым актом Министерства с учетом положений, предусмотренных настоящим пунктом.</w:t>
      </w:r>
    </w:p>
    <w:p w:rsidR="00A129CD" w:rsidRDefault="00A129CD">
      <w:pPr>
        <w:pStyle w:val="ConsPlusNormal"/>
        <w:jc w:val="both"/>
      </w:pPr>
      <w:r>
        <w:t>(</w:t>
      </w:r>
      <w:proofErr w:type="gramStart"/>
      <w:r>
        <w:t>а</w:t>
      </w:r>
      <w:proofErr w:type="gramEnd"/>
      <w:r>
        <w:t xml:space="preserve">бзац введен </w:t>
      </w:r>
      <w:hyperlink r:id="rId56" w:history="1">
        <w:r>
          <w:rPr>
            <w:color w:val="0000FF"/>
          </w:rPr>
          <w:t>постановлением</w:t>
        </w:r>
      </w:hyperlink>
      <w:r>
        <w:t xml:space="preserve"> Правительства Ульяновской области от 03.04.2017 N 157-П)</w:t>
      </w:r>
    </w:p>
    <w:p w:rsidR="00A129CD" w:rsidRDefault="00A129CD">
      <w:pPr>
        <w:pStyle w:val="ConsPlusNormal"/>
        <w:spacing w:before="220"/>
        <w:ind w:firstLine="540"/>
        <w:jc w:val="both"/>
      </w:pPr>
      <w:bookmarkStart w:id="2" w:name="P84"/>
      <w:bookmarkEnd w:id="2"/>
      <w:r>
        <w:t>6.1. Глава КФХ может подать в конкурсную комиссию заявку на участие в конкурсном отборе по форме, утвержденной правовым актом Министерства (далее - заявка), с приложением документов, подтверждающих соответствие следующим условиям:</w:t>
      </w:r>
    </w:p>
    <w:p w:rsidR="00A129CD" w:rsidRDefault="00A129CD">
      <w:pPr>
        <w:pStyle w:val="ConsPlusNormal"/>
        <w:jc w:val="both"/>
      </w:pPr>
      <w:r>
        <w:t xml:space="preserve">(в ред. </w:t>
      </w:r>
      <w:hyperlink r:id="rId57"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r>
        <w:t>1) главой и членами КФХ являются граждане Российской Федерации (не менее двух, включая главу КФХ), состоящие в родстве и совместно осуществляющие деятельность по разведению и содержанию сельскохозяйственных животных и птицы, основанную на их личном участии;</w:t>
      </w:r>
    </w:p>
    <w:p w:rsidR="00A129CD" w:rsidRDefault="00A129CD">
      <w:pPr>
        <w:pStyle w:val="ConsPlusNormal"/>
        <w:jc w:val="both"/>
      </w:pPr>
      <w:r>
        <w:t xml:space="preserve">(в ред. </w:t>
      </w:r>
      <w:hyperlink r:id="rId58" w:history="1">
        <w:r>
          <w:rPr>
            <w:color w:val="0000FF"/>
          </w:rPr>
          <w:t>постановления</w:t>
        </w:r>
      </w:hyperlink>
      <w:r>
        <w:t xml:space="preserve"> Правительства Ульяновской области от 30.01.2018 N 53-П)</w:t>
      </w:r>
    </w:p>
    <w:p w:rsidR="00A129CD" w:rsidRDefault="00A129CD">
      <w:pPr>
        <w:pStyle w:val="ConsPlusNormal"/>
        <w:spacing w:before="220"/>
        <w:ind w:firstLine="540"/>
        <w:jc w:val="both"/>
      </w:pPr>
      <w:r>
        <w:t xml:space="preserve">2) срок деятельности КФХ на дату подачи заявки превышает 24 месяца </w:t>
      </w:r>
      <w:proofErr w:type="gramStart"/>
      <w:r>
        <w:t>с даты регистрации</w:t>
      </w:r>
      <w:proofErr w:type="gramEnd"/>
      <w:r>
        <w:t xml:space="preserve"> КФХ;</w:t>
      </w:r>
    </w:p>
    <w:p w:rsidR="00A129CD" w:rsidRDefault="00A129CD">
      <w:pPr>
        <w:pStyle w:val="ConsPlusNormal"/>
        <w:jc w:val="both"/>
      </w:pPr>
      <w:r>
        <w:t xml:space="preserve">(в ред. </w:t>
      </w:r>
      <w:hyperlink r:id="rId59"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r>
        <w:t>3) КФХ зарегистрировано на сельской территории Ульяновской области.</w:t>
      </w:r>
    </w:p>
    <w:p w:rsidR="00A129CD" w:rsidRDefault="00A129CD">
      <w:pPr>
        <w:pStyle w:val="ConsPlusNormal"/>
        <w:spacing w:before="220"/>
        <w:ind w:firstLine="540"/>
        <w:jc w:val="both"/>
      </w:pPr>
      <w:r>
        <w:t xml:space="preserve">Абзац утратил силу. - </w:t>
      </w:r>
      <w:hyperlink r:id="rId60" w:history="1">
        <w:r>
          <w:rPr>
            <w:color w:val="0000FF"/>
          </w:rPr>
          <w:t>Постановление</w:t>
        </w:r>
      </w:hyperlink>
      <w:r>
        <w:t xml:space="preserve"> Правительства Ульяновской области от 30.01.2018 N 53-П;</w:t>
      </w:r>
    </w:p>
    <w:p w:rsidR="00A129CD" w:rsidRDefault="00A129CD">
      <w:pPr>
        <w:pStyle w:val="ConsPlusNormal"/>
        <w:spacing w:before="220"/>
        <w:ind w:firstLine="540"/>
        <w:jc w:val="both"/>
      </w:pPr>
      <w:proofErr w:type="gramStart"/>
      <w:r>
        <w:t>4) глава и члены КФХ ранее не являлись получателями гранта на создание и развитие КФХ, гранта на развитие семейной животноводческой фермы либо с даты полного использования гранта на создание и развитие КФХ, гранта на развитие семейной животноводческой фермы прошло не менее трех лет или не менее 24 месяцев - для семейных животноводческих ферм в области разведения крупного рогатого скота молочного направления</w:t>
      </w:r>
      <w:proofErr w:type="gramEnd"/>
      <w:r>
        <w:t xml:space="preserve"> продуктивности в случае, если ранее грант на создание и развитие КФХ или грант на развитие семейной животноводческой фермы был получен на разведение крупного рогатого скота молочного направления продуктивности. При этом финансовое обеспечение за счет гранта на создание и развитие КФХ и гранта на развитие семейной животноводческой фермы одних и тех же затрат не допускается;</w:t>
      </w:r>
    </w:p>
    <w:p w:rsidR="00A129CD" w:rsidRDefault="00A129CD">
      <w:pPr>
        <w:pStyle w:val="ConsPlusNormal"/>
        <w:jc w:val="both"/>
      </w:pPr>
      <w:r>
        <w:t xml:space="preserve">(в ред. </w:t>
      </w:r>
      <w:hyperlink r:id="rId61"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r>
        <w:t xml:space="preserve">5) КФХ отвечает установленным Федеральным </w:t>
      </w:r>
      <w:hyperlink r:id="rId62" w:history="1">
        <w:r>
          <w:rPr>
            <w:color w:val="0000FF"/>
          </w:rPr>
          <w:t>законом</w:t>
        </w:r>
      </w:hyperlink>
      <w:r>
        <w:t xml:space="preserve"> от 24.07.2007 N 209-ФЗ "О развитии малого и среднего предпринимательства в Российской Федерации" критериям </w:t>
      </w:r>
      <w:proofErr w:type="spellStart"/>
      <w:r>
        <w:t>микропредприятия</w:t>
      </w:r>
      <w:proofErr w:type="spellEnd"/>
      <w:r>
        <w:t>;</w:t>
      </w:r>
    </w:p>
    <w:p w:rsidR="00A129CD" w:rsidRDefault="00A129CD">
      <w:pPr>
        <w:pStyle w:val="ConsPlusNormal"/>
        <w:jc w:val="both"/>
      </w:pPr>
      <w:r>
        <w:t>(</w:t>
      </w:r>
      <w:proofErr w:type="spellStart"/>
      <w:r>
        <w:t>пп</w:t>
      </w:r>
      <w:proofErr w:type="spellEnd"/>
      <w:r>
        <w:t xml:space="preserve">. 5 в ред. </w:t>
      </w:r>
      <w:hyperlink r:id="rId63" w:history="1">
        <w:r>
          <w:rPr>
            <w:color w:val="0000FF"/>
          </w:rPr>
          <w:t>постановления</w:t>
        </w:r>
      </w:hyperlink>
      <w:r>
        <w:t xml:space="preserve"> Правительства Ульяновской области от 30.01.2018 N 53-П)</w:t>
      </w:r>
    </w:p>
    <w:p w:rsidR="00A129CD" w:rsidRDefault="00A129CD">
      <w:pPr>
        <w:pStyle w:val="ConsPlusNormal"/>
        <w:spacing w:before="220"/>
        <w:ind w:firstLine="540"/>
        <w:jc w:val="both"/>
      </w:pPr>
      <w:r>
        <w:t xml:space="preserve">6) КФХ предусматривает условия для создания собственной или совместно с другими сельскохозяйственными товаропроизводителями кормовой базы для сельскохозяйственных </w:t>
      </w:r>
      <w:r>
        <w:lastRenderedPageBreak/>
        <w:t>животных и птицы;</w:t>
      </w:r>
    </w:p>
    <w:p w:rsidR="00A129CD" w:rsidRDefault="00A129CD">
      <w:pPr>
        <w:pStyle w:val="ConsPlusNormal"/>
        <w:jc w:val="both"/>
      </w:pPr>
      <w:r>
        <w:t xml:space="preserve">(в ред. </w:t>
      </w:r>
      <w:hyperlink r:id="rId64"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r>
        <w:t>7) глава КФХ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Государственной программой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A129CD" w:rsidRDefault="00A129CD">
      <w:pPr>
        <w:pStyle w:val="ConsPlusNormal"/>
        <w:spacing w:before="220"/>
        <w:ind w:firstLine="540"/>
        <w:jc w:val="both"/>
      </w:pPr>
      <w:proofErr w:type="gramStart"/>
      <w:r>
        <w:t>8) в случае отсутствия в КФХ собственной базы по переработке животноводческой продукции и (или) в случае, если КФХ не является членом сельскохозяйственного потребительского кооператива, занимающегося переработкой или сбытом животноводческой продукции, то планируемая численность поголовья сельскохозяйственных животных для развития семейной животноводческой фермы не должна превышать: крупного рогатого скота - 300 голов основного маточного стада;</w:t>
      </w:r>
      <w:proofErr w:type="gramEnd"/>
      <w:r>
        <w:t xml:space="preserve"> коз (овец) - 300 голов основного маточного поголовья;</w:t>
      </w:r>
    </w:p>
    <w:p w:rsidR="00A129CD" w:rsidRDefault="00A129CD">
      <w:pPr>
        <w:pStyle w:val="ConsPlusNormal"/>
        <w:jc w:val="both"/>
      </w:pPr>
      <w:r>
        <w:t>(</w:t>
      </w:r>
      <w:proofErr w:type="spellStart"/>
      <w:r>
        <w:t>пп</w:t>
      </w:r>
      <w:proofErr w:type="spellEnd"/>
      <w:r>
        <w:t xml:space="preserve">. 8 в ред. </w:t>
      </w:r>
      <w:hyperlink r:id="rId65"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proofErr w:type="gramStart"/>
      <w:r>
        <w:t xml:space="preserve">9) глава КФХ имеет бизнес-план создания и развития семейной животноводческой фермы по содержанию высокопродуктивных сельскохозяйственных животных и птицы с применением высокотехнологического оборудования и сельскохозяйственной техники, увеличению объема реализуемой животноводческой продукции, предусматривающий обоснование строительства, реконструкции или модернизации семейной животноводческой фермы со сроком окупаемости не более 8 лет (по видам экономической деятельности, классифицируемым в соответствии с Общероссийским </w:t>
      </w:r>
      <w:hyperlink r:id="rId66" w:history="1">
        <w:r>
          <w:rPr>
            <w:color w:val="0000FF"/>
          </w:rPr>
          <w:t>классификатором</w:t>
        </w:r>
      </w:hyperlink>
      <w:r>
        <w:t xml:space="preserve"> видов экономической деятельности ОК</w:t>
      </w:r>
      <w:proofErr w:type="gramEnd"/>
      <w:r>
        <w:t xml:space="preserve"> </w:t>
      </w:r>
      <w:proofErr w:type="gramStart"/>
      <w:r>
        <w:t xml:space="preserve">029-2014, утвержденным приказом Федерального агентства по техническому регулированию и метрологии от 31.01.2014 N 14-ст, согласно следующим группировкам: </w:t>
      </w:r>
      <w:hyperlink r:id="rId67" w:history="1">
        <w:r>
          <w:rPr>
            <w:color w:val="0000FF"/>
          </w:rPr>
          <w:t>01.41</w:t>
        </w:r>
      </w:hyperlink>
      <w:r>
        <w:t xml:space="preserve"> "Разведение молочного крупного рогатого скота, производство сырого молока", или </w:t>
      </w:r>
      <w:hyperlink r:id="rId68" w:history="1">
        <w:r>
          <w:rPr>
            <w:color w:val="0000FF"/>
          </w:rPr>
          <w:t>01.42.1</w:t>
        </w:r>
      </w:hyperlink>
      <w:r>
        <w:t xml:space="preserve"> "Разведение мясного и прочего крупного рогатого скота, включая буйволов, яков и др.", или </w:t>
      </w:r>
      <w:hyperlink r:id="rId69" w:history="1">
        <w:r>
          <w:rPr>
            <w:color w:val="0000FF"/>
          </w:rPr>
          <w:t>01.45</w:t>
        </w:r>
      </w:hyperlink>
      <w:r>
        <w:t xml:space="preserve"> "Разведение овец и коз", или </w:t>
      </w:r>
      <w:hyperlink r:id="rId70" w:history="1">
        <w:r>
          <w:rPr>
            <w:color w:val="0000FF"/>
          </w:rPr>
          <w:t>01.47</w:t>
        </w:r>
      </w:hyperlink>
      <w:r>
        <w:t xml:space="preserve"> "Разведение сельскохозяйственной птицы", или </w:t>
      </w:r>
      <w:hyperlink r:id="rId71" w:history="1">
        <w:r>
          <w:rPr>
            <w:color w:val="0000FF"/>
          </w:rPr>
          <w:t>01.49.2</w:t>
        </w:r>
      </w:hyperlink>
      <w:r>
        <w:t xml:space="preserve"> "Разведение кроликов и прочих пушных зверей на</w:t>
      </w:r>
      <w:proofErr w:type="gramEnd"/>
      <w:r>
        <w:t xml:space="preserve"> </w:t>
      </w:r>
      <w:proofErr w:type="gramStart"/>
      <w:r>
        <w:t>фермах</w:t>
      </w:r>
      <w:proofErr w:type="gramEnd"/>
      <w:r>
        <w:t xml:space="preserve">"), составленный с учетом целей, указанных в </w:t>
      </w:r>
      <w:hyperlink w:anchor="P62" w:history="1">
        <w:r>
          <w:rPr>
            <w:color w:val="0000FF"/>
          </w:rPr>
          <w:t>пункте 4</w:t>
        </w:r>
      </w:hyperlink>
      <w:r>
        <w:t xml:space="preserve"> настоящего Порядка, по форме, утвержденной правовым актом Министерства (далее - бизнес-план);</w:t>
      </w:r>
    </w:p>
    <w:p w:rsidR="00A129CD" w:rsidRDefault="00A129CD">
      <w:pPr>
        <w:pStyle w:val="ConsPlusNormal"/>
        <w:jc w:val="both"/>
      </w:pPr>
      <w:r>
        <w:t xml:space="preserve">(в ред. </w:t>
      </w:r>
      <w:hyperlink r:id="rId72"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proofErr w:type="gramStart"/>
      <w:r>
        <w:t xml:space="preserve">10) глава КФХ представляет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финансового обеспечения (гранта, собственных и заемных средств), составленный с учетом целей, указанных в </w:t>
      </w:r>
      <w:hyperlink w:anchor="P62" w:history="1">
        <w:r>
          <w:rPr>
            <w:color w:val="0000FF"/>
          </w:rPr>
          <w:t>пункте 4</w:t>
        </w:r>
      </w:hyperlink>
      <w:r>
        <w:t xml:space="preserve"> настоящего Порядка, по форме, утвержденной правовым актом Министерства (далее - План расходов);</w:t>
      </w:r>
      <w:proofErr w:type="gramEnd"/>
    </w:p>
    <w:p w:rsidR="00A129CD" w:rsidRDefault="00A129CD">
      <w:pPr>
        <w:pStyle w:val="ConsPlusNormal"/>
        <w:spacing w:before="220"/>
        <w:ind w:firstLine="540"/>
        <w:jc w:val="both"/>
      </w:pPr>
      <w:r>
        <w:t>11) глава КФХ обязуется оплачивать не менее 40 процентов стоимости каждого Приобретения, указанного в Плане расходов, в том числе непосредственно за счет собственных средств не менее 10 процентов стоимости каждого Приобретения;</w:t>
      </w:r>
    </w:p>
    <w:p w:rsidR="00A129CD" w:rsidRDefault="00A129CD">
      <w:pPr>
        <w:pStyle w:val="ConsPlusNormal"/>
        <w:jc w:val="both"/>
      </w:pPr>
      <w:r>
        <w:t xml:space="preserve">(в ред. </w:t>
      </w:r>
      <w:hyperlink r:id="rId73"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r>
        <w:t>12) глава КФХ планирует создание не менее трех новых постоянных рабочих мест в год получения гранта;</w:t>
      </w:r>
    </w:p>
    <w:p w:rsidR="00A129CD" w:rsidRDefault="00A129CD">
      <w:pPr>
        <w:pStyle w:val="ConsPlusNormal"/>
        <w:spacing w:before="220"/>
        <w:ind w:firstLine="540"/>
        <w:jc w:val="both"/>
      </w:pPr>
      <w:r>
        <w:t>13) глава КФХ обязуется сохранить созданные новые постоянные рабочие места в течение не менее 5 лет после получения гранта;</w:t>
      </w:r>
    </w:p>
    <w:p w:rsidR="00A129CD" w:rsidRDefault="00A129CD">
      <w:pPr>
        <w:pStyle w:val="ConsPlusNormal"/>
        <w:spacing w:before="220"/>
        <w:ind w:firstLine="540"/>
        <w:jc w:val="both"/>
      </w:pPr>
      <w:r>
        <w:t>14) глава КФХ обязуется осуществлять деятельность КФХ и производство сельскохозяйственной продукции в соответствии с видом деятельности, для ведения которого предоставлен грант, в течение не менее 5 лет после получения гранта;</w:t>
      </w:r>
    </w:p>
    <w:p w:rsidR="00A129CD" w:rsidRDefault="00A129CD">
      <w:pPr>
        <w:pStyle w:val="ConsPlusNormal"/>
        <w:jc w:val="both"/>
      </w:pPr>
      <w:r>
        <w:t xml:space="preserve">(в ред. </w:t>
      </w:r>
      <w:hyperlink r:id="rId74"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r>
        <w:lastRenderedPageBreak/>
        <w:t>15) строительство, реконструкция, модернизация и ремонт семейной животноводческой фермы, развитие которой планируется КФХ, ранее не осуществлялись с использованием средств государственной поддержки;</w:t>
      </w:r>
    </w:p>
    <w:p w:rsidR="00A129CD" w:rsidRDefault="00A129CD">
      <w:pPr>
        <w:pStyle w:val="ConsPlusNormal"/>
        <w:spacing w:before="220"/>
        <w:ind w:firstLine="540"/>
        <w:jc w:val="both"/>
      </w:pPr>
      <w:r>
        <w:t>16) глава КФХ соглашается на передачу и обработку его персональных данных в соответствии с законодательством Российской Федерации;</w:t>
      </w:r>
    </w:p>
    <w:p w:rsidR="00A129CD" w:rsidRDefault="00A129CD">
      <w:pPr>
        <w:pStyle w:val="ConsPlusNormal"/>
        <w:spacing w:before="220"/>
        <w:ind w:firstLine="540"/>
        <w:jc w:val="both"/>
      </w:pPr>
      <w:r>
        <w:t>17) глава КФХ не является учредителем (участником) коммерческой организации, за исключением КФХ, главой которого он является на момент подачи заявки;</w:t>
      </w:r>
    </w:p>
    <w:p w:rsidR="00A129CD" w:rsidRDefault="00A129CD">
      <w:pPr>
        <w:pStyle w:val="ConsPlusNormal"/>
        <w:spacing w:before="220"/>
        <w:ind w:firstLine="540"/>
        <w:jc w:val="both"/>
      </w:pPr>
      <w:r>
        <w:t>18) у КФХ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129CD" w:rsidRDefault="00A129CD">
      <w:pPr>
        <w:pStyle w:val="ConsPlusNormal"/>
        <w:jc w:val="both"/>
      </w:pPr>
      <w:r>
        <w:t>(</w:t>
      </w:r>
      <w:proofErr w:type="spellStart"/>
      <w:r>
        <w:t>пп</w:t>
      </w:r>
      <w:proofErr w:type="spellEnd"/>
      <w:r>
        <w:t xml:space="preserve">. 18 в ред. </w:t>
      </w:r>
      <w:hyperlink r:id="rId75"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r>
        <w:t>19) глава КФХ проживает по месту жительства на сельской территории и указанное КФХ является его единственным местом трудоустройства;</w:t>
      </w:r>
    </w:p>
    <w:p w:rsidR="00A129CD" w:rsidRDefault="00A129CD">
      <w:pPr>
        <w:pStyle w:val="ConsPlusNormal"/>
        <w:spacing w:before="220"/>
        <w:ind w:firstLine="540"/>
        <w:jc w:val="both"/>
      </w:pPr>
      <w:r>
        <w:t>20) главе КФХ не должно быть назначено административное наказание за нарушение условий предоставления из областного бюджета Ульяновской области иных субсидий (грантов в форме субсидий), если срок, в течение которого глава КФХ считается подвергнутым такому наказанию, не истек.</w:t>
      </w:r>
    </w:p>
    <w:p w:rsidR="00A129CD" w:rsidRDefault="00A129CD">
      <w:pPr>
        <w:pStyle w:val="ConsPlusNormal"/>
        <w:jc w:val="both"/>
      </w:pPr>
      <w:r>
        <w:t>(</w:t>
      </w:r>
      <w:proofErr w:type="spellStart"/>
      <w:r>
        <w:t>пп</w:t>
      </w:r>
      <w:proofErr w:type="spellEnd"/>
      <w:r>
        <w:t xml:space="preserve">. 20 </w:t>
      </w:r>
      <w:proofErr w:type="gramStart"/>
      <w:r>
        <w:t>введен</w:t>
      </w:r>
      <w:proofErr w:type="gramEnd"/>
      <w:r>
        <w:t xml:space="preserve"> </w:t>
      </w:r>
      <w:hyperlink r:id="rId76" w:history="1">
        <w:r>
          <w:rPr>
            <w:color w:val="0000FF"/>
          </w:rPr>
          <w:t>постановлением</w:t>
        </w:r>
      </w:hyperlink>
      <w:r>
        <w:t xml:space="preserve"> Правительства Ульяновской области от 29.09.2017 N 471-П)</w:t>
      </w:r>
    </w:p>
    <w:p w:rsidR="00A129CD" w:rsidRDefault="00A129CD">
      <w:pPr>
        <w:pStyle w:val="ConsPlusNormal"/>
        <w:jc w:val="both"/>
      </w:pPr>
      <w:r>
        <w:t xml:space="preserve">(п. 6.1 </w:t>
      </w:r>
      <w:proofErr w:type="gramStart"/>
      <w:r>
        <w:t>введен</w:t>
      </w:r>
      <w:proofErr w:type="gramEnd"/>
      <w:r>
        <w:t xml:space="preserve"> </w:t>
      </w:r>
      <w:hyperlink r:id="rId77" w:history="1">
        <w:r>
          <w:rPr>
            <w:color w:val="0000FF"/>
          </w:rPr>
          <w:t>постановлением</w:t>
        </w:r>
      </w:hyperlink>
      <w:r>
        <w:t xml:space="preserve"> Правительства Ульяновской области от 03.04.2017 N 157-П)</w:t>
      </w:r>
    </w:p>
    <w:p w:rsidR="00A129CD" w:rsidRDefault="00A129CD">
      <w:pPr>
        <w:pStyle w:val="ConsPlusNormal"/>
        <w:spacing w:before="220"/>
        <w:ind w:firstLine="540"/>
        <w:jc w:val="both"/>
      </w:pPr>
      <w:bookmarkStart w:id="3" w:name="P119"/>
      <w:bookmarkEnd w:id="3"/>
      <w:r>
        <w:t>7. Для участия в конкурсном отборе представляется заявка в конкурсную комиссию. Заявку вправе представить глава КФХ, претендующий на получение гранта (далее - заявитель), или его представитель, действующий на основании нотариально удостоверенной доверенности, выданной заявителем, уполномочивающей на подачу заявки в конкурсную комиссию от имени заявителя. К заявке прилагаются следующие документы:</w:t>
      </w:r>
    </w:p>
    <w:p w:rsidR="00A129CD" w:rsidRDefault="00A129CD">
      <w:pPr>
        <w:pStyle w:val="ConsPlusNormal"/>
        <w:spacing w:before="220"/>
        <w:ind w:firstLine="540"/>
        <w:jc w:val="both"/>
      </w:pPr>
      <w:r>
        <w:t>1) копии документов, удостоверяющих личность заявителя и членов КФХ, копии свидетельства о заключении брака, свидетельства о рождении и (или) свидетельства об усыновлении (удочерении), подтверждающих родство заявителя и членов КФХ;</w:t>
      </w:r>
    </w:p>
    <w:p w:rsidR="00A129CD" w:rsidRDefault="00A129CD">
      <w:pPr>
        <w:pStyle w:val="ConsPlusNormal"/>
        <w:spacing w:before="220"/>
        <w:ind w:firstLine="540"/>
        <w:jc w:val="both"/>
      </w:pPr>
      <w:r>
        <w:t>2) копия соглашения о создании фермерского хозяйства;</w:t>
      </w:r>
    </w:p>
    <w:p w:rsidR="00A129CD" w:rsidRDefault="00A129CD">
      <w:pPr>
        <w:pStyle w:val="ConsPlusNormal"/>
        <w:spacing w:before="220"/>
        <w:ind w:firstLine="540"/>
        <w:jc w:val="both"/>
      </w:pPr>
      <w:r>
        <w:t>3) сведения о средней численности работников за предшествующий календарный год (при наличии);</w:t>
      </w:r>
    </w:p>
    <w:p w:rsidR="00A129CD" w:rsidRDefault="00A129CD">
      <w:pPr>
        <w:pStyle w:val="ConsPlusNormal"/>
        <w:spacing w:before="220"/>
        <w:ind w:firstLine="540"/>
        <w:jc w:val="both"/>
      </w:pPr>
      <w:proofErr w:type="gramStart"/>
      <w:r>
        <w:t>4) сведения о предельном значении выручки от реализации товаров (работ, услуг) за предшествующий календарный год без учета налога на добавленную стоимость с приложением копии бухгалтерского баланса с отметкой налогового органа, либо копии налоговой декларации по налогу, уплачиваемому в связи с применением упрощенной системы налогообложения с отметкой налогового органа, либо копии налоговой декларации по единому налогу на вмененный доход для отдельных</w:t>
      </w:r>
      <w:proofErr w:type="gramEnd"/>
      <w:r>
        <w:t xml:space="preserve"> видов деятельности с отметкой налогового органа, либо копии налоговой декларации по единому сельскохозяйственному налогу с отметкой налогового органа, либо копии патента на право применения патентной системы налогообложения в отношении деятельности в сфере сельского хозяйства, выданного налоговым органом;</w:t>
      </w:r>
    </w:p>
    <w:p w:rsidR="00A129CD" w:rsidRDefault="00A129CD">
      <w:pPr>
        <w:pStyle w:val="ConsPlusNormal"/>
        <w:spacing w:before="220"/>
        <w:ind w:firstLine="540"/>
        <w:jc w:val="both"/>
      </w:pPr>
      <w:r>
        <w:t>5) копии правоустанавливающих документов на земельные участки из земель сельскохозяйственного назначения для использования их в качестве кормовой базы для сельскохозяйственных животных и птицы. В случае аренды указанных земельных участков и (или) их безвозмездного использования, договоры аренды и (или) договоры безвозмездного пользования должны быть заключены на срок не менее 1 года;</w:t>
      </w:r>
    </w:p>
    <w:p w:rsidR="00A129CD" w:rsidRDefault="00A129CD">
      <w:pPr>
        <w:pStyle w:val="ConsPlusNormal"/>
        <w:spacing w:before="220"/>
        <w:ind w:firstLine="540"/>
        <w:jc w:val="both"/>
      </w:pPr>
      <w:r>
        <w:lastRenderedPageBreak/>
        <w:t>6) копии правоустанавливающих документов на производственные помещения, расположенные на территории Ульяновской области, и (или) сельскохозяйственную технику (представляются при наличии). В случае аренды производственных помещений и (или) их безвозмездного использования, договоры аренды и (или) договоры безвозмездного пользования должны быть заключены на срок не менее 1 года;</w:t>
      </w:r>
    </w:p>
    <w:p w:rsidR="00A129CD" w:rsidRDefault="00A129CD">
      <w:pPr>
        <w:pStyle w:val="ConsPlusNormal"/>
        <w:spacing w:before="220"/>
        <w:ind w:firstLine="540"/>
        <w:jc w:val="both"/>
      </w:pPr>
      <w:r>
        <w:t>7) бизнес-план;</w:t>
      </w:r>
    </w:p>
    <w:p w:rsidR="00A129CD" w:rsidRDefault="00A129CD">
      <w:pPr>
        <w:pStyle w:val="ConsPlusNormal"/>
        <w:spacing w:before="220"/>
        <w:ind w:firstLine="540"/>
        <w:jc w:val="both"/>
      </w:pPr>
      <w:r>
        <w:t>8) План расходов;</w:t>
      </w:r>
    </w:p>
    <w:p w:rsidR="00A129CD" w:rsidRDefault="00A129CD">
      <w:pPr>
        <w:pStyle w:val="ConsPlusNormal"/>
        <w:spacing w:before="220"/>
        <w:ind w:firstLine="540"/>
        <w:jc w:val="both"/>
      </w:pPr>
      <w:r>
        <w:t>9) выписка со счета КФХ или иной документ, подтверждающий наличие на счете КФХ собственных сре</w:t>
      </w:r>
      <w:proofErr w:type="gramStart"/>
      <w:r>
        <w:t>дств в р</w:t>
      </w:r>
      <w:proofErr w:type="gramEnd"/>
      <w:r>
        <w:t>азмере не менее 10 процентов стоимости каждого Приобретения;</w:t>
      </w:r>
    </w:p>
    <w:p w:rsidR="00A129CD" w:rsidRDefault="00A129CD">
      <w:pPr>
        <w:pStyle w:val="ConsPlusNormal"/>
        <w:spacing w:before="220"/>
        <w:ind w:firstLine="540"/>
        <w:jc w:val="both"/>
      </w:pPr>
      <w:r>
        <w:t>10) копия документа, содержащего решение наблюдательного совета о приеме заявителя в члены сельскохозяйственного потребительского кооператива, или копия членской книжки, подтверждающей членство заявителя в сельскохозяйственном потребительском кооперативе (представляется в случае, если заявитель является членом сельскохозяйственного потребительского кооператива);</w:t>
      </w:r>
    </w:p>
    <w:p w:rsidR="00A129CD" w:rsidRDefault="00A129CD">
      <w:pPr>
        <w:pStyle w:val="ConsPlusNormal"/>
        <w:spacing w:before="220"/>
        <w:ind w:firstLine="540"/>
        <w:jc w:val="both"/>
      </w:pPr>
      <w:r>
        <w:t>11) справка об исполнении обязанности по уплате налогов, сборов, страховых взносов, пеней, штрафов, процентов, выданная налоговым органом по месту постановки заявителя на налоговый учет не ранее 30 календарных дней до дня ее представления в Министерство;</w:t>
      </w:r>
    </w:p>
    <w:p w:rsidR="00A129CD" w:rsidRDefault="00A129CD">
      <w:pPr>
        <w:pStyle w:val="ConsPlusNormal"/>
        <w:spacing w:before="220"/>
        <w:ind w:firstLine="540"/>
        <w:jc w:val="both"/>
      </w:pPr>
      <w:r>
        <w:t>12) согласие на обработку персональных данных (представляется заявителем, являющимся индивидуальным предпринимателем);</w:t>
      </w:r>
    </w:p>
    <w:p w:rsidR="00A129CD" w:rsidRDefault="00A129CD">
      <w:pPr>
        <w:pStyle w:val="ConsPlusNormal"/>
        <w:spacing w:before="220"/>
        <w:ind w:firstLine="540"/>
        <w:jc w:val="both"/>
      </w:pPr>
      <w:r>
        <w:t>13) копия трудовой книжки заявителя, подтверждающей его увольнение с предыдущего места работы, или письменное подтверждение, составленное в произвольной форме, о том, что КФХ, главой которого является заявитель, является единственным местом его трудоустройства (представляется в случае отсутствия у заявителя трудовой книжки).</w:t>
      </w:r>
    </w:p>
    <w:p w:rsidR="00A129CD" w:rsidRDefault="00A129CD">
      <w:pPr>
        <w:pStyle w:val="ConsPlusNormal"/>
        <w:spacing w:before="220"/>
        <w:ind w:firstLine="540"/>
        <w:jc w:val="both"/>
      </w:pPr>
      <w:r>
        <w:t>При подаче заявки заявитель может представить дополнительно любые документы, если считает, что они могут повлиять на решение конкурсной комиссии. Дополнительно представленные документы также подлежат внесению в опись. Копии документов, представленных заявителем, должны быть заверены заявителем.</w:t>
      </w:r>
    </w:p>
    <w:p w:rsidR="00A129CD" w:rsidRDefault="00A129CD">
      <w:pPr>
        <w:pStyle w:val="ConsPlusNormal"/>
        <w:spacing w:before="220"/>
        <w:ind w:firstLine="540"/>
        <w:jc w:val="both"/>
      </w:pPr>
      <w:bookmarkStart w:id="4" w:name="P134"/>
      <w:bookmarkEnd w:id="4"/>
      <w:proofErr w:type="gramStart"/>
      <w:r>
        <w:t>Сведения о государственной регистрации КФХ на территории Ульяновской области, выписка из Единого государственного реестра индивидуальных предпринимателей, содержащая сведения о видах экономической деятельности КФХ,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в налоговом органе по месту постановки заявителя на налоговый учет в установленном порядке.</w:t>
      </w:r>
      <w:proofErr w:type="gramEnd"/>
    </w:p>
    <w:p w:rsidR="00A129CD" w:rsidRDefault="00A129CD">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Правительства Ульяновской области от 30.01.2018 N 53-П)</w:t>
      </w:r>
    </w:p>
    <w:p w:rsidR="00A129CD" w:rsidRDefault="00A129CD">
      <w:pPr>
        <w:pStyle w:val="ConsPlusNormal"/>
        <w:spacing w:before="220"/>
        <w:ind w:firstLine="540"/>
        <w:jc w:val="both"/>
      </w:pPr>
      <w:r>
        <w:t xml:space="preserve">Заявитель вправе представить в Министерство документы, содержащие сведения, указанные в </w:t>
      </w:r>
      <w:hyperlink w:anchor="P134" w:history="1">
        <w:r>
          <w:rPr>
            <w:color w:val="0000FF"/>
          </w:rPr>
          <w:t>абзаце шестнадцатом</w:t>
        </w:r>
      </w:hyperlink>
      <w:r>
        <w:t xml:space="preserve"> настоящего пункта, по собственной инициативе.</w:t>
      </w:r>
    </w:p>
    <w:p w:rsidR="00A129CD" w:rsidRDefault="00A129CD">
      <w:pPr>
        <w:pStyle w:val="ConsPlusNormal"/>
        <w:jc w:val="both"/>
      </w:pPr>
      <w:r>
        <w:t xml:space="preserve">(п. 7 в ред. </w:t>
      </w:r>
      <w:hyperlink r:id="rId79"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r>
        <w:t>7.1. Наименования, порядковые регистрационные номера и даты всех документов, подаваемых заявителем в конкурсную комиссию,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документы, остается у заявителя, второй (копия) прилагается к заявке и документам, рассматриваемым конкурсной комиссией.</w:t>
      </w:r>
    </w:p>
    <w:p w:rsidR="00A129CD" w:rsidRDefault="00A129CD">
      <w:pPr>
        <w:pStyle w:val="ConsPlusNormal"/>
        <w:spacing w:before="220"/>
        <w:ind w:firstLine="540"/>
        <w:jc w:val="both"/>
      </w:pPr>
      <w:r>
        <w:t xml:space="preserve">Заявки регистрируются в день их приема в порядке поступления в журнале регистрации, который нумеруется, прошнуровывается и скрепляется печатью Министерства. Форма журнала </w:t>
      </w:r>
      <w:r>
        <w:lastRenderedPageBreak/>
        <w:t>регистрации утверждается Министерством. На заявке ставится дата и время ее регистрации.</w:t>
      </w:r>
    </w:p>
    <w:p w:rsidR="00A129CD" w:rsidRDefault="00A129CD">
      <w:pPr>
        <w:pStyle w:val="ConsPlusNormal"/>
        <w:jc w:val="both"/>
      </w:pPr>
      <w:r>
        <w:t>(</w:t>
      </w:r>
      <w:proofErr w:type="gramStart"/>
      <w:r>
        <w:t>в</w:t>
      </w:r>
      <w:proofErr w:type="gramEnd"/>
      <w:r>
        <w:t xml:space="preserve"> ред. </w:t>
      </w:r>
      <w:hyperlink r:id="rId80" w:history="1">
        <w:r>
          <w:rPr>
            <w:color w:val="0000FF"/>
          </w:rPr>
          <w:t>постановления</w:t>
        </w:r>
      </w:hyperlink>
      <w:r>
        <w:t xml:space="preserve"> Правительства Ульяновской области от 30.01.2018 N 53-П)</w:t>
      </w:r>
    </w:p>
    <w:p w:rsidR="00A129CD" w:rsidRDefault="00A129CD">
      <w:pPr>
        <w:pStyle w:val="ConsPlusNormal"/>
        <w:spacing w:before="220"/>
        <w:ind w:firstLine="540"/>
        <w:jc w:val="both"/>
      </w:pPr>
      <w:r>
        <w:t xml:space="preserve">В случае если подана одна заявка либо заявки полностью отсутствуют, срок приема заявок продлевается на 14 рабочих дней </w:t>
      </w:r>
      <w:proofErr w:type="gramStart"/>
      <w:r>
        <w:t>с даты завершения</w:t>
      </w:r>
      <w:proofErr w:type="gramEnd"/>
      <w:r>
        <w:t xml:space="preserve"> приема заявок, указанной в информационном сообщении.</w:t>
      </w:r>
    </w:p>
    <w:p w:rsidR="00A129CD" w:rsidRDefault="00A129CD">
      <w:pPr>
        <w:pStyle w:val="ConsPlusNormal"/>
        <w:jc w:val="both"/>
      </w:pPr>
      <w:r>
        <w:t xml:space="preserve">(п. 7.1 </w:t>
      </w:r>
      <w:proofErr w:type="gramStart"/>
      <w:r>
        <w:t>введен</w:t>
      </w:r>
      <w:proofErr w:type="gramEnd"/>
      <w:r>
        <w:t xml:space="preserve"> </w:t>
      </w:r>
      <w:hyperlink r:id="rId81" w:history="1">
        <w:r>
          <w:rPr>
            <w:color w:val="0000FF"/>
          </w:rPr>
          <w:t>постановлением</w:t>
        </w:r>
      </w:hyperlink>
      <w:r>
        <w:t xml:space="preserve"> Правительства Ульяновской области от 03.04.2017 N 157-П)</w:t>
      </w:r>
    </w:p>
    <w:p w:rsidR="00A129CD" w:rsidRDefault="00A129CD">
      <w:pPr>
        <w:pStyle w:val="ConsPlusNormal"/>
        <w:spacing w:before="220"/>
        <w:ind w:firstLine="540"/>
        <w:jc w:val="both"/>
      </w:pPr>
      <w:r>
        <w:t xml:space="preserve">8. Информационное сообщение о проведении конкурсного отбора публикуется Министерством в официальных периодических печатных изданиях, продукция которых распространяется на территориях муниципальных районов и городских округов Ульяновской области, а также размещается на официальном сайте Министерства в информационно-телекоммуникационной сети Интернет не </w:t>
      </w:r>
      <w:proofErr w:type="gramStart"/>
      <w:r>
        <w:t>позднее</w:t>
      </w:r>
      <w:proofErr w:type="gramEnd"/>
      <w:r>
        <w:t xml:space="preserve"> чем за 7 календарных дней до дня начала приема документов, перечисленных в </w:t>
      </w:r>
      <w:hyperlink w:anchor="P119" w:history="1">
        <w:r>
          <w:rPr>
            <w:color w:val="0000FF"/>
          </w:rPr>
          <w:t>пункте 7</w:t>
        </w:r>
      </w:hyperlink>
      <w:r>
        <w:t xml:space="preserve"> настоящего Порядка (далее - документы) и не позднее 1 ноября текущего финансового года. В информационном сообщении </w:t>
      </w:r>
      <w:proofErr w:type="gramStart"/>
      <w:r>
        <w:t>указываются</w:t>
      </w:r>
      <w:proofErr w:type="gramEnd"/>
      <w:r>
        <w:t xml:space="preserve"> дата начала и дата окончания приема документов, а также время и место их приема.</w:t>
      </w:r>
    </w:p>
    <w:p w:rsidR="00A129CD" w:rsidRDefault="00A129CD">
      <w:pPr>
        <w:pStyle w:val="ConsPlusNormal"/>
        <w:jc w:val="both"/>
      </w:pPr>
      <w:r>
        <w:t xml:space="preserve">(п. 8 в ред. </w:t>
      </w:r>
      <w:hyperlink r:id="rId82" w:history="1">
        <w:r>
          <w:rPr>
            <w:color w:val="0000FF"/>
          </w:rPr>
          <w:t>постановления</w:t>
        </w:r>
      </w:hyperlink>
      <w:r>
        <w:t xml:space="preserve"> Правительства Ульяновской области от 19.10.2018 N 496-П)</w:t>
      </w:r>
    </w:p>
    <w:p w:rsidR="00A129CD" w:rsidRDefault="00A129CD">
      <w:pPr>
        <w:pStyle w:val="ConsPlusNormal"/>
        <w:spacing w:before="220"/>
        <w:ind w:firstLine="540"/>
        <w:jc w:val="both"/>
      </w:pPr>
      <w:r>
        <w:t>9. Конкурсный отбор должен быть проведен конкурсной комиссией в течение 15 рабочих дней после даты окончания приема документов.</w:t>
      </w:r>
    </w:p>
    <w:p w:rsidR="00A129CD" w:rsidRDefault="00A129CD">
      <w:pPr>
        <w:pStyle w:val="ConsPlusNormal"/>
        <w:spacing w:before="220"/>
        <w:ind w:firstLine="540"/>
        <w:jc w:val="both"/>
      </w:pPr>
      <w:r>
        <w:t>Дата проведения заседания конкурсной комиссии публикуется Министерством в официальных печатных изданиях, выходящих на территориях муниципальных районов и городских округов Ульяновской области, и размещается на официальном сайте Министерства в информационно-телекоммуникационной сети Интернет не менее чем за 10 календарных дней до его проведения.</w:t>
      </w:r>
    </w:p>
    <w:p w:rsidR="00A129CD" w:rsidRDefault="00A129CD">
      <w:pPr>
        <w:pStyle w:val="ConsPlusNormal"/>
        <w:jc w:val="both"/>
      </w:pPr>
      <w:r>
        <w:t>(</w:t>
      </w:r>
      <w:proofErr w:type="gramStart"/>
      <w:r>
        <w:t>в</w:t>
      </w:r>
      <w:proofErr w:type="gramEnd"/>
      <w:r>
        <w:t xml:space="preserve"> ред. </w:t>
      </w:r>
      <w:hyperlink r:id="rId83" w:history="1">
        <w:r>
          <w:rPr>
            <w:color w:val="0000FF"/>
          </w:rPr>
          <w:t>постановления</w:t>
        </w:r>
      </w:hyperlink>
      <w:r>
        <w:t xml:space="preserve"> Правительства Ульяновской области от 11.11.2015 N 568-П)</w:t>
      </w:r>
    </w:p>
    <w:p w:rsidR="00A129CD" w:rsidRDefault="00A129CD">
      <w:pPr>
        <w:pStyle w:val="ConsPlusNormal"/>
        <w:spacing w:before="220"/>
        <w:ind w:firstLine="540"/>
        <w:jc w:val="both"/>
      </w:pPr>
      <w:r>
        <w:t>10. Конкурсная комиссия в ходе конкурсного отбора:</w:t>
      </w:r>
    </w:p>
    <w:p w:rsidR="00A129CD" w:rsidRDefault="00A129CD">
      <w:pPr>
        <w:pStyle w:val="ConsPlusNormal"/>
        <w:spacing w:before="220"/>
        <w:ind w:firstLine="540"/>
        <w:jc w:val="both"/>
      </w:pPr>
      <w:r>
        <w:t xml:space="preserve">1) рассматривает документы и проводит проверку соответствия заявителя и КФХ условиям, установленным </w:t>
      </w:r>
      <w:hyperlink w:anchor="P84" w:history="1">
        <w:r>
          <w:rPr>
            <w:color w:val="0000FF"/>
          </w:rPr>
          <w:t>пунктом 6.1</w:t>
        </w:r>
      </w:hyperlink>
      <w:r>
        <w:t xml:space="preserve"> настоящего Порядка, а также проверку соответствия представленных заявителем документов требованиям, установленным </w:t>
      </w:r>
      <w:hyperlink w:anchor="P119" w:history="1">
        <w:r>
          <w:rPr>
            <w:color w:val="0000FF"/>
          </w:rPr>
          <w:t>пунктом 7</w:t>
        </w:r>
      </w:hyperlink>
      <w:r>
        <w:t xml:space="preserve"> настоящего Порядка, полноты содержащихся в них сведений;</w:t>
      </w:r>
    </w:p>
    <w:p w:rsidR="00A129CD" w:rsidRDefault="00A129CD">
      <w:pPr>
        <w:pStyle w:val="ConsPlusNormal"/>
        <w:jc w:val="both"/>
      </w:pPr>
      <w:r>
        <w:t xml:space="preserve">(в ред. </w:t>
      </w:r>
      <w:hyperlink r:id="rId84" w:history="1">
        <w:r>
          <w:rPr>
            <w:color w:val="0000FF"/>
          </w:rPr>
          <w:t>постановления</w:t>
        </w:r>
      </w:hyperlink>
      <w:r>
        <w:t xml:space="preserve"> Правительства Ульяновской области от 30.01.2018 N 53-П)</w:t>
      </w:r>
    </w:p>
    <w:p w:rsidR="00A129CD" w:rsidRDefault="00A129CD">
      <w:pPr>
        <w:pStyle w:val="ConsPlusNormal"/>
        <w:spacing w:before="220"/>
        <w:ind w:firstLine="540"/>
        <w:jc w:val="both"/>
      </w:pPr>
      <w:bookmarkStart w:id="5" w:name="P151"/>
      <w:bookmarkEnd w:id="5"/>
      <w:r>
        <w:t xml:space="preserve">2) проводит очное собеседование с заявителем и оценивает представленный им бизнес-план. К очному собеседованию и оценке бизнес-плана допускается заявитель, соответствующий условиям, установленным </w:t>
      </w:r>
      <w:hyperlink w:anchor="P84" w:history="1">
        <w:r>
          <w:rPr>
            <w:color w:val="0000FF"/>
          </w:rPr>
          <w:t>пунктом 6.1</w:t>
        </w:r>
      </w:hyperlink>
      <w:r>
        <w:t xml:space="preserve"> настоящего Порядка, и представивший документы, соответствующие требованиям, установленным </w:t>
      </w:r>
      <w:hyperlink w:anchor="P119" w:history="1">
        <w:r>
          <w:rPr>
            <w:color w:val="0000FF"/>
          </w:rPr>
          <w:t>пунктом 7</w:t>
        </w:r>
      </w:hyperlink>
      <w:r>
        <w:t xml:space="preserve"> настоящего Порядка, в полном объеме. Бизнес-план оценивается по следующим показателям:</w:t>
      </w:r>
    </w:p>
    <w:p w:rsidR="00A129CD" w:rsidRDefault="00A129CD">
      <w:pPr>
        <w:pStyle w:val="ConsPlusNormal"/>
        <w:jc w:val="both"/>
      </w:pPr>
      <w:r>
        <w:t xml:space="preserve">(в ред. </w:t>
      </w:r>
      <w:hyperlink r:id="rId85"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r>
        <w:t>а) срок окупаемости:</w:t>
      </w:r>
    </w:p>
    <w:p w:rsidR="00A129CD" w:rsidRDefault="00A129CD">
      <w:pPr>
        <w:pStyle w:val="ConsPlusNormal"/>
        <w:spacing w:before="220"/>
        <w:ind w:firstLine="540"/>
        <w:jc w:val="both"/>
      </w:pPr>
      <w:r>
        <w:t>менее 4 лет - 76 - 100 баллов;</w:t>
      </w:r>
    </w:p>
    <w:p w:rsidR="00A129CD" w:rsidRDefault="00A129CD">
      <w:pPr>
        <w:pStyle w:val="ConsPlusNormal"/>
        <w:spacing w:before="220"/>
        <w:ind w:firstLine="540"/>
        <w:jc w:val="both"/>
      </w:pPr>
      <w:r>
        <w:t>5 лет - 51 - 75 баллов;</w:t>
      </w:r>
    </w:p>
    <w:p w:rsidR="00A129CD" w:rsidRDefault="00A129CD">
      <w:pPr>
        <w:pStyle w:val="ConsPlusNormal"/>
        <w:spacing w:before="220"/>
        <w:ind w:firstLine="540"/>
        <w:jc w:val="both"/>
      </w:pPr>
      <w:r>
        <w:t>6 лет - 26 - 50 баллов;</w:t>
      </w:r>
    </w:p>
    <w:p w:rsidR="00A129CD" w:rsidRDefault="00A129CD">
      <w:pPr>
        <w:pStyle w:val="ConsPlusNormal"/>
        <w:spacing w:before="220"/>
        <w:ind w:firstLine="540"/>
        <w:jc w:val="both"/>
      </w:pPr>
      <w:r>
        <w:t>7 лет - 1 - 25 баллов;</w:t>
      </w:r>
    </w:p>
    <w:p w:rsidR="00A129CD" w:rsidRDefault="00A129CD">
      <w:pPr>
        <w:pStyle w:val="ConsPlusNormal"/>
        <w:spacing w:before="220"/>
        <w:ind w:firstLine="540"/>
        <w:jc w:val="both"/>
      </w:pPr>
      <w:r>
        <w:t>более 7 лет - 0 баллов;</w:t>
      </w:r>
    </w:p>
    <w:p w:rsidR="00A129CD" w:rsidRDefault="00A129CD">
      <w:pPr>
        <w:pStyle w:val="ConsPlusNormal"/>
        <w:spacing w:before="220"/>
        <w:ind w:firstLine="540"/>
        <w:jc w:val="both"/>
      </w:pPr>
      <w:r>
        <w:t>б) объем выручки от реализации сельскохозяйственной продукции за предыдущий год:</w:t>
      </w:r>
    </w:p>
    <w:p w:rsidR="00A129CD" w:rsidRDefault="00A129CD">
      <w:pPr>
        <w:pStyle w:val="ConsPlusNormal"/>
        <w:jc w:val="both"/>
      </w:pPr>
      <w:r>
        <w:lastRenderedPageBreak/>
        <w:t xml:space="preserve">(в ред. </w:t>
      </w:r>
      <w:hyperlink r:id="rId86"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r>
        <w:t>менее 500 тыс. рублей - 0 - 20 баллов;</w:t>
      </w:r>
    </w:p>
    <w:p w:rsidR="00A129CD" w:rsidRDefault="00A129CD">
      <w:pPr>
        <w:pStyle w:val="ConsPlusNormal"/>
        <w:spacing w:before="220"/>
        <w:ind w:firstLine="540"/>
        <w:jc w:val="both"/>
      </w:pPr>
      <w:r>
        <w:t>500 - 1000 тыс. рублей - 21 - 30 баллов;</w:t>
      </w:r>
    </w:p>
    <w:p w:rsidR="00A129CD" w:rsidRDefault="00A129CD">
      <w:pPr>
        <w:pStyle w:val="ConsPlusNormal"/>
        <w:spacing w:before="220"/>
        <w:ind w:firstLine="540"/>
        <w:jc w:val="both"/>
      </w:pPr>
      <w:r>
        <w:t>1001 - 1500 тыс. рублей - 31 - 40 баллов;</w:t>
      </w:r>
    </w:p>
    <w:p w:rsidR="00A129CD" w:rsidRDefault="00A129CD">
      <w:pPr>
        <w:pStyle w:val="ConsPlusNormal"/>
        <w:spacing w:before="220"/>
        <w:ind w:firstLine="540"/>
        <w:jc w:val="both"/>
      </w:pPr>
      <w:r>
        <w:t>1501 - 2000 тыс. рублей - 41 - 50 баллов;</w:t>
      </w:r>
    </w:p>
    <w:p w:rsidR="00A129CD" w:rsidRDefault="00A129CD">
      <w:pPr>
        <w:pStyle w:val="ConsPlusNormal"/>
        <w:spacing w:before="220"/>
        <w:ind w:firstLine="540"/>
        <w:jc w:val="both"/>
      </w:pPr>
      <w:r>
        <w:t>более 2000 тыс. рублей - 51 - 80 баллов;</w:t>
      </w:r>
    </w:p>
    <w:p w:rsidR="00A129CD" w:rsidRDefault="00A129CD">
      <w:pPr>
        <w:pStyle w:val="ConsPlusNormal"/>
        <w:spacing w:before="220"/>
        <w:ind w:firstLine="540"/>
        <w:jc w:val="both"/>
      </w:pPr>
      <w:r>
        <w:t>в) наличие у заявителя собственных ресурсов, используемых на строительство, реконструкцию или модернизацию семейной животноводческой фермы, предусмотренных бизнес-планом:</w:t>
      </w:r>
    </w:p>
    <w:p w:rsidR="00A129CD" w:rsidRDefault="00A129CD">
      <w:pPr>
        <w:pStyle w:val="ConsPlusNormal"/>
        <w:spacing w:before="220"/>
        <w:ind w:firstLine="540"/>
        <w:jc w:val="both"/>
      </w:pPr>
      <w:r>
        <w:t>за каждые 300 тыс. рублей стоимости собственных ресурсов, используемых на строительство, реконструкцию или модернизацию семейной животноводческой фермы, - 10 баллов, но не более 100 баллов;</w:t>
      </w:r>
    </w:p>
    <w:p w:rsidR="00A129CD" w:rsidRDefault="00A129CD">
      <w:pPr>
        <w:pStyle w:val="ConsPlusNormal"/>
        <w:spacing w:before="220"/>
        <w:ind w:firstLine="540"/>
        <w:jc w:val="both"/>
      </w:pPr>
      <w:r>
        <w:t>при отсутствии у заявителя собственных ресурсов, используемых на строительство, реконструкцию или модернизацию семейной животноводческой фермы, - 0 баллов;</w:t>
      </w:r>
    </w:p>
    <w:p w:rsidR="00A129CD" w:rsidRDefault="00A129CD">
      <w:pPr>
        <w:pStyle w:val="ConsPlusNormal"/>
        <w:spacing w:before="220"/>
        <w:ind w:firstLine="540"/>
        <w:jc w:val="both"/>
      </w:pPr>
      <w:r>
        <w:t>г) наличие у заявителя земель сельскохозяйственного назначения для обеспечения кормовой базы, принадлежащих ему на праве собственности, аренды и (или) безвозмездного пользования сроком не менее 1 года:</w:t>
      </w:r>
    </w:p>
    <w:p w:rsidR="00A129CD" w:rsidRDefault="00A129CD">
      <w:pPr>
        <w:pStyle w:val="ConsPlusNormal"/>
        <w:spacing w:before="220"/>
        <w:ind w:firstLine="540"/>
        <w:jc w:val="both"/>
      </w:pPr>
      <w:r>
        <w:t>наличие у заявителя земель сельскохозяйственного назначения для обеспечения кормовой базы, принадлежащих ему на праве собственности, аренды и (или) безвозмездного пользования сроком не менее 1 года, площадью 100 и более гектаров - 50 - 100 баллов;</w:t>
      </w:r>
    </w:p>
    <w:p w:rsidR="00A129CD" w:rsidRDefault="00A129CD">
      <w:pPr>
        <w:pStyle w:val="ConsPlusNormal"/>
        <w:spacing w:before="220"/>
        <w:ind w:firstLine="540"/>
        <w:jc w:val="both"/>
      </w:pPr>
      <w:r>
        <w:t>наличие у заявителя земель сельскохозяйственного назначения для обеспечения кормовой базы, принадлежащих ему на праве собственности, аренды и (или) безвозмездного пользования сроком не менее 1 года, площадью менее 100 гектаров - 10 - 49 баллов;</w:t>
      </w:r>
    </w:p>
    <w:p w:rsidR="00A129CD" w:rsidRDefault="00A129CD">
      <w:pPr>
        <w:pStyle w:val="ConsPlusNormal"/>
        <w:spacing w:before="220"/>
        <w:ind w:firstLine="540"/>
        <w:jc w:val="both"/>
      </w:pPr>
      <w:r>
        <w:t>отсутствие у заявителя земель сельскохозяйственного назначения для обеспечения кормовой базы, принадлежащих ему на праве собственности, аренды и (или) безвозмездного пользования сроком не менее 1 года, - 0 баллов;</w:t>
      </w:r>
    </w:p>
    <w:p w:rsidR="00A129CD" w:rsidRDefault="00A129CD">
      <w:pPr>
        <w:pStyle w:val="ConsPlusNormal"/>
        <w:jc w:val="both"/>
      </w:pPr>
      <w:r>
        <w:t>(</w:t>
      </w:r>
      <w:proofErr w:type="spellStart"/>
      <w:r>
        <w:t>пп</w:t>
      </w:r>
      <w:proofErr w:type="spellEnd"/>
      <w:r>
        <w:t xml:space="preserve">. "г" в ред. </w:t>
      </w:r>
      <w:hyperlink r:id="rId87" w:history="1">
        <w:r>
          <w:rPr>
            <w:color w:val="0000FF"/>
          </w:rPr>
          <w:t>постановления</w:t>
        </w:r>
      </w:hyperlink>
      <w:r>
        <w:t xml:space="preserve"> Правительства Ульяновской области от 30.01.2018 N 53-П)</w:t>
      </w:r>
    </w:p>
    <w:p w:rsidR="00A129CD" w:rsidRDefault="00A129CD">
      <w:pPr>
        <w:pStyle w:val="ConsPlusNormal"/>
        <w:spacing w:before="220"/>
        <w:ind w:firstLine="540"/>
        <w:jc w:val="both"/>
      </w:pPr>
      <w:proofErr w:type="spellStart"/>
      <w:r>
        <w:t>д</w:t>
      </w:r>
      <w:proofErr w:type="spellEnd"/>
      <w:r>
        <w:t>) наличие у заявителя на праве собственности поголовья сельскохозяйственных животных суммарно:</w:t>
      </w:r>
    </w:p>
    <w:p w:rsidR="00A129CD" w:rsidRDefault="00A129CD">
      <w:pPr>
        <w:pStyle w:val="ConsPlusNormal"/>
        <w:spacing w:before="220"/>
        <w:ind w:firstLine="540"/>
        <w:jc w:val="both"/>
      </w:pPr>
      <w:r>
        <w:t>поголовья крупного рогатого скота молочного или мясного направлений продуктивности - до 100 баллов;</w:t>
      </w:r>
    </w:p>
    <w:p w:rsidR="00A129CD" w:rsidRDefault="00A129CD">
      <w:pPr>
        <w:pStyle w:val="ConsPlusNormal"/>
        <w:spacing w:before="220"/>
        <w:ind w:firstLine="540"/>
        <w:jc w:val="both"/>
      </w:pPr>
      <w:r>
        <w:t>поголовья овец, коз, кроликов и прочих пушных зверей на фермах - до 50 баллов;</w:t>
      </w:r>
    </w:p>
    <w:p w:rsidR="00A129CD" w:rsidRDefault="00A129CD">
      <w:pPr>
        <w:pStyle w:val="ConsPlusNormal"/>
        <w:spacing w:before="220"/>
        <w:ind w:firstLine="540"/>
        <w:jc w:val="both"/>
      </w:pPr>
      <w:r>
        <w:t>поголовья сельскохозяйственной птицы - до 30 баллов;</w:t>
      </w:r>
    </w:p>
    <w:p w:rsidR="00A129CD" w:rsidRDefault="00A129CD">
      <w:pPr>
        <w:pStyle w:val="ConsPlusNormal"/>
        <w:jc w:val="both"/>
      </w:pPr>
      <w:r>
        <w:t>(</w:t>
      </w:r>
      <w:proofErr w:type="spellStart"/>
      <w:r>
        <w:t>пп</w:t>
      </w:r>
      <w:proofErr w:type="spellEnd"/>
      <w:r>
        <w:t>. "</w:t>
      </w:r>
      <w:proofErr w:type="spellStart"/>
      <w:r>
        <w:t>д</w:t>
      </w:r>
      <w:proofErr w:type="spellEnd"/>
      <w:r>
        <w:t xml:space="preserve">" в ред. </w:t>
      </w:r>
      <w:hyperlink r:id="rId88"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r>
        <w:t>е) планирование заявителем создать новые постоянные рабочие места в текущем финансовом году:</w:t>
      </w:r>
    </w:p>
    <w:p w:rsidR="00A129CD" w:rsidRDefault="00A129CD">
      <w:pPr>
        <w:pStyle w:val="ConsPlusNormal"/>
        <w:spacing w:before="220"/>
        <w:ind w:firstLine="540"/>
        <w:jc w:val="both"/>
      </w:pPr>
      <w:r>
        <w:t>3 - 5 новых постоянных рабочих мест - 30 - 50 баллов;</w:t>
      </w:r>
    </w:p>
    <w:p w:rsidR="00A129CD" w:rsidRDefault="00A129CD">
      <w:pPr>
        <w:pStyle w:val="ConsPlusNormal"/>
        <w:spacing w:before="220"/>
        <w:ind w:firstLine="540"/>
        <w:jc w:val="both"/>
      </w:pPr>
      <w:r>
        <w:t>6 - 8 новых постоянных рабочих мест - 60 - 80 баллов;</w:t>
      </w:r>
    </w:p>
    <w:p w:rsidR="00A129CD" w:rsidRDefault="00A129CD">
      <w:pPr>
        <w:pStyle w:val="ConsPlusNormal"/>
        <w:spacing w:before="220"/>
        <w:ind w:firstLine="540"/>
        <w:jc w:val="both"/>
      </w:pPr>
      <w:r>
        <w:lastRenderedPageBreak/>
        <w:t>9 новых постоянных рабочих мест - 90 баллов;</w:t>
      </w:r>
    </w:p>
    <w:p w:rsidR="00A129CD" w:rsidRDefault="00A129CD">
      <w:pPr>
        <w:pStyle w:val="ConsPlusNormal"/>
        <w:spacing w:before="220"/>
        <w:ind w:firstLine="540"/>
        <w:jc w:val="both"/>
      </w:pPr>
      <w:r>
        <w:t>10 новых постоянных рабочих мест - 100 баллов;</w:t>
      </w:r>
    </w:p>
    <w:p w:rsidR="00A129CD" w:rsidRDefault="00A129CD">
      <w:pPr>
        <w:pStyle w:val="ConsPlusNormal"/>
        <w:spacing w:before="220"/>
        <w:ind w:firstLine="540"/>
        <w:jc w:val="both"/>
      </w:pPr>
      <w:r>
        <w:t xml:space="preserve">ж) планируемый уровень заработной платы работников в первый и последующие годы реализации бизнес-плана по сравнению с </w:t>
      </w:r>
      <w:hyperlink r:id="rId89" w:history="1">
        <w:r>
          <w:rPr>
            <w:color w:val="0000FF"/>
          </w:rPr>
          <w:t xml:space="preserve">минимальным </w:t>
        </w:r>
        <w:proofErr w:type="gramStart"/>
        <w:r>
          <w:rPr>
            <w:color w:val="0000FF"/>
          </w:rPr>
          <w:t>размером оплаты труда</w:t>
        </w:r>
        <w:proofErr w:type="gramEnd"/>
      </w:hyperlink>
      <w:r>
        <w:t xml:space="preserve"> (далее - МРОТ), установленным в соответствии с законодательством Российской Федерации на дату подачи заявки в конкурсную комиссию:</w:t>
      </w:r>
    </w:p>
    <w:p w:rsidR="00A129CD" w:rsidRDefault="00A129CD">
      <w:pPr>
        <w:pStyle w:val="ConsPlusNormal"/>
        <w:spacing w:before="220"/>
        <w:ind w:firstLine="540"/>
        <w:jc w:val="both"/>
      </w:pPr>
      <w:r>
        <w:t>более 2 МРОТ - 51 - 100 баллов;</w:t>
      </w:r>
    </w:p>
    <w:p w:rsidR="00A129CD" w:rsidRDefault="00A129CD">
      <w:pPr>
        <w:pStyle w:val="ConsPlusNormal"/>
        <w:spacing w:before="220"/>
        <w:ind w:firstLine="540"/>
        <w:jc w:val="both"/>
      </w:pPr>
      <w:r>
        <w:t>от 1,5 до 2 МРОТ - 21 - 50 баллов;</w:t>
      </w:r>
    </w:p>
    <w:p w:rsidR="00A129CD" w:rsidRDefault="00A129CD">
      <w:pPr>
        <w:pStyle w:val="ConsPlusNormal"/>
        <w:spacing w:before="220"/>
        <w:ind w:firstLine="540"/>
        <w:jc w:val="both"/>
      </w:pPr>
      <w:r>
        <w:t>от 1 до 1,5 МРОТ - 1 - 20 баллов;</w:t>
      </w:r>
    </w:p>
    <w:p w:rsidR="00A129CD" w:rsidRDefault="00A129CD">
      <w:pPr>
        <w:pStyle w:val="ConsPlusNormal"/>
        <w:spacing w:before="220"/>
        <w:ind w:firstLine="540"/>
        <w:jc w:val="both"/>
      </w:pPr>
      <w:r>
        <w:t>менее 1 МРОТ - 0 баллов;</w:t>
      </w:r>
    </w:p>
    <w:p w:rsidR="00A129CD" w:rsidRDefault="00A129CD">
      <w:pPr>
        <w:pStyle w:val="ConsPlusNormal"/>
        <w:spacing w:before="220"/>
        <w:ind w:firstLine="540"/>
        <w:jc w:val="both"/>
      </w:pPr>
      <w:proofErr w:type="spellStart"/>
      <w:r>
        <w:t>з</w:t>
      </w:r>
      <w:proofErr w:type="spellEnd"/>
      <w:r>
        <w:t>) планирование приобретения сельскохозяйственных животных:</w:t>
      </w:r>
    </w:p>
    <w:p w:rsidR="00A129CD" w:rsidRDefault="00A129CD">
      <w:pPr>
        <w:pStyle w:val="ConsPlusNormal"/>
        <w:spacing w:before="220"/>
        <w:ind w:firstLine="540"/>
        <w:jc w:val="both"/>
      </w:pPr>
      <w:r>
        <w:t>планирование приобретения поголовья крупного рогатого скота молочного или мясного направлений продуктивности - до 100 баллов;</w:t>
      </w:r>
    </w:p>
    <w:p w:rsidR="00A129CD" w:rsidRDefault="00A129CD">
      <w:pPr>
        <w:pStyle w:val="ConsPlusNormal"/>
        <w:jc w:val="both"/>
      </w:pPr>
      <w:r>
        <w:t xml:space="preserve">(в ред. </w:t>
      </w:r>
      <w:hyperlink r:id="rId90"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r>
        <w:t>планирование приобретения поголовья других сельскохозяйственных животных - до 50 баллов;</w:t>
      </w:r>
    </w:p>
    <w:p w:rsidR="00A129CD" w:rsidRDefault="00A129CD">
      <w:pPr>
        <w:pStyle w:val="ConsPlusNormal"/>
        <w:jc w:val="both"/>
      </w:pPr>
      <w:r>
        <w:t xml:space="preserve">(в ред. </w:t>
      </w:r>
      <w:hyperlink r:id="rId91"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proofErr w:type="spellStart"/>
      <w:r>
        <w:t>непланирование</w:t>
      </w:r>
      <w:proofErr w:type="spellEnd"/>
      <w:r>
        <w:t xml:space="preserve"> приобретения сельскохозяйственных животных - 0 баллов;</w:t>
      </w:r>
    </w:p>
    <w:p w:rsidR="00A129CD" w:rsidRDefault="00A129CD">
      <w:pPr>
        <w:pStyle w:val="ConsPlusNormal"/>
        <w:spacing w:before="220"/>
        <w:ind w:firstLine="540"/>
        <w:jc w:val="both"/>
      </w:pPr>
      <w:r>
        <w:t>и) членство заявителя в сельскохозяйственном потребительском кооперативе на момент подачи заявки:</w:t>
      </w:r>
    </w:p>
    <w:p w:rsidR="00A129CD" w:rsidRDefault="00A129CD">
      <w:pPr>
        <w:pStyle w:val="ConsPlusNormal"/>
        <w:spacing w:before="220"/>
        <w:ind w:firstLine="540"/>
        <w:jc w:val="both"/>
      </w:pPr>
      <w:r>
        <w:t>является членом сельскохозяйственного потребительского кооператива - 10 баллов;</w:t>
      </w:r>
    </w:p>
    <w:p w:rsidR="00A129CD" w:rsidRDefault="00A129CD">
      <w:pPr>
        <w:pStyle w:val="ConsPlusNormal"/>
        <w:spacing w:before="220"/>
        <w:ind w:firstLine="540"/>
        <w:jc w:val="both"/>
      </w:pPr>
      <w:r>
        <w:t>не является членом сельскохозяйственного потребительского кооператива - 0 баллов;</w:t>
      </w:r>
    </w:p>
    <w:p w:rsidR="00A129CD" w:rsidRDefault="00A129CD">
      <w:pPr>
        <w:pStyle w:val="ConsPlusNormal"/>
        <w:spacing w:before="220"/>
        <w:ind w:firstLine="540"/>
        <w:jc w:val="both"/>
      </w:pPr>
      <w:r>
        <w:t>к) срок осуществления деятельности КФХ на дату подачи заявки со дня регистрации КФХ:</w:t>
      </w:r>
    </w:p>
    <w:p w:rsidR="00A129CD" w:rsidRDefault="00A129CD">
      <w:pPr>
        <w:pStyle w:val="ConsPlusNormal"/>
        <w:spacing w:before="220"/>
        <w:ind w:firstLine="540"/>
        <w:jc w:val="both"/>
      </w:pPr>
      <w:r>
        <w:t>более 5 лет - 30 баллов;</w:t>
      </w:r>
    </w:p>
    <w:p w:rsidR="00A129CD" w:rsidRDefault="00A129CD">
      <w:pPr>
        <w:pStyle w:val="ConsPlusNormal"/>
        <w:spacing w:before="220"/>
        <w:ind w:firstLine="540"/>
        <w:jc w:val="both"/>
      </w:pPr>
      <w:r>
        <w:t>от 3 до 5 лет включительно - 20 баллов;</w:t>
      </w:r>
    </w:p>
    <w:p w:rsidR="00A129CD" w:rsidRDefault="00A129CD">
      <w:pPr>
        <w:pStyle w:val="ConsPlusNormal"/>
        <w:spacing w:before="220"/>
        <w:ind w:firstLine="540"/>
        <w:jc w:val="both"/>
      </w:pPr>
      <w:r>
        <w:t>менее 3 лет - 10 баллов;</w:t>
      </w:r>
    </w:p>
    <w:p w:rsidR="00A129CD" w:rsidRDefault="00A129CD">
      <w:pPr>
        <w:pStyle w:val="ConsPlusNormal"/>
        <w:jc w:val="both"/>
      </w:pPr>
      <w:r>
        <w:t>(</w:t>
      </w:r>
      <w:proofErr w:type="spellStart"/>
      <w:r>
        <w:t>пп</w:t>
      </w:r>
      <w:proofErr w:type="spellEnd"/>
      <w:r>
        <w:t xml:space="preserve">. "к" в ред. </w:t>
      </w:r>
      <w:hyperlink r:id="rId92"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r>
        <w:t>л) приоритетность вида экономической деятельности представленного бизнес-плана:</w:t>
      </w:r>
    </w:p>
    <w:p w:rsidR="00A129CD" w:rsidRDefault="00A129CD">
      <w:pPr>
        <w:pStyle w:val="ConsPlusNormal"/>
        <w:spacing w:before="220"/>
        <w:ind w:firstLine="540"/>
        <w:jc w:val="both"/>
      </w:pPr>
      <w:r>
        <w:t>разведение молочного крупного рогатого скота, производство сырого молока - 100 баллов;</w:t>
      </w:r>
    </w:p>
    <w:p w:rsidR="00A129CD" w:rsidRDefault="00A129CD">
      <w:pPr>
        <w:pStyle w:val="ConsPlusNormal"/>
        <w:spacing w:before="220"/>
        <w:ind w:firstLine="540"/>
        <w:jc w:val="both"/>
      </w:pPr>
      <w:r>
        <w:t>разведение мясного и прочего крупного рогатого скота - 90 баллов;</w:t>
      </w:r>
    </w:p>
    <w:p w:rsidR="00A129CD" w:rsidRDefault="00A129CD">
      <w:pPr>
        <w:pStyle w:val="ConsPlusNormal"/>
        <w:spacing w:before="220"/>
        <w:ind w:firstLine="540"/>
        <w:jc w:val="both"/>
      </w:pPr>
      <w:r>
        <w:t>разведение овец и коз, кроликов и прочих пушных зверей на фермах - 80 баллов;</w:t>
      </w:r>
    </w:p>
    <w:p w:rsidR="00A129CD" w:rsidRDefault="00A129CD">
      <w:pPr>
        <w:pStyle w:val="ConsPlusNormal"/>
        <w:spacing w:before="220"/>
        <w:ind w:firstLine="540"/>
        <w:jc w:val="both"/>
      </w:pPr>
      <w:r>
        <w:t>разведение сельскохозяйственной птицы - 70 баллов;</w:t>
      </w:r>
    </w:p>
    <w:p w:rsidR="00A129CD" w:rsidRDefault="00A129CD">
      <w:pPr>
        <w:pStyle w:val="ConsPlusNormal"/>
        <w:jc w:val="both"/>
      </w:pPr>
      <w:r>
        <w:t>(</w:t>
      </w:r>
      <w:proofErr w:type="spellStart"/>
      <w:r>
        <w:t>пп</w:t>
      </w:r>
      <w:proofErr w:type="spellEnd"/>
      <w:r>
        <w:t xml:space="preserve">. "л" в ред. </w:t>
      </w:r>
      <w:hyperlink r:id="rId93"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r>
        <w:t>м) участие заявителя в торговых ярмарках:</w:t>
      </w:r>
    </w:p>
    <w:p w:rsidR="00A129CD" w:rsidRDefault="00A129CD">
      <w:pPr>
        <w:pStyle w:val="ConsPlusNormal"/>
        <w:spacing w:before="220"/>
        <w:ind w:firstLine="540"/>
        <w:jc w:val="both"/>
      </w:pPr>
      <w:r>
        <w:lastRenderedPageBreak/>
        <w:t>участвует в торговых ярмарках - 10 баллов;</w:t>
      </w:r>
    </w:p>
    <w:p w:rsidR="00A129CD" w:rsidRDefault="00A129CD">
      <w:pPr>
        <w:pStyle w:val="ConsPlusNormal"/>
        <w:spacing w:before="220"/>
        <w:ind w:firstLine="540"/>
        <w:jc w:val="both"/>
      </w:pPr>
      <w:r>
        <w:t>не участвует в торговых ярмарках - 0 баллов;</w:t>
      </w:r>
    </w:p>
    <w:p w:rsidR="00A129CD" w:rsidRDefault="00A129CD">
      <w:pPr>
        <w:pStyle w:val="ConsPlusNormal"/>
        <w:jc w:val="both"/>
      </w:pPr>
      <w:r>
        <w:t>(</w:t>
      </w:r>
      <w:proofErr w:type="spellStart"/>
      <w:r>
        <w:t>пп</w:t>
      </w:r>
      <w:proofErr w:type="spellEnd"/>
      <w:r>
        <w:t xml:space="preserve">. "м" в ред. </w:t>
      </w:r>
      <w:hyperlink r:id="rId94"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proofErr w:type="spellStart"/>
      <w:r>
        <w:t>н</w:t>
      </w:r>
      <w:proofErr w:type="spellEnd"/>
      <w:r>
        <w:t>) оценка членом конкурсной комиссии эффективности реализации бизнес-плана заявителя по результатам очного собеседования - до 100 баллов.</w:t>
      </w:r>
    </w:p>
    <w:p w:rsidR="00A129CD" w:rsidRDefault="00A129CD">
      <w:pPr>
        <w:pStyle w:val="ConsPlusNormal"/>
        <w:spacing w:before="220"/>
        <w:ind w:firstLine="540"/>
        <w:jc w:val="both"/>
      </w:pPr>
      <w:r>
        <w:t>Каждый член конкурсной комиссии по результатам очного собеседования с заявителями и рассмотрения представленных ими бизнес-планов заносит баллы согласно вышеуказанным показателям в оценочную ведомость, форма которой утверждается Министерством.</w:t>
      </w:r>
    </w:p>
    <w:p w:rsidR="00A129CD" w:rsidRDefault="00A129CD">
      <w:pPr>
        <w:pStyle w:val="ConsPlusNormal"/>
        <w:spacing w:before="220"/>
        <w:ind w:firstLine="540"/>
        <w:jc w:val="both"/>
      </w:pPr>
      <w:r>
        <w:t>Секретарем конкурсной комиссии:</w:t>
      </w:r>
    </w:p>
    <w:p w:rsidR="00A129CD" w:rsidRDefault="00A129CD">
      <w:pPr>
        <w:pStyle w:val="ConsPlusNormal"/>
        <w:spacing w:before="220"/>
        <w:ind w:firstLine="540"/>
        <w:jc w:val="both"/>
      </w:pPr>
      <w:r>
        <w:t>по итогам очного собеседования с заявителями и оценки каждого бизнес-плана рассчитывается итоговая сумма баллов, поставленных каждым из присутствующих членов конкурсной комиссии;</w:t>
      </w:r>
    </w:p>
    <w:p w:rsidR="00A129CD" w:rsidRDefault="00A129CD">
      <w:pPr>
        <w:pStyle w:val="ConsPlusNormal"/>
        <w:spacing w:before="220"/>
        <w:ind w:firstLine="540"/>
        <w:jc w:val="both"/>
      </w:pPr>
      <w:r>
        <w:t xml:space="preserve">в сводную оценочную ведомость, форма которой утверждается Министерством, заносятся с присвоением порядковых номеров фамилии, имена, отчества заявителей с соответствующей итоговой суммой баллов, рассчитанной на основании оценочной ведомости каждого из присутствующих членов конкурсной комиссии, в порядке убывания итоговых сумм баллов, начиная с максимальной итоговой суммы баллов. </w:t>
      </w:r>
      <w:proofErr w:type="gramStart"/>
      <w:r>
        <w:t>Заявители, набравшие равное количество баллов, должны быть включены в сводную оценочную ведомость в соответствии с датой подачи заявки в Министерство;</w:t>
      </w:r>
      <w:proofErr w:type="gramEnd"/>
    </w:p>
    <w:p w:rsidR="00A129CD" w:rsidRDefault="00A129CD">
      <w:pPr>
        <w:pStyle w:val="ConsPlusNormal"/>
        <w:spacing w:before="220"/>
        <w:ind w:firstLine="540"/>
        <w:jc w:val="both"/>
      </w:pPr>
      <w:bookmarkStart w:id="6" w:name="P218"/>
      <w:bookmarkEnd w:id="6"/>
      <w:r>
        <w:t>3) по итогам рассмотрения документов, проведения очного собеседования с заявителями и оценки бизнес-планов принимает решение о признании заявителей победителями конкурсного отбора и (или) решение об отказе в признании заявителей победителями конкурсного отбора.</w:t>
      </w:r>
    </w:p>
    <w:p w:rsidR="00A129CD" w:rsidRDefault="00A129CD">
      <w:pPr>
        <w:pStyle w:val="ConsPlusNormal"/>
        <w:jc w:val="both"/>
      </w:pPr>
      <w:r>
        <w:t xml:space="preserve">(в ред. </w:t>
      </w:r>
      <w:hyperlink r:id="rId95"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proofErr w:type="gramStart"/>
      <w:r>
        <w:t xml:space="preserve">Победителями конкурсного отбора признаются заявители, соответствующие условиям </w:t>
      </w:r>
      <w:hyperlink w:anchor="P84" w:history="1">
        <w:r>
          <w:rPr>
            <w:color w:val="0000FF"/>
          </w:rPr>
          <w:t>пункта 6.1</w:t>
        </w:r>
      </w:hyperlink>
      <w:r>
        <w:t xml:space="preserve"> настоящего Порядка, которым присвоен порядковый номер, значение которого равно значению целевого индикатора "Количество построенных или реконструированных семейных животноводческих ферм", предусмотренного Государственной программой (далее - целевой индикатор), или меньше его, представившие документы в полном объеме в соответствии с требованиями, установленными </w:t>
      </w:r>
      <w:hyperlink w:anchor="P119" w:history="1">
        <w:r>
          <w:rPr>
            <w:color w:val="0000FF"/>
          </w:rPr>
          <w:t>пунктом 7</w:t>
        </w:r>
      </w:hyperlink>
      <w:r>
        <w:t xml:space="preserve"> настоящего Порядка, и содержащие сведения в полном объеме.</w:t>
      </w:r>
      <w:proofErr w:type="gramEnd"/>
    </w:p>
    <w:p w:rsidR="00A129CD" w:rsidRDefault="00A129CD">
      <w:pPr>
        <w:pStyle w:val="ConsPlusNormal"/>
        <w:jc w:val="both"/>
      </w:pPr>
      <w:r>
        <w:t xml:space="preserve">(в ред. постановлений Правительства Ульяновской области от 29.09.2017 </w:t>
      </w:r>
      <w:hyperlink r:id="rId96" w:history="1">
        <w:r>
          <w:rPr>
            <w:color w:val="0000FF"/>
          </w:rPr>
          <w:t>N 471-П</w:t>
        </w:r>
      </w:hyperlink>
      <w:r>
        <w:t xml:space="preserve">, от 30.01.2018 </w:t>
      </w:r>
      <w:hyperlink r:id="rId97" w:history="1">
        <w:r>
          <w:rPr>
            <w:color w:val="0000FF"/>
          </w:rPr>
          <w:t>N 53-П</w:t>
        </w:r>
      </w:hyperlink>
      <w:r>
        <w:t>)</w:t>
      </w:r>
    </w:p>
    <w:p w:rsidR="00A129CD" w:rsidRDefault="00A129CD">
      <w:pPr>
        <w:pStyle w:val="ConsPlusNormal"/>
        <w:spacing w:before="220"/>
        <w:ind w:firstLine="540"/>
        <w:jc w:val="both"/>
      </w:pPr>
      <w:r>
        <w:t>Основаниями для принятия конкурсной комиссией решения об отказе в признании заявителей победителями конкурсного отбора являются:</w:t>
      </w:r>
    </w:p>
    <w:p w:rsidR="00A129CD" w:rsidRDefault="00A129CD">
      <w:pPr>
        <w:pStyle w:val="ConsPlusNormal"/>
      </w:pPr>
      <w:r>
        <w:t xml:space="preserve">(в ред. </w:t>
      </w:r>
      <w:hyperlink r:id="rId98"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r>
        <w:t xml:space="preserve">несоответствие заявителя одному или нескольким условиям, установленным </w:t>
      </w:r>
      <w:hyperlink w:anchor="P84" w:history="1">
        <w:r>
          <w:rPr>
            <w:color w:val="0000FF"/>
          </w:rPr>
          <w:t>пунктом 6.1</w:t>
        </w:r>
      </w:hyperlink>
      <w:r>
        <w:t xml:space="preserve"> настоящего Порядка;</w:t>
      </w:r>
    </w:p>
    <w:p w:rsidR="00A129CD" w:rsidRDefault="00A129CD">
      <w:pPr>
        <w:pStyle w:val="ConsPlusNormal"/>
        <w:spacing w:before="220"/>
        <w:ind w:firstLine="540"/>
        <w:jc w:val="both"/>
      </w:pPr>
      <w:r>
        <w:t xml:space="preserve">несоответствие представленных заявителем документов требованиям, установленным </w:t>
      </w:r>
      <w:hyperlink w:anchor="P119" w:history="1">
        <w:r>
          <w:rPr>
            <w:color w:val="0000FF"/>
          </w:rPr>
          <w:t>пунктом 7</w:t>
        </w:r>
      </w:hyperlink>
      <w:r>
        <w:t xml:space="preserve"> настоящего Порядка, либо представление заявителем документов не в полном объеме;</w:t>
      </w:r>
    </w:p>
    <w:p w:rsidR="00A129CD" w:rsidRDefault="00A129CD">
      <w:pPr>
        <w:pStyle w:val="ConsPlusNormal"/>
        <w:spacing w:before="220"/>
        <w:ind w:firstLine="540"/>
        <w:jc w:val="both"/>
      </w:pPr>
      <w:r>
        <w:t>неполнота сведений, содержащихся в представленных заявителем документах;</w:t>
      </w:r>
    </w:p>
    <w:p w:rsidR="00A129CD" w:rsidRDefault="00A129CD">
      <w:pPr>
        <w:pStyle w:val="ConsPlusNormal"/>
        <w:jc w:val="both"/>
      </w:pPr>
      <w:r>
        <w:t xml:space="preserve">(в ред. </w:t>
      </w:r>
      <w:hyperlink r:id="rId99" w:history="1">
        <w:r>
          <w:rPr>
            <w:color w:val="0000FF"/>
          </w:rPr>
          <w:t>постановления</w:t>
        </w:r>
      </w:hyperlink>
      <w:r>
        <w:t xml:space="preserve"> Правительства Ульяновской области от 30.01.2018 N 53-П)</w:t>
      </w:r>
    </w:p>
    <w:p w:rsidR="00A129CD" w:rsidRDefault="00A129CD">
      <w:pPr>
        <w:pStyle w:val="ConsPlusNormal"/>
        <w:spacing w:before="220"/>
        <w:ind w:firstLine="540"/>
        <w:jc w:val="both"/>
      </w:pPr>
      <w:r>
        <w:t xml:space="preserve">неучастие заявителя в очном собеседовании, предусмотренном </w:t>
      </w:r>
      <w:hyperlink w:anchor="P151" w:history="1">
        <w:r>
          <w:rPr>
            <w:color w:val="0000FF"/>
          </w:rPr>
          <w:t>подпунктом 2</w:t>
        </w:r>
      </w:hyperlink>
      <w:r>
        <w:t xml:space="preserve"> настоящего пункта;</w:t>
      </w:r>
    </w:p>
    <w:p w:rsidR="00A129CD" w:rsidRDefault="00A129CD">
      <w:pPr>
        <w:pStyle w:val="ConsPlusNormal"/>
        <w:jc w:val="both"/>
      </w:pPr>
      <w:r>
        <w:lastRenderedPageBreak/>
        <w:t xml:space="preserve">(абзац введен </w:t>
      </w:r>
      <w:hyperlink r:id="rId100" w:history="1">
        <w:r>
          <w:rPr>
            <w:color w:val="0000FF"/>
          </w:rPr>
          <w:t>постановлением</w:t>
        </w:r>
      </w:hyperlink>
      <w:r>
        <w:t xml:space="preserve"> Правительства Ульяновской области от 29.09.2017 N 471-П)</w:t>
      </w:r>
    </w:p>
    <w:p w:rsidR="00A129CD" w:rsidRDefault="00A129CD">
      <w:pPr>
        <w:pStyle w:val="ConsPlusNormal"/>
        <w:spacing w:before="220"/>
        <w:ind w:firstLine="540"/>
        <w:jc w:val="both"/>
      </w:pPr>
      <w:r>
        <w:t>в сводной оценочной ведомости заявителю присвоен порядковый номер больше значения целевого индикатора;</w:t>
      </w:r>
    </w:p>
    <w:p w:rsidR="00A129CD" w:rsidRDefault="00A129CD">
      <w:pPr>
        <w:pStyle w:val="ConsPlusNormal"/>
        <w:spacing w:before="220"/>
        <w:ind w:firstLine="540"/>
        <w:jc w:val="both"/>
      </w:pPr>
      <w:r>
        <w:t>4) определяет размеры грантов, предоставляемых заявителям, ставшим победителями конкурсного отбора, с учетом объема их собственных средств, направляемых на финансовое обеспечение соответствующих мероприятий, и Планов расходов.</w:t>
      </w:r>
    </w:p>
    <w:p w:rsidR="00A129CD" w:rsidRDefault="00A129CD">
      <w:pPr>
        <w:pStyle w:val="ConsPlusNormal"/>
        <w:jc w:val="both"/>
      </w:pPr>
      <w:r>
        <w:t xml:space="preserve">(в ред. </w:t>
      </w:r>
      <w:hyperlink r:id="rId101"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r>
        <w:t>Максимальный размер гранта в расчете на одно КФХ устанавливается в размере:</w:t>
      </w:r>
    </w:p>
    <w:p w:rsidR="00A129CD" w:rsidRDefault="00A129CD">
      <w:pPr>
        <w:pStyle w:val="ConsPlusNormal"/>
        <w:spacing w:before="220"/>
        <w:ind w:firstLine="540"/>
        <w:jc w:val="both"/>
      </w:pPr>
      <w:r>
        <w:t>30 млн. рублей, но не более 60 процентов объема затрат на развитие семейной животноводческой фермы - для разведения крупного рогатого скота мясного или молочного направлений продуктивности;</w:t>
      </w:r>
    </w:p>
    <w:p w:rsidR="00A129CD" w:rsidRDefault="00A129CD">
      <w:pPr>
        <w:pStyle w:val="ConsPlusNormal"/>
        <w:spacing w:before="220"/>
        <w:ind w:firstLine="540"/>
        <w:jc w:val="both"/>
      </w:pPr>
      <w:r>
        <w:t>21,6 млн. рублей, но не более 60 процентов объема затрат на развитие семейной животноводческой фермы - для ведения иных видов деятельности.</w:t>
      </w:r>
    </w:p>
    <w:p w:rsidR="00A129CD" w:rsidRDefault="00A129CD">
      <w:pPr>
        <w:pStyle w:val="ConsPlusNormal"/>
        <w:spacing w:before="220"/>
        <w:ind w:firstLine="540"/>
        <w:jc w:val="both"/>
      </w:pPr>
      <w:r>
        <w:t>При недостаточности бюджетных ассигнований, предусмотренных в областном бюджете Ульяновской области на текущий финансовый год для предоставления грантов, максимальный размер гранта определяется по формуле:</w:t>
      </w:r>
    </w:p>
    <w:p w:rsidR="00A129CD" w:rsidRDefault="00A129CD">
      <w:pPr>
        <w:pStyle w:val="ConsPlusNormal"/>
        <w:jc w:val="both"/>
      </w:pPr>
    </w:p>
    <w:p w:rsidR="00A129CD" w:rsidRDefault="00A129CD">
      <w:pPr>
        <w:pStyle w:val="ConsPlusNormal"/>
        <w:ind w:firstLine="540"/>
        <w:jc w:val="both"/>
      </w:pPr>
      <w:proofErr w:type="spellStart"/>
      <w:r>
        <w:t>Ci</w:t>
      </w:r>
      <w:proofErr w:type="spellEnd"/>
      <w:proofErr w:type="gramStart"/>
      <w:r>
        <w:t xml:space="preserve"> = А</w:t>
      </w:r>
      <w:proofErr w:type="gramEnd"/>
      <w:r>
        <w:t xml:space="preserve"> / Б, </w:t>
      </w:r>
      <w:proofErr w:type="spellStart"/>
      <w:r>
        <w:t>Ci</w:t>
      </w:r>
      <w:proofErr w:type="spellEnd"/>
      <w:r>
        <w:t xml:space="preserve"> </w:t>
      </w:r>
      <w:proofErr w:type="spellStart"/>
      <w:r>
        <w:t>x</w:t>
      </w:r>
      <w:proofErr w:type="spellEnd"/>
      <w:r>
        <w:t xml:space="preserve"> К = H, где:</w:t>
      </w:r>
    </w:p>
    <w:p w:rsidR="00A129CD" w:rsidRDefault="00A129CD">
      <w:pPr>
        <w:pStyle w:val="ConsPlusNormal"/>
        <w:jc w:val="both"/>
      </w:pPr>
    </w:p>
    <w:p w:rsidR="00A129CD" w:rsidRDefault="00A129CD">
      <w:pPr>
        <w:pStyle w:val="ConsPlusNormal"/>
        <w:ind w:firstLine="540"/>
        <w:jc w:val="both"/>
      </w:pPr>
      <w:proofErr w:type="spellStart"/>
      <w:r>
        <w:t>Ci</w:t>
      </w:r>
      <w:proofErr w:type="spellEnd"/>
      <w:r>
        <w:t xml:space="preserve"> - коэффициент распределения денежных средств каждому заявителю, ставшему победителем конкурсного отбора;</w:t>
      </w:r>
    </w:p>
    <w:p w:rsidR="00A129CD" w:rsidRDefault="00A129CD">
      <w:pPr>
        <w:pStyle w:val="ConsPlusNormal"/>
        <w:jc w:val="both"/>
      </w:pPr>
      <w:r>
        <w:t xml:space="preserve">(в ред. </w:t>
      </w:r>
      <w:hyperlink r:id="rId102"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r>
        <w:t>А - лимит бюджетных обязательств, утвержденных Министерству в установленном порядке, на предоставление субсидий;</w:t>
      </w:r>
    </w:p>
    <w:p w:rsidR="00A129CD" w:rsidRDefault="00A129CD">
      <w:pPr>
        <w:pStyle w:val="ConsPlusNormal"/>
        <w:spacing w:before="220"/>
        <w:ind w:firstLine="540"/>
        <w:jc w:val="both"/>
      </w:pPr>
      <w:proofErr w:type="gramStart"/>
      <w:r>
        <w:t>Б</w:t>
      </w:r>
      <w:proofErr w:type="gramEnd"/>
      <w:r>
        <w:t xml:space="preserve"> - объем необходимых денежных средств, заявленный всеми заявителями, ставшими победителями конкурсного отбора;</w:t>
      </w:r>
    </w:p>
    <w:p w:rsidR="00A129CD" w:rsidRDefault="00A129CD">
      <w:pPr>
        <w:pStyle w:val="ConsPlusNormal"/>
        <w:jc w:val="both"/>
      </w:pPr>
      <w:r>
        <w:t xml:space="preserve">(в ред. </w:t>
      </w:r>
      <w:hyperlink r:id="rId103"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r>
        <w:t>K - объем необходимых денежных средств, заявленный каждым заявителем, ставшим победителем конкурсного отбора;</w:t>
      </w:r>
    </w:p>
    <w:p w:rsidR="00A129CD" w:rsidRDefault="00A129CD">
      <w:pPr>
        <w:pStyle w:val="ConsPlusNormal"/>
        <w:jc w:val="both"/>
      </w:pPr>
      <w:r>
        <w:t xml:space="preserve">(в ред. </w:t>
      </w:r>
      <w:hyperlink r:id="rId104"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r>
        <w:t>H - размер гранта, подлежащего перечислению каждому заявителю, ставшему победителем конкурсного отбора.</w:t>
      </w:r>
    </w:p>
    <w:p w:rsidR="00A129CD" w:rsidRDefault="00A129CD">
      <w:pPr>
        <w:pStyle w:val="ConsPlusNormal"/>
        <w:jc w:val="both"/>
      </w:pPr>
      <w:r>
        <w:t xml:space="preserve">(в ред. </w:t>
      </w:r>
      <w:hyperlink r:id="rId105" w:history="1">
        <w:r>
          <w:rPr>
            <w:color w:val="0000FF"/>
          </w:rPr>
          <w:t>постановления</w:t>
        </w:r>
      </w:hyperlink>
      <w:r>
        <w:t xml:space="preserve"> Правительства Ульяновской области от 29.09.2017 N 471-П)</w:t>
      </w:r>
    </w:p>
    <w:p w:rsidR="00A129CD" w:rsidRDefault="00A129CD">
      <w:pPr>
        <w:pStyle w:val="ConsPlusNormal"/>
        <w:jc w:val="both"/>
      </w:pPr>
      <w:r>
        <w:t xml:space="preserve">(п. 10 в ред. </w:t>
      </w:r>
      <w:hyperlink r:id="rId106" w:history="1">
        <w:r>
          <w:rPr>
            <w:color w:val="0000FF"/>
          </w:rPr>
          <w:t>постановления</w:t>
        </w:r>
      </w:hyperlink>
      <w:r>
        <w:t xml:space="preserve"> Правительства Ульяновской области от 03.04.2017 N 157-П)</w:t>
      </w:r>
    </w:p>
    <w:p w:rsidR="00A129CD" w:rsidRDefault="00A129CD">
      <w:pPr>
        <w:pStyle w:val="ConsPlusNormal"/>
        <w:spacing w:before="220"/>
        <w:ind w:firstLine="540"/>
        <w:jc w:val="both"/>
      </w:pPr>
      <w:r>
        <w:t>11. По итогам конкурсного отбора конкурсная комиссия оформляет протокол, в котором содержатся:</w:t>
      </w:r>
    </w:p>
    <w:p w:rsidR="00A129CD" w:rsidRDefault="00A129CD">
      <w:pPr>
        <w:pStyle w:val="ConsPlusNormal"/>
        <w:spacing w:before="220"/>
        <w:ind w:firstLine="540"/>
        <w:jc w:val="both"/>
      </w:pPr>
      <w:r>
        <w:t>перечень заявителей, ставших победителями конкурсного отбора, в отношении которых конкурсная комиссия рекомендует Министерству предоставить им гранты с указанием размеров грантов;</w:t>
      </w:r>
    </w:p>
    <w:p w:rsidR="00A129CD" w:rsidRDefault="00A129CD">
      <w:pPr>
        <w:pStyle w:val="ConsPlusNormal"/>
        <w:jc w:val="both"/>
      </w:pPr>
      <w:r>
        <w:t xml:space="preserve">(в ред. </w:t>
      </w:r>
      <w:hyperlink r:id="rId107"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r>
        <w:t xml:space="preserve">перечень заявителей, не ставших победителями конкурсного отбора, в отношении которых конкурсная комиссия рекомендует Министерству отказать в предоставлении им грантов с указанием основания в соответствии с </w:t>
      </w:r>
      <w:hyperlink w:anchor="P218" w:history="1">
        <w:r>
          <w:rPr>
            <w:color w:val="0000FF"/>
          </w:rPr>
          <w:t>подпунктом 3 пункта 10</w:t>
        </w:r>
      </w:hyperlink>
      <w:r>
        <w:t xml:space="preserve"> настоящего Порядка (далее - </w:t>
      </w:r>
      <w:r>
        <w:lastRenderedPageBreak/>
        <w:t>протокол).</w:t>
      </w:r>
    </w:p>
    <w:p w:rsidR="00A129CD" w:rsidRDefault="00A129CD">
      <w:pPr>
        <w:pStyle w:val="ConsPlusNormal"/>
        <w:jc w:val="both"/>
      </w:pPr>
      <w:r>
        <w:t xml:space="preserve">(в ред. </w:t>
      </w:r>
      <w:hyperlink r:id="rId108"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r>
        <w:t>К протоколу прилагается сводная оценочная ведомость.</w:t>
      </w:r>
    </w:p>
    <w:p w:rsidR="00A129CD" w:rsidRDefault="00A129CD">
      <w:pPr>
        <w:pStyle w:val="ConsPlusNormal"/>
        <w:spacing w:before="220"/>
        <w:ind w:firstLine="540"/>
        <w:jc w:val="both"/>
      </w:pPr>
      <w:r>
        <w:t>Протокол оформляется не позднее двух дней после дня заседания конкурсной комиссии.</w:t>
      </w:r>
    </w:p>
    <w:p w:rsidR="00A129CD" w:rsidRDefault="00A129CD">
      <w:pPr>
        <w:pStyle w:val="ConsPlusNormal"/>
        <w:jc w:val="both"/>
      </w:pPr>
      <w:r>
        <w:t xml:space="preserve">(в ред. </w:t>
      </w:r>
      <w:hyperlink r:id="rId109" w:history="1">
        <w:r>
          <w:rPr>
            <w:color w:val="0000FF"/>
          </w:rPr>
          <w:t>постановления</w:t>
        </w:r>
      </w:hyperlink>
      <w:r>
        <w:t xml:space="preserve"> Правительства Ульяновской области от 03.04.2017 N 157-П)</w:t>
      </w:r>
    </w:p>
    <w:p w:rsidR="00A129CD" w:rsidRDefault="00A129CD">
      <w:pPr>
        <w:pStyle w:val="ConsPlusNormal"/>
        <w:spacing w:before="220"/>
        <w:ind w:firstLine="540"/>
        <w:jc w:val="both"/>
      </w:pPr>
      <w:r>
        <w:t>12. Протокол на следующий день после подписания направляется в Министерство и размещается Министерством на официальном сайте Министерства в информационно-телекоммуникационной сети Интернет в течение 3 рабочих дней со дня его получения. Срок размещения протокола составляет 3 месяца.</w:t>
      </w:r>
    </w:p>
    <w:p w:rsidR="00A129CD" w:rsidRDefault="00A129CD">
      <w:pPr>
        <w:pStyle w:val="ConsPlusNormal"/>
        <w:jc w:val="both"/>
      </w:pPr>
      <w:r>
        <w:t>(</w:t>
      </w:r>
      <w:proofErr w:type="gramStart"/>
      <w:r>
        <w:t>в</w:t>
      </w:r>
      <w:proofErr w:type="gramEnd"/>
      <w:r>
        <w:t xml:space="preserve"> ред. </w:t>
      </w:r>
      <w:hyperlink r:id="rId110" w:history="1">
        <w:r>
          <w:rPr>
            <w:color w:val="0000FF"/>
          </w:rPr>
          <w:t>постановления</w:t>
        </w:r>
      </w:hyperlink>
      <w:r>
        <w:t xml:space="preserve"> Правительства Ульяновской области от 30.05.2018 N 238-П)</w:t>
      </w:r>
    </w:p>
    <w:p w:rsidR="00A129CD" w:rsidRDefault="00A129CD">
      <w:pPr>
        <w:pStyle w:val="ConsPlusNormal"/>
        <w:spacing w:before="220"/>
        <w:ind w:firstLine="540"/>
        <w:jc w:val="both"/>
      </w:pPr>
      <w:r>
        <w:t>13. В соответствии с протоколом Министерство:</w:t>
      </w:r>
    </w:p>
    <w:p w:rsidR="00A129CD" w:rsidRDefault="00A129CD">
      <w:pPr>
        <w:pStyle w:val="ConsPlusNormal"/>
        <w:spacing w:before="220"/>
        <w:ind w:firstLine="540"/>
        <w:jc w:val="both"/>
      </w:pPr>
      <w:r>
        <w:t>принимает решение о предоставлении грантов заявителям, ставшим победителями конкурсного отбора;</w:t>
      </w:r>
    </w:p>
    <w:p w:rsidR="00A129CD" w:rsidRDefault="00A129CD">
      <w:pPr>
        <w:pStyle w:val="ConsPlusNormal"/>
        <w:spacing w:before="220"/>
        <w:ind w:firstLine="540"/>
        <w:jc w:val="both"/>
      </w:pPr>
      <w:proofErr w:type="gramStart"/>
      <w:r>
        <w:t>принимает решение об отказе в предоставлении грантов заявителям, не ставшим победителями конкурсного отбора;</w:t>
      </w:r>
      <w:proofErr w:type="gramEnd"/>
    </w:p>
    <w:p w:rsidR="00A129CD" w:rsidRDefault="00A129CD">
      <w:pPr>
        <w:pStyle w:val="ConsPlusNormal"/>
        <w:spacing w:before="220"/>
        <w:ind w:firstLine="540"/>
        <w:jc w:val="both"/>
      </w:pPr>
      <w:r>
        <w:t>делает запись в журнале регистрации о предоставлении грантов заявителям, в отношении которых принято решение о предоставлении грантов (далее - получатели грантов), с указанием размеров грантов и об отказе в предоставлении грантов заявителям, в отношении которых принято решение об отказе в предоставлении грантов;</w:t>
      </w:r>
    </w:p>
    <w:p w:rsidR="00A129CD" w:rsidRDefault="00A129CD">
      <w:pPr>
        <w:pStyle w:val="ConsPlusNormal"/>
        <w:spacing w:before="220"/>
        <w:ind w:firstLine="540"/>
        <w:jc w:val="both"/>
      </w:pPr>
      <w:r>
        <w:t>направляет получателям грантов уведомления о предоставлении грантов с указанием размеров грантов по почте заказным письмом;</w:t>
      </w:r>
    </w:p>
    <w:p w:rsidR="00A129CD" w:rsidRDefault="00A129CD">
      <w:pPr>
        <w:pStyle w:val="ConsPlusNormal"/>
        <w:spacing w:before="220"/>
        <w:ind w:firstLine="540"/>
        <w:jc w:val="both"/>
      </w:pPr>
      <w:r>
        <w:t>направляет заявителям, в отношении которых принято решение об отказе в предоставлении грантов, уведомления об отказе в предоставлении грантов с указанием одного или нескольких оснований в соответствии с протоколом по почте заказным письмом.</w:t>
      </w:r>
    </w:p>
    <w:p w:rsidR="00A129CD" w:rsidRDefault="00A129CD">
      <w:pPr>
        <w:pStyle w:val="ConsPlusNormal"/>
        <w:spacing w:before="220"/>
        <w:ind w:firstLine="540"/>
        <w:jc w:val="both"/>
      </w:pPr>
      <w:r>
        <w:t>Общий срок принятия решений Министерством и направления уведомлений, предусмотренных настоящим пунктом, составляет 10 рабочих дней со дня получения Министерством протокола.</w:t>
      </w:r>
    </w:p>
    <w:p w:rsidR="00A129CD" w:rsidRDefault="00A129CD">
      <w:pPr>
        <w:pStyle w:val="ConsPlusNormal"/>
        <w:jc w:val="both"/>
      </w:pPr>
      <w:r>
        <w:t xml:space="preserve">(п. 13 в ред. </w:t>
      </w:r>
      <w:hyperlink r:id="rId111"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r>
        <w:t>14. Заявитель, в отношении которого Министерством принято решение об отказе в предоставлении гранта, вправе обжаловать решение Министерства в соответствии с законодательством.</w:t>
      </w:r>
    </w:p>
    <w:p w:rsidR="00A129CD" w:rsidRDefault="00A129CD">
      <w:pPr>
        <w:pStyle w:val="ConsPlusNormal"/>
        <w:spacing w:before="220"/>
        <w:ind w:firstLine="540"/>
        <w:jc w:val="both"/>
      </w:pPr>
      <w:r>
        <w:t xml:space="preserve">15. </w:t>
      </w:r>
      <w:proofErr w:type="gramStart"/>
      <w:r>
        <w:t>Министерство вправе принять решение о предоставлении грантов заявителям, не ставшим победителями конкурсного отбора в связи присвоением порядкового номера больше значения целевого индикатора, при наличии нераспределенного остатка бюджетных ассигнований на развитие семейных животноводческих фермер.</w:t>
      </w:r>
      <w:proofErr w:type="gramEnd"/>
      <w:r>
        <w:t xml:space="preserve"> В этом случае заявителям предоставляются гранты в зависимости от присвоенного им порядкового номера в сводной оценочной ведомости.</w:t>
      </w:r>
    </w:p>
    <w:p w:rsidR="00A129CD" w:rsidRDefault="00A129CD">
      <w:pPr>
        <w:pStyle w:val="ConsPlusNormal"/>
        <w:jc w:val="both"/>
      </w:pPr>
      <w:r>
        <w:t xml:space="preserve">(в ред. постановлений Правительства Ульяновской области от 03.04.2017 </w:t>
      </w:r>
      <w:hyperlink r:id="rId112" w:history="1">
        <w:r>
          <w:rPr>
            <w:color w:val="0000FF"/>
          </w:rPr>
          <w:t>N 157-П</w:t>
        </w:r>
      </w:hyperlink>
      <w:r>
        <w:t xml:space="preserve">, от 29.09.2017 </w:t>
      </w:r>
      <w:hyperlink r:id="rId113" w:history="1">
        <w:r>
          <w:rPr>
            <w:color w:val="0000FF"/>
          </w:rPr>
          <w:t>N 471-П</w:t>
        </w:r>
      </w:hyperlink>
      <w:r>
        <w:t>)</w:t>
      </w:r>
    </w:p>
    <w:p w:rsidR="00A129CD" w:rsidRDefault="00A129CD">
      <w:pPr>
        <w:pStyle w:val="ConsPlusNormal"/>
        <w:spacing w:before="220"/>
        <w:ind w:firstLine="540"/>
        <w:jc w:val="both"/>
      </w:pPr>
      <w:bookmarkStart w:id="7" w:name="P271"/>
      <w:bookmarkEnd w:id="7"/>
      <w:r>
        <w:t xml:space="preserve">16. </w:t>
      </w:r>
      <w:proofErr w:type="gramStart"/>
      <w:r>
        <w:t xml:space="preserve">Министерство в течение 10 рабочих дней со дня направления получателям грантов уведомлений о предоставлении им грантов с указанием размеров грантов заключает с каждым получателем гранта соглашение о предоставлении гранта, которое должно содержать показатели результативности использования гранта (далее - показатели результативности), плановые </w:t>
      </w:r>
      <w:r>
        <w:lastRenderedPageBreak/>
        <w:t>значения которых устанавливаются исходя из значений целевых индикаторов Государственной программы, а также порядок, срок и форму подлежащего представлению в Министерство</w:t>
      </w:r>
      <w:proofErr w:type="gramEnd"/>
      <w:r>
        <w:t xml:space="preserve"> отчета о достижении плановых значений показателей результативности.</w:t>
      </w:r>
    </w:p>
    <w:p w:rsidR="00A129CD" w:rsidRDefault="00A129CD">
      <w:pPr>
        <w:pStyle w:val="ConsPlusNormal"/>
        <w:jc w:val="both"/>
      </w:pPr>
      <w:r>
        <w:t xml:space="preserve">(в ред. </w:t>
      </w:r>
      <w:hyperlink r:id="rId114" w:history="1">
        <w:r>
          <w:rPr>
            <w:color w:val="0000FF"/>
          </w:rPr>
          <w:t>постановления</w:t>
        </w:r>
      </w:hyperlink>
      <w:r>
        <w:t xml:space="preserve"> Правительства Ульяновской области от 30.01.2018 N 53-П)</w:t>
      </w:r>
    </w:p>
    <w:p w:rsidR="00A129CD" w:rsidRDefault="00A129CD">
      <w:pPr>
        <w:pStyle w:val="ConsPlusNormal"/>
        <w:spacing w:before="220"/>
        <w:ind w:firstLine="540"/>
        <w:jc w:val="both"/>
      </w:pPr>
      <w:r>
        <w:t>Обязательными условиями соглашения о предоставлении гранта являются:</w:t>
      </w:r>
    </w:p>
    <w:p w:rsidR="00A129CD" w:rsidRDefault="00A129CD">
      <w:pPr>
        <w:pStyle w:val="ConsPlusNormal"/>
        <w:spacing w:before="220"/>
        <w:ind w:firstLine="540"/>
        <w:jc w:val="both"/>
      </w:pPr>
      <w:bookmarkStart w:id="8" w:name="P274"/>
      <w:bookmarkEnd w:id="8"/>
      <w:proofErr w:type="gramStart"/>
      <w:r>
        <w:t>обязанность получателя гранта использовать грант в течение 24 месяцев с даты поступления средств на его счет и использовать имущество, приобретаемое за счет гранта, исключительно на развитие и деятельность семейной животноводческой фермы на территории Ульяновской области и использовать его только в деятельности КФХ, а также оформить все права на указанное имущество в установленном законодательством порядке на получателя гранта, если такое право</w:t>
      </w:r>
      <w:proofErr w:type="gramEnd"/>
      <w:r>
        <w:t xml:space="preserve"> подлежит регистрации;</w:t>
      </w:r>
    </w:p>
    <w:p w:rsidR="00A129CD" w:rsidRDefault="00A129CD">
      <w:pPr>
        <w:pStyle w:val="ConsPlusNormal"/>
        <w:jc w:val="both"/>
      </w:pPr>
      <w:r>
        <w:t xml:space="preserve">(в ред. </w:t>
      </w:r>
      <w:hyperlink r:id="rId115" w:history="1">
        <w:r>
          <w:rPr>
            <w:color w:val="0000FF"/>
          </w:rPr>
          <w:t>постановления</w:t>
        </w:r>
      </w:hyperlink>
      <w:r>
        <w:t xml:space="preserve"> Правительства Ульяновской области от 30.01.2018 N 53-П)</w:t>
      </w:r>
    </w:p>
    <w:p w:rsidR="00A129CD" w:rsidRDefault="00A129CD">
      <w:pPr>
        <w:pStyle w:val="ConsPlusNormal"/>
        <w:spacing w:before="220"/>
        <w:ind w:firstLine="540"/>
        <w:jc w:val="both"/>
      </w:pPr>
      <w:bookmarkStart w:id="9" w:name="P276"/>
      <w:bookmarkEnd w:id="9"/>
      <w:r>
        <w:t>обязанность получателя гранта оплачивать не менее 40 процентов стоимости каждого Приобретения, указанного в Плане расходов, в том числе непосредственно за счет собственных средств не менее 10 процентов стоимости каждого Приобретения;</w:t>
      </w:r>
    </w:p>
    <w:p w:rsidR="00A129CD" w:rsidRDefault="00A129CD">
      <w:pPr>
        <w:pStyle w:val="ConsPlusNormal"/>
        <w:jc w:val="both"/>
      </w:pPr>
      <w:r>
        <w:t xml:space="preserve">(абзац введен </w:t>
      </w:r>
      <w:hyperlink r:id="rId116" w:history="1">
        <w:r>
          <w:rPr>
            <w:color w:val="0000FF"/>
          </w:rPr>
          <w:t>постановлением</w:t>
        </w:r>
      </w:hyperlink>
      <w:r>
        <w:t xml:space="preserve"> Правительства Ульяновской области от 29.09.2017 N 471-П)</w:t>
      </w:r>
    </w:p>
    <w:p w:rsidR="00A129CD" w:rsidRDefault="00A129CD">
      <w:pPr>
        <w:pStyle w:val="ConsPlusNormal"/>
        <w:spacing w:before="220"/>
        <w:ind w:firstLine="540"/>
        <w:jc w:val="both"/>
      </w:pPr>
      <w:r>
        <w:t>обязанность получателя гранта обеспечить использование гранта в соответствии с представленным в конкурсную комиссию Планом расходов;</w:t>
      </w:r>
    </w:p>
    <w:p w:rsidR="00A129CD" w:rsidRDefault="00A129CD">
      <w:pPr>
        <w:pStyle w:val="ConsPlusNormal"/>
        <w:jc w:val="both"/>
      </w:pPr>
      <w:r>
        <w:t xml:space="preserve">(абзац введен </w:t>
      </w:r>
      <w:hyperlink r:id="rId117" w:history="1">
        <w:r>
          <w:rPr>
            <w:color w:val="0000FF"/>
          </w:rPr>
          <w:t>постановлением</w:t>
        </w:r>
      </w:hyperlink>
      <w:r>
        <w:t xml:space="preserve"> Правительства Ульяновской области от 29.09.2017 N 471-П)</w:t>
      </w:r>
    </w:p>
    <w:p w:rsidR="00A129CD" w:rsidRDefault="00A129CD">
      <w:pPr>
        <w:pStyle w:val="ConsPlusNormal"/>
        <w:spacing w:before="220"/>
        <w:ind w:firstLine="540"/>
        <w:jc w:val="both"/>
      </w:pPr>
      <w:r>
        <w:t>обязанность получателя гранта создать не менее трех новых постоянных рабочих мест в год получения гранта и сохранить созданные новые постоянные рабочие места в течение не менее 5 лет после получения гранта;</w:t>
      </w:r>
    </w:p>
    <w:p w:rsidR="00A129CD" w:rsidRDefault="00A129CD">
      <w:pPr>
        <w:pStyle w:val="ConsPlusNormal"/>
        <w:spacing w:before="220"/>
        <w:ind w:firstLine="540"/>
        <w:jc w:val="both"/>
      </w:pPr>
      <w:bookmarkStart w:id="10" w:name="P281"/>
      <w:bookmarkEnd w:id="10"/>
      <w:proofErr w:type="gramStart"/>
      <w:r>
        <w:t>обязанность получателя гранта осуществлять деятельность КФХ и производство сельскохозяйственной продукции в соответствии с видом деятельности, для ведения которого предоставлен грант, в течение не менее 5 лет после получения гранта, при этом хозяйство, главой которого является получатель гранта, должно оставаться его единственным местом трудоустройства в течение не менее 5 лет после получения гранта;</w:t>
      </w:r>
      <w:proofErr w:type="gramEnd"/>
    </w:p>
    <w:p w:rsidR="00A129CD" w:rsidRDefault="00A129CD">
      <w:pPr>
        <w:pStyle w:val="ConsPlusNormal"/>
        <w:jc w:val="both"/>
      </w:pPr>
      <w:r>
        <w:t xml:space="preserve">(в ред. </w:t>
      </w:r>
      <w:hyperlink r:id="rId118"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bookmarkStart w:id="11" w:name="P283"/>
      <w:bookmarkEnd w:id="11"/>
      <w:proofErr w:type="gramStart"/>
      <w:r>
        <w:t xml:space="preserve">обязанность получателя гранта представлять в Министерство отчетную информацию, содержащую сведения о получателе гранта, об использовании гранта и показателях деятельности КФХ, предусмотренные </w:t>
      </w:r>
      <w:hyperlink r:id="rId119" w:history="1">
        <w:r>
          <w:rPr>
            <w:color w:val="0000FF"/>
          </w:rPr>
          <w:t>приказом</w:t>
        </w:r>
      </w:hyperlink>
      <w:r>
        <w:t xml:space="preserve"> Министерства сельского хозяйства Российской Федерации от 27.07.2017 N 373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приведенными к приложению</w:t>
      </w:r>
      <w:proofErr w:type="gramEnd"/>
      <w:r>
        <w:t xml:space="preserve"> </w:t>
      </w:r>
      <w:proofErr w:type="gramStart"/>
      <w:r>
        <w:t>N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 приложением документов, подтверждающих целевое использование гранта, перечень которых утверждается</w:t>
      </w:r>
      <w:proofErr w:type="gramEnd"/>
      <w:r>
        <w:t xml:space="preserve"> правовым актом Министерства. Порядок, срок и форма представления указанной отчетной информации устанавливаются соглашением о предоставлении гранта;</w:t>
      </w:r>
    </w:p>
    <w:p w:rsidR="00A129CD" w:rsidRDefault="00A129CD">
      <w:pPr>
        <w:pStyle w:val="ConsPlusNormal"/>
        <w:jc w:val="both"/>
      </w:pPr>
      <w:r>
        <w:t xml:space="preserve">(в ред. </w:t>
      </w:r>
      <w:hyperlink r:id="rId120" w:history="1">
        <w:r>
          <w:rPr>
            <w:color w:val="0000FF"/>
          </w:rPr>
          <w:t>постановления</w:t>
        </w:r>
      </w:hyperlink>
      <w:r>
        <w:t xml:space="preserve"> Правительства Ульяновской области от 30.01.2018 N 53-П)</w:t>
      </w:r>
    </w:p>
    <w:p w:rsidR="00A129CD" w:rsidRDefault="00A129CD">
      <w:pPr>
        <w:pStyle w:val="ConsPlusNormal"/>
        <w:spacing w:before="220"/>
        <w:ind w:firstLine="540"/>
        <w:jc w:val="both"/>
      </w:pPr>
      <w:r>
        <w:t>согласие получателя гранта на осуществление Министерством и органами государственного финансового контроля проверок соблюдения им условий, целей и порядка предоставления гранта;</w:t>
      </w:r>
    </w:p>
    <w:p w:rsidR="00A129CD" w:rsidRDefault="00A129CD">
      <w:pPr>
        <w:pStyle w:val="ConsPlusNormal"/>
        <w:spacing w:before="220"/>
        <w:ind w:firstLine="540"/>
        <w:jc w:val="both"/>
      </w:pPr>
      <w:bookmarkStart w:id="12" w:name="P286"/>
      <w:bookmarkEnd w:id="12"/>
      <w:proofErr w:type="gramStart"/>
      <w:r>
        <w:lastRenderedPageBreak/>
        <w:t xml:space="preserve">запрет приобретения за счет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предусмотренных </w:t>
      </w:r>
      <w:hyperlink w:anchor="P62" w:history="1">
        <w:r>
          <w:rPr>
            <w:color w:val="0000FF"/>
          </w:rPr>
          <w:t>пунктом 4</w:t>
        </w:r>
      </w:hyperlink>
      <w:r>
        <w:t xml:space="preserve"> настоящего Порядка, устанавливаемый для КФХ, являющихся юридическими лицами;</w:t>
      </w:r>
      <w:proofErr w:type="gramEnd"/>
    </w:p>
    <w:p w:rsidR="00A129CD" w:rsidRDefault="00A129CD">
      <w:pPr>
        <w:pStyle w:val="ConsPlusNormal"/>
        <w:jc w:val="both"/>
      </w:pPr>
      <w:r>
        <w:t xml:space="preserve">(в ред. </w:t>
      </w:r>
      <w:hyperlink r:id="rId121"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bookmarkStart w:id="13" w:name="P288"/>
      <w:bookmarkEnd w:id="13"/>
      <w:r>
        <w:t xml:space="preserve">запрет на использование гранта на приобретение имущества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A129CD" w:rsidRDefault="00A129CD">
      <w:pPr>
        <w:pStyle w:val="ConsPlusNormal"/>
        <w:spacing w:before="220"/>
        <w:ind w:firstLine="540"/>
        <w:jc w:val="both"/>
      </w:pPr>
      <w:bookmarkStart w:id="14" w:name="P289"/>
      <w:bookmarkEnd w:id="14"/>
      <w:r>
        <w:t>запрет на продажу, дарение, передачу в аренду, обмен или взнос в виде пая, вклад или отчуждение иным образом в соответствии с законодательством Российской Федерации в течение 5 лет со дня получения гранта, имущества, приобретенного за счет гранта.</w:t>
      </w:r>
    </w:p>
    <w:p w:rsidR="00A129CD" w:rsidRDefault="00A129CD">
      <w:pPr>
        <w:pStyle w:val="ConsPlusNormal"/>
        <w:spacing w:before="220"/>
        <w:ind w:firstLine="540"/>
        <w:jc w:val="both"/>
      </w:pPr>
      <w:r>
        <w:t>Форма соглашения о предоставлении гранта утверждается правовым актом Министерства.</w:t>
      </w:r>
    </w:p>
    <w:p w:rsidR="00A129CD" w:rsidRDefault="00A129CD">
      <w:pPr>
        <w:pStyle w:val="ConsPlusNormal"/>
        <w:jc w:val="both"/>
      </w:pPr>
      <w:r>
        <w:t xml:space="preserve">(п. 16 в ред. </w:t>
      </w:r>
      <w:hyperlink r:id="rId122" w:history="1">
        <w:r>
          <w:rPr>
            <w:color w:val="0000FF"/>
          </w:rPr>
          <w:t>постановления</w:t>
        </w:r>
      </w:hyperlink>
      <w:r>
        <w:t xml:space="preserve"> Правительства Ульяновской области от 03.04.2017 N 157-П)</w:t>
      </w:r>
    </w:p>
    <w:p w:rsidR="00A129CD" w:rsidRDefault="00A129CD">
      <w:pPr>
        <w:pStyle w:val="ConsPlusNormal"/>
        <w:spacing w:before="220"/>
        <w:ind w:firstLine="540"/>
        <w:jc w:val="both"/>
      </w:pPr>
      <w:r>
        <w:t xml:space="preserve">17. Грант предоставляется единожды, должен быть использован на цели, указанные в </w:t>
      </w:r>
      <w:hyperlink w:anchor="P62" w:history="1">
        <w:r>
          <w:rPr>
            <w:color w:val="0000FF"/>
          </w:rPr>
          <w:t>пункте 4</w:t>
        </w:r>
      </w:hyperlink>
      <w:r>
        <w:t xml:space="preserve"> настоящего Порядка. Грант не может быть использован на приобретение имущества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A129CD" w:rsidRDefault="00A129CD">
      <w:pPr>
        <w:pStyle w:val="ConsPlusNormal"/>
        <w:jc w:val="both"/>
      </w:pPr>
      <w:r>
        <w:t>(</w:t>
      </w:r>
      <w:proofErr w:type="gramStart"/>
      <w:r>
        <w:t>в</w:t>
      </w:r>
      <w:proofErr w:type="gramEnd"/>
      <w:r>
        <w:t xml:space="preserve"> ред. </w:t>
      </w:r>
      <w:hyperlink r:id="rId123" w:history="1">
        <w:r>
          <w:rPr>
            <w:color w:val="0000FF"/>
          </w:rPr>
          <w:t>постановления</w:t>
        </w:r>
      </w:hyperlink>
      <w:r>
        <w:t xml:space="preserve"> Правительства Ульяновской области от 28.07.2015 N 357-П)</w:t>
      </w:r>
    </w:p>
    <w:p w:rsidR="00A129CD" w:rsidRDefault="00A129CD">
      <w:pPr>
        <w:pStyle w:val="ConsPlusNormal"/>
        <w:spacing w:before="220"/>
        <w:ind w:firstLine="540"/>
        <w:jc w:val="both"/>
      </w:pPr>
      <w:r>
        <w:t>Все права на имущество, приобретенные за счет гранта, должны быть зарегистрированы на получателя гранта, если такое право подлежит регистрации, а само имущество должно использоваться КФХ на территории Ульяновской области и только в деятельности КФХ. Имущество не подлежит продаже, дарению, передаче в аренду и пользование другим лицам,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A129CD" w:rsidRDefault="00A129CD">
      <w:pPr>
        <w:pStyle w:val="ConsPlusNormal"/>
        <w:spacing w:before="220"/>
        <w:ind w:firstLine="540"/>
        <w:jc w:val="both"/>
      </w:pPr>
      <w:r>
        <w:t xml:space="preserve">18. Грант перечисляется единовременно на банковский счет получателя гранта, открытый в кредитной организации, в течение 10 рабочих дней после заключения с ним соглашения, указанного в </w:t>
      </w:r>
      <w:hyperlink w:anchor="P271" w:history="1">
        <w:r>
          <w:rPr>
            <w:color w:val="0000FF"/>
          </w:rPr>
          <w:t>пункте 16</w:t>
        </w:r>
      </w:hyperlink>
      <w:r>
        <w:t xml:space="preserve"> настоящего Порядка.</w:t>
      </w:r>
    </w:p>
    <w:p w:rsidR="00A129CD" w:rsidRDefault="00A129CD">
      <w:pPr>
        <w:pStyle w:val="ConsPlusNormal"/>
        <w:jc w:val="both"/>
      </w:pPr>
      <w:r>
        <w:t xml:space="preserve">(п. 18 в ред. </w:t>
      </w:r>
      <w:hyperlink r:id="rId124" w:history="1">
        <w:r>
          <w:rPr>
            <w:color w:val="0000FF"/>
          </w:rPr>
          <w:t>постановления</w:t>
        </w:r>
      </w:hyperlink>
      <w:r>
        <w:t xml:space="preserve"> Правительства Ульяновской области от 30.05.2018 N 238-П)</w:t>
      </w:r>
    </w:p>
    <w:p w:rsidR="00A129CD" w:rsidRDefault="00A129CD">
      <w:pPr>
        <w:pStyle w:val="ConsPlusNormal"/>
        <w:spacing w:before="220"/>
        <w:ind w:firstLine="540"/>
        <w:jc w:val="both"/>
      </w:pPr>
      <w:r>
        <w:t xml:space="preserve">19. Утратил силу. - </w:t>
      </w:r>
      <w:hyperlink r:id="rId125" w:history="1">
        <w:r>
          <w:rPr>
            <w:color w:val="0000FF"/>
          </w:rPr>
          <w:t>Постановление</w:t>
        </w:r>
      </w:hyperlink>
      <w:r>
        <w:t xml:space="preserve"> Правительства Ульяновской области от 28.07.2015 N 357-П.</w:t>
      </w:r>
    </w:p>
    <w:p w:rsidR="00A129CD" w:rsidRDefault="00A129CD">
      <w:pPr>
        <w:pStyle w:val="ConsPlusNormal"/>
        <w:spacing w:before="220"/>
        <w:ind w:firstLine="540"/>
        <w:jc w:val="both"/>
      </w:pPr>
      <w:r>
        <w:t>20. Министерство несет ответственность за нецелевое и неэффективное использование средств, выделенных из областного бюджета Ульяновской области.</w:t>
      </w:r>
    </w:p>
    <w:p w:rsidR="00A129CD" w:rsidRDefault="00A129CD">
      <w:pPr>
        <w:pStyle w:val="ConsPlusNormal"/>
        <w:spacing w:before="220"/>
        <w:ind w:firstLine="540"/>
        <w:jc w:val="both"/>
      </w:pPr>
      <w:bookmarkStart w:id="15" w:name="P299"/>
      <w:bookmarkEnd w:id="15"/>
      <w:r>
        <w:t>21. Основаниями для возврата гранта в полном объеме в областной бюджет Ульяновской области являются:</w:t>
      </w:r>
    </w:p>
    <w:p w:rsidR="00A129CD" w:rsidRDefault="00A129CD">
      <w:pPr>
        <w:pStyle w:val="ConsPlusNormal"/>
        <w:spacing w:before="220"/>
        <w:ind w:firstLine="540"/>
        <w:jc w:val="both"/>
      </w:pPr>
      <w:r>
        <w:t>нарушение получателем гранта условий, установленных при предоставлении гранта, выявленное по результатам проверок, проведенных Министерством и уполномоченным органом государственного финансового контроля Ульяновской области;</w:t>
      </w:r>
    </w:p>
    <w:p w:rsidR="00A129CD" w:rsidRDefault="00A129CD">
      <w:pPr>
        <w:pStyle w:val="ConsPlusNormal"/>
        <w:spacing w:before="220"/>
        <w:ind w:firstLine="540"/>
        <w:jc w:val="both"/>
      </w:pPr>
      <w:r>
        <w:t>установление факта наличия недостоверных сведений в документах, представленных получателем гранта;</w:t>
      </w:r>
    </w:p>
    <w:p w:rsidR="00A129CD" w:rsidRDefault="00A129CD">
      <w:pPr>
        <w:pStyle w:val="ConsPlusNormal"/>
        <w:spacing w:before="220"/>
        <w:ind w:firstLine="540"/>
        <w:jc w:val="both"/>
      </w:pPr>
      <w:r>
        <w:t xml:space="preserve">невыполнение получателем гранта одного или нескольких условий соглашения о предоставлении гранта, предусмотренных </w:t>
      </w:r>
      <w:hyperlink w:anchor="P274" w:history="1">
        <w:r>
          <w:rPr>
            <w:color w:val="0000FF"/>
          </w:rPr>
          <w:t>абзацами третьим</w:t>
        </w:r>
      </w:hyperlink>
      <w:r>
        <w:t xml:space="preserve"> - </w:t>
      </w:r>
      <w:hyperlink w:anchor="P281" w:history="1">
        <w:r>
          <w:rPr>
            <w:color w:val="0000FF"/>
          </w:rPr>
          <w:t>седьмым</w:t>
        </w:r>
      </w:hyperlink>
      <w:r>
        <w:t xml:space="preserve">, </w:t>
      </w:r>
      <w:hyperlink w:anchor="P286" w:history="1">
        <w:r>
          <w:rPr>
            <w:color w:val="0000FF"/>
          </w:rPr>
          <w:t>десятым</w:t>
        </w:r>
      </w:hyperlink>
      <w:r>
        <w:t xml:space="preserve"> - </w:t>
      </w:r>
      <w:hyperlink w:anchor="P289" w:history="1">
        <w:r>
          <w:rPr>
            <w:color w:val="0000FF"/>
          </w:rPr>
          <w:t>двенадцатым пункта 16</w:t>
        </w:r>
      </w:hyperlink>
      <w:r>
        <w:t xml:space="preserve"> настоящего Порядка, если иное не установлено </w:t>
      </w:r>
      <w:hyperlink w:anchor="P307" w:history="1">
        <w:r>
          <w:rPr>
            <w:color w:val="0000FF"/>
          </w:rPr>
          <w:t>абзацами седьмым</w:t>
        </w:r>
      </w:hyperlink>
      <w:r>
        <w:t xml:space="preserve"> - </w:t>
      </w:r>
      <w:hyperlink w:anchor="P311" w:history="1">
        <w:r>
          <w:rPr>
            <w:color w:val="0000FF"/>
          </w:rPr>
          <w:t>одиннадцатым</w:t>
        </w:r>
      </w:hyperlink>
      <w:r>
        <w:t xml:space="preserve"> </w:t>
      </w:r>
      <w:r>
        <w:lastRenderedPageBreak/>
        <w:t>настоящего пункта;</w:t>
      </w:r>
    </w:p>
    <w:p w:rsidR="00A129CD" w:rsidRDefault="00A129CD">
      <w:pPr>
        <w:pStyle w:val="ConsPlusNormal"/>
        <w:jc w:val="both"/>
      </w:pPr>
      <w:r>
        <w:t xml:space="preserve">(в ред. </w:t>
      </w:r>
      <w:hyperlink r:id="rId126" w:history="1">
        <w:r>
          <w:rPr>
            <w:color w:val="0000FF"/>
          </w:rPr>
          <w:t>постановления</w:t>
        </w:r>
      </w:hyperlink>
      <w:r>
        <w:t xml:space="preserve"> Правительства Ульяновской области от 30.01.2018 N 53-П)</w:t>
      </w:r>
    </w:p>
    <w:p w:rsidR="00A129CD" w:rsidRDefault="00A129CD">
      <w:pPr>
        <w:pStyle w:val="ConsPlusNormal"/>
        <w:spacing w:before="220"/>
        <w:ind w:firstLine="540"/>
        <w:jc w:val="both"/>
      </w:pPr>
      <w:r>
        <w:t xml:space="preserve">непредставление или несвоевременное представление получателем гранта отчетной информации, предусмотренной </w:t>
      </w:r>
      <w:hyperlink w:anchor="P283" w:history="1">
        <w:r>
          <w:rPr>
            <w:color w:val="0000FF"/>
          </w:rPr>
          <w:t>абзацем восьмым пункта 16</w:t>
        </w:r>
      </w:hyperlink>
      <w:r>
        <w:t xml:space="preserve"> настоящего Порядка, в том числе документов, подтверждающих целевое использование гранта, перечень которых утверждается правовым актом Министерства;</w:t>
      </w:r>
    </w:p>
    <w:p w:rsidR="00A129CD" w:rsidRDefault="00A129CD">
      <w:pPr>
        <w:pStyle w:val="ConsPlusNormal"/>
        <w:spacing w:before="220"/>
        <w:ind w:firstLine="540"/>
        <w:jc w:val="both"/>
      </w:pPr>
      <w:r>
        <w:t>непредставление или несвоевременное представление получателем гранта отчета о достижении плановых значений показателей результативности.</w:t>
      </w:r>
    </w:p>
    <w:p w:rsidR="00A129CD" w:rsidRDefault="00A129CD">
      <w:pPr>
        <w:pStyle w:val="ConsPlusNormal"/>
        <w:jc w:val="both"/>
      </w:pPr>
      <w:r>
        <w:t xml:space="preserve">(абзац введен </w:t>
      </w:r>
      <w:hyperlink r:id="rId127" w:history="1">
        <w:r>
          <w:rPr>
            <w:color w:val="0000FF"/>
          </w:rPr>
          <w:t>постановлением</w:t>
        </w:r>
      </w:hyperlink>
      <w:r>
        <w:t xml:space="preserve"> Правительства Ульяновской области от 30.01.2018 N 53-П)</w:t>
      </w:r>
    </w:p>
    <w:p w:rsidR="00A129CD" w:rsidRDefault="00A129CD">
      <w:pPr>
        <w:pStyle w:val="ConsPlusNormal"/>
        <w:spacing w:before="220"/>
        <w:ind w:firstLine="540"/>
        <w:jc w:val="both"/>
      </w:pPr>
      <w:bookmarkStart w:id="16" w:name="P307"/>
      <w:bookmarkEnd w:id="16"/>
      <w:r>
        <w:t xml:space="preserve">В случае использования гранта получателем гранта не в полном объеме в течение срока, установленного </w:t>
      </w:r>
      <w:hyperlink w:anchor="P274" w:history="1">
        <w:r>
          <w:rPr>
            <w:color w:val="0000FF"/>
          </w:rPr>
          <w:t>абзацем третьим пункта 16</w:t>
        </w:r>
      </w:hyperlink>
      <w:r>
        <w:t xml:space="preserve"> настоящего Порядка, возврату в областной бюджет Ульяновской области подлежит остаток гранта в сумме неиспользованного гранта.</w:t>
      </w:r>
    </w:p>
    <w:p w:rsidR="00A129CD" w:rsidRDefault="00A129CD">
      <w:pPr>
        <w:pStyle w:val="ConsPlusNormal"/>
        <w:spacing w:before="220"/>
        <w:ind w:firstLine="540"/>
        <w:jc w:val="both"/>
      </w:pPr>
      <w:r>
        <w:t xml:space="preserve">В случае если получателем гранта не в полном объеме подтверждены расходы, предусмотренные </w:t>
      </w:r>
      <w:hyperlink w:anchor="P276" w:history="1">
        <w:r>
          <w:rPr>
            <w:color w:val="0000FF"/>
          </w:rPr>
          <w:t>абзацем четвертым пункта 16</w:t>
        </w:r>
      </w:hyperlink>
      <w:r>
        <w:t xml:space="preserve"> настоящего Порядка, возврату в областной бюджет Ульяновской области подлежит только часть гранта, в отношении которой не подтверждена оплата.</w:t>
      </w:r>
    </w:p>
    <w:p w:rsidR="00A129CD" w:rsidRDefault="00A129CD">
      <w:pPr>
        <w:pStyle w:val="ConsPlusNormal"/>
        <w:spacing w:before="220"/>
        <w:ind w:firstLine="540"/>
        <w:jc w:val="both"/>
      </w:pPr>
      <w:proofErr w:type="gramStart"/>
      <w:r>
        <w:t xml:space="preserve">В случае приобретения получателем гранта, являющимся юридическим лицом, за счет части полученного гранта иностранной валюты, в отношении которой установлен запрет, предусмотренный </w:t>
      </w:r>
      <w:hyperlink w:anchor="P286" w:history="1">
        <w:r>
          <w:rPr>
            <w:color w:val="0000FF"/>
          </w:rPr>
          <w:t>абзацем десятым пункта 16</w:t>
        </w:r>
      </w:hyperlink>
      <w:r>
        <w:t xml:space="preserve"> настоящего Порядка, возврату в областной бюджет Ульяновской области подлежит только часть гранта, которая использована получателем гранта на приобретение указанной иностранной валюты.</w:t>
      </w:r>
      <w:proofErr w:type="gramEnd"/>
    </w:p>
    <w:p w:rsidR="00A129CD" w:rsidRDefault="00A129CD">
      <w:pPr>
        <w:pStyle w:val="ConsPlusNormal"/>
        <w:spacing w:before="220"/>
        <w:ind w:firstLine="540"/>
        <w:jc w:val="both"/>
      </w:pPr>
      <w:proofErr w:type="gramStart"/>
      <w:r>
        <w:t xml:space="preserve">В случае нецелевого использования получателем гранта части гранта в соответствии с представленным в конкурсную комиссию Планом расходов или использования им части гранта на приобретение имущества у лиц, перечисленных в </w:t>
      </w:r>
      <w:hyperlink w:anchor="P288" w:history="1">
        <w:r>
          <w:rPr>
            <w:color w:val="0000FF"/>
          </w:rPr>
          <w:t>абзаце одиннадцатом пункта 16</w:t>
        </w:r>
      </w:hyperlink>
      <w:r>
        <w:t xml:space="preserve"> настоящего Порядка, возврату в областной бюджет Ульяновской области подлежит только часть гранта, которая использована получателем гранта не по целевому назначению или на приобретение имущества у указанных лиц.</w:t>
      </w:r>
      <w:proofErr w:type="gramEnd"/>
    </w:p>
    <w:p w:rsidR="00A129CD" w:rsidRDefault="00A129CD">
      <w:pPr>
        <w:pStyle w:val="ConsPlusNormal"/>
        <w:spacing w:before="220"/>
        <w:ind w:firstLine="540"/>
        <w:jc w:val="both"/>
      </w:pPr>
      <w:bookmarkStart w:id="17" w:name="P311"/>
      <w:bookmarkEnd w:id="17"/>
      <w:proofErr w:type="gramStart"/>
      <w:r>
        <w:t>В случае если в течение 5 лет со дня получения гранта часть имущества, приобретенного за счет гранта, продана, подарена, передана в аренду и пользование другим лицам, обменена или внесена в виде пая, вклада или отчуждена иным образом, возврату в областной бюджет Ульяновской области подлежит только часть гранта, которая использована на приобретение указанной части имущества.</w:t>
      </w:r>
      <w:proofErr w:type="gramEnd"/>
    </w:p>
    <w:p w:rsidR="00A129CD" w:rsidRDefault="00A129CD">
      <w:pPr>
        <w:pStyle w:val="ConsPlusNormal"/>
        <w:jc w:val="both"/>
      </w:pPr>
      <w:r>
        <w:t xml:space="preserve">(п. 21 в ред. </w:t>
      </w:r>
      <w:hyperlink r:id="rId128"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r>
        <w:t xml:space="preserve">В случае </w:t>
      </w:r>
      <w:proofErr w:type="spellStart"/>
      <w:r>
        <w:t>недостижения</w:t>
      </w:r>
      <w:proofErr w:type="spellEnd"/>
      <w:r>
        <w:t xml:space="preserve"> получателем гранта планового значения соответствующего показателя результативности, установленного соглашением о предоставлении гранта, перечисленный ему грант подлежит возврату в размере, пропорциональном величине недостигнутого планового значения показателя результативности.</w:t>
      </w:r>
    </w:p>
    <w:p w:rsidR="00A129CD" w:rsidRDefault="00A129CD">
      <w:pPr>
        <w:pStyle w:val="ConsPlusNormal"/>
        <w:jc w:val="both"/>
      </w:pPr>
      <w:r>
        <w:t xml:space="preserve">(абзац введен </w:t>
      </w:r>
      <w:hyperlink r:id="rId129" w:history="1">
        <w:r>
          <w:rPr>
            <w:color w:val="0000FF"/>
          </w:rPr>
          <w:t>постановлением</w:t>
        </w:r>
      </w:hyperlink>
      <w:r>
        <w:t xml:space="preserve"> Правительства Ульяновской области от 30.01.2018 N 53-П)</w:t>
      </w:r>
    </w:p>
    <w:p w:rsidR="00A129CD" w:rsidRDefault="00A129CD">
      <w:pPr>
        <w:pStyle w:val="ConsPlusNormal"/>
        <w:spacing w:before="220"/>
        <w:ind w:firstLine="540"/>
        <w:jc w:val="both"/>
      </w:pPr>
      <w:r>
        <w:t xml:space="preserve">22. </w:t>
      </w:r>
      <w:proofErr w:type="gramStart"/>
      <w:r>
        <w:t xml:space="preserve">Министерство обеспечивает возврат грантов (остатков грантов) в областной бюджет Ульяновской области путем направления получателю гранта в срок, не превышающий 30 календарных дней со дня установления одного из оснований, перечисленных в </w:t>
      </w:r>
      <w:hyperlink w:anchor="P299" w:history="1">
        <w:r>
          <w:rPr>
            <w:color w:val="0000FF"/>
          </w:rPr>
          <w:t>пункте 21</w:t>
        </w:r>
      </w:hyperlink>
      <w:r>
        <w:t xml:space="preserve"> настоящего Порядка, требования о необходимости возврата гранта (остатка гранта) в течение 30 календарных дней со дня получения указанного требования.</w:t>
      </w:r>
      <w:proofErr w:type="gramEnd"/>
    </w:p>
    <w:p w:rsidR="00A129CD" w:rsidRDefault="00A129CD">
      <w:pPr>
        <w:pStyle w:val="ConsPlusNormal"/>
        <w:jc w:val="both"/>
      </w:pPr>
      <w:r>
        <w:t xml:space="preserve">(в ред. </w:t>
      </w:r>
      <w:hyperlink r:id="rId130" w:history="1">
        <w:r>
          <w:rPr>
            <w:color w:val="0000FF"/>
          </w:rPr>
          <w:t>постановления</w:t>
        </w:r>
      </w:hyperlink>
      <w:r>
        <w:t xml:space="preserve"> Правительства Ульяновской области от 30.05.2018 N 238-П)</w:t>
      </w:r>
    </w:p>
    <w:p w:rsidR="00A129CD" w:rsidRDefault="00A129CD">
      <w:pPr>
        <w:pStyle w:val="ConsPlusNormal"/>
        <w:spacing w:before="220"/>
        <w:ind w:firstLine="540"/>
        <w:jc w:val="both"/>
      </w:pPr>
      <w:r>
        <w:t>Возврат гранта (остатка гранта) осуществляется получателем гранта в следующем порядке:</w:t>
      </w:r>
    </w:p>
    <w:p w:rsidR="00A129CD" w:rsidRDefault="00A129CD">
      <w:pPr>
        <w:pStyle w:val="ConsPlusNormal"/>
        <w:spacing w:before="220"/>
        <w:ind w:firstLine="540"/>
        <w:jc w:val="both"/>
      </w:pPr>
      <w:r>
        <w:lastRenderedPageBreak/>
        <w:t>возврат гранта (остатка гранта) в период до 25 декабря отчетного финансового года включительно осуществляется на лицевой счет Министерства, с которого был перечислен грант на счет получателя гранта;</w:t>
      </w:r>
    </w:p>
    <w:p w:rsidR="00A129CD" w:rsidRDefault="00A129CD">
      <w:pPr>
        <w:pStyle w:val="ConsPlusNormal"/>
        <w:spacing w:before="220"/>
        <w:ind w:firstLine="540"/>
        <w:jc w:val="both"/>
      </w:pPr>
      <w:r>
        <w:t>возврат гранта (остатка гранта) в период после 25 декабря отчетного финансового года осуществляется на лицевой счет Министерства, реквизиты которого сообщаются Министерством получателю гранта в течение 5 рабочих дней с момента подачи получателем гранта заявления о возврате гранта (остатка гранта) по форме, утвержденной правовым актом Министерства.</w:t>
      </w:r>
    </w:p>
    <w:p w:rsidR="00A129CD" w:rsidRDefault="00A129CD">
      <w:pPr>
        <w:pStyle w:val="ConsPlusNormal"/>
        <w:spacing w:before="220"/>
        <w:ind w:firstLine="540"/>
        <w:jc w:val="both"/>
      </w:pPr>
      <w:r>
        <w:t>В случае отказа или уклонения получателя гранта от добровольного возврата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w:t>
      </w:r>
    </w:p>
    <w:p w:rsidR="00A129CD" w:rsidRDefault="00A129CD">
      <w:pPr>
        <w:pStyle w:val="ConsPlusNormal"/>
        <w:spacing w:before="220"/>
        <w:ind w:firstLine="540"/>
        <w:jc w:val="both"/>
      </w:pPr>
      <w:proofErr w:type="gramStart"/>
      <w:r>
        <w:t>Возвращенные гранты (остатки грантов) подлежат предоставлению в текущем финансовом году заявителям, не ставшим победителями конкурсного отбора в связи присвоением порядкового номера, значение которого больше значения целевого индикатора, в соответствии с очередностью, определяемой порядковым номером в сводной оценочной ведомости.</w:t>
      </w:r>
      <w:proofErr w:type="gramEnd"/>
      <w:r>
        <w:t xml:space="preserve"> В случае отсутствия указанных заявителей гранты (остатки грантов) подлежат возврату Министерством в доход областного бюджета Ульяновской области в установленном законодательством порядке.</w:t>
      </w:r>
    </w:p>
    <w:p w:rsidR="00A129CD" w:rsidRDefault="00A129CD">
      <w:pPr>
        <w:pStyle w:val="ConsPlusNormal"/>
        <w:jc w:val="both"/>
      </w:pPr>
      <w:r>
        <w:t xml:space="preserve">(п. 22 в ред. </w:t>
      </w:r>
      <w:hyperlink r:id="rId131" w:history="1">
        <w:r>
          <w:rPr>
            <w:color w:val="0000FF"/>
          </w:rPr>
          <w:t>постановления</w:t>
        </w:r>
      </w:hyperlink>
      <w:r>
        <w:t xml:space="preserve"> Правительства Ульяновской области от 29.09.2017 N 471-П)</w:t>
      </w:r>
    </w:p>
    <w:p w:rsidR="00A129CD" w:rsidRDefault="00A129CD">
      <w:pPr>
        <w:pStyle w:val="ConsPlusNormal"/>
        <w:spacing w:before="220"/>
        <w:ind w:firstLine="540"/>
        <w:jc w:val="both"/>
      </w:pPr>
      <w:r>
        <w:t>23. Министерство и уполномоченные органы государственного финансового контроля Ульяновской области проводят обязательную проверку соблюдения получателями грантов условий, целей и порядка предоставления грантов.</w:t>
      </w:r>
    </w:p>
    <w:p w:rsidR="00A129CD" w:rsidRDefault="00A129CD">
      <w:pPr>
        <w:pStyle w:val="ConsPlusNormal"/>
        <w:jc w:val="both"/>
      </w:pPr>
      <w:r>
        <w:t xml:space="preserve">(п. 23 </w:t>
      </w:r>
      <w:proofErr w:type="gramStart"/>
      <w:r>
        <w:t>введен</w:t>
      </w:r>
      <w:proofErr w:type="gramEnd"/>
      <w:r>
        <w:t xml:space="preserve"> </w:t>
      </w:r>
      <w:hyperlink r:id="rId132" w:history="1">
        <w:r>
          <w:rPr>
            <w:color w:val="0000FF"/>
          </w:rPr>
          <w:t>постановлением</w:t>
        </w:r>
      </w:hyperlink>
      <w:r>
        <w:t xml:space="preserve"> Правительства Ульяновской области от 29.09.2017 N 471-П)</w:t>
      </w:r>
    </w:p>
    <w:p w:rsidR="00A129CD" w:rsidRDefault="00A129CD">
      <w:pPr>
        <w:pStyle w:val="ConsPlusNormal"/>
        <w:jc w:val="both"/>
      </w:pPr>
    </w:p>
    <w:p w:rsidR="00A129CD" w:rsidRDefault="00A129CD">
      <w:pPr>
        <w:pStyle w:val="ConsPlusNormal"/>
        <w:jc w:val="both"/>
      </w:pPr>
    </w:p>
    <w:p w:rsidR="00A129CD" w:rsidRDefault="00A129CD">
      <w:pPr>
        <w:pStyle w:val="ConsPlusNormal"/>
        <w:pBdr>
          <w:top w:val="single" w:sz="6" w:space="0" w:color="auto"/>
        </w:pBdr>
        <w:spacing w:before="100" w:after="100"/>
        <w:jc w:val="both"/>
        <w:rPr>
          <w:sz w:val="2"/>
          <w:szCs w:val="2"/>
        </w:rPr>
      </w:pPr>
    </w:p>
    <w:p w:rsidR="003254C9" w:rsidRDefault="003254C9"/>
    <w:sectPr w:rsidR="003254C9" w:rsidSect="005A3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revisionView w:inkAnnotations="0"/>
  <w:defaultTabStop w:val="708"/>
  <w:characterSpacingControl w:val="doNotCompress"/>
  <w:compat/>
  <w:rsids>
    <w:rsidRoot w:val="00A129CD"/>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054"/>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129CD"/>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9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29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29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29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29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29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29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29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FB0CFA106FF1A8E822B8EE372B27BE446A57AC5D51ED4402C9A90E873131EF50385565EC206CE415A7D4238E04E9AF319B18A5D9F629EB19D4B1rEJ4N" TargetMode="External"/><Relationship Id="rId117" Type="http://schemas.openxmlformats.org/officeDocument/2006/relationships/hyperlink" Target="consultantplus://offline/ref=A6FB0CFA106FF1A8E822B8EE372B27BE446A57AC5A57EA4A05C9A90E873131EF50385565EC206CE415A6D5208E04E9AF319B18A5D9F629EB19D4B1rEJ4N" TargetMode="External"/><Relationship Id="rId21" Type="http://schemas.openxmlformats.org/officeDocument/2006/relationships/hyperlink" Target="consultantplus://offline/ref=A6FB0CFA106FF1A8E822B8EE372B27BE446A57AC5C57EF4301C9A90E873131EF50385577EC7860E61CB9D4269B52B8EAr6JCN" TargetMode="External"/><Relationship Id="rId42" Type="http://schemas.openxmlformats.org/officeDocument/2006/relationships/hyperlink" Target="consultantplus://offline/ref=A6FB0CFA106FF1A8E822B8EE372B27BE446A57AC5A51E7430CC9A90E873131EF50385565EC206CE415A7D3268E04E9AF319B18A5D9F629EB19D4B1rEJ4N" TargetMode="External"/><Relationship Id="rId47" Type="http://schemas.openxmlformats.org/officeDocument/2006/relationships/hyperlink" Target="consultantplus://offline/ref=A6FB0CFA106FF1A8E822B8EE372B27BE446A57AC5A57EA4A05C9A90E873131EF50385565EC206CE415A7D52F8E04E9AF319B18A5D9F629EB19D4B1rEJ4N" TargetMode="External"/><Relationship Id="rId63" Type="http://schemas.openxmlformats.org/officeDocument/2006/relationships/hyperlink" Target="consultantplus://offline/ref=A6FB0CFA106FF1A8E822B8EE372B27BE446A57AC5A57EA4006C9A90E873131EF50385565EC206CE415A5D2268E04E9AF319B18A5D9F629EB19D4B1rEJ4N" TargetMode="External"/><Relationship Id="rId68" Type="http://schemas.openxmlformats.org/officeDocument/2006/relationships/hyperlink" Target="consultantplus://offline/ref=A6FB0CFA106FF1A8E822A6E3214779B441610FA25955E4145896F253D0383BB817770C27A82D6FEC12AC8177C105B5E96D881BACD9F529F4r1J3N" TargetMode="External"/><Relationship Id="rId84" Type="http://schemas.openxmlformats.org/officeDocument/2006/relationships/hyperlink" Target="consultantplus://offline/ref=A6FB0CFA106FF1A8E822B8EE372B27BE446A57AC5A57EA4006C9A90E873131EF50385565EC206CE415A5D2238E04E9AF319B18A5D9F629EB19D4B1rEJ4N" TargetMode="External"/><Relationship Id="rId89" Type="http://schemas.openxmlformats.org/officeDocument/2006/relationships/hyperlink" Target="consultantplus://offline/ref=A6FB0CFA106FF1A8E822A6E3214779B4436408A9575EB91E50CFFE51D73764BD10660C24A1336CE40BA5D527r8JDN" TargetMode="External"/><Relationship Id="rId112" Type="http://schemas.openxmlformats.org/officeDocument/2006/relationships/hyperlink" Target="consultantplus://offline/ref=A6FB0CFA106FF1A8E822B8EE372B27BE446A57AC5A57EA4504C9A90E873131EF50385565EC206CE415A6D1278E04E9AF319B18A5D9F629EB19D4B1rEJ4N" TargetMode="External"/><Relationship Id="rId133" Type="http://schemas.openxmlformats.org/officeDocument/2006/relationships/fontTable" Target="fontTable.xml"/><Relationship Id="rId16" Type="http://schemas.openxmlformats.org/officeDocument/2006/relationships/hyperlink" Target="consultantplus://offline/ref=A6FB0CFA106FF1A8E822A6E3214779B441610DA05756E4145896F253D0383BB817770C27A82E6EED1CAC8177C105B5E96D881BACD9F529F4r1J3N" TargetMode="External"/><Relationship Id="rId107" Type="http://schemas.openxmlformats.org/officeDocument/2006/relationships/hyperlink" Target="consultantplus://offline/ref=A6FB0CFA106FF1A8E822B8EE372B27BE446A57AC5A57EA4A05C9A90E873131EF50385565EC206CE415A7DC248E04E9AF319B18A5D9F629EB19D4B1rEJ4N" TargetMode="External"/><Relationship Id="rId11" Type="http://schemas.openxmlformats.org/officeDocument/2006/relationships/hyperlink" Target="consultantplus://offline/ref=A6FB0CFA106FF1A8E822B8EE372B27BE446A57AC5A57EA4A05C9A90E873131EF50385565EC206CE415A7D5238E04E9AF319B18A5D9F629EB19D4B1rEJ4N" TargetMode="External"/><Relationship Id="rId32" Type="http://schemas.openxmlformats.org/officeDocument/2006/relationships/hyperlink" Target="consultantplus://offline/ref=A6FB0CFA106FF1A8E822B8EE372B27BE446A57AC5A51E7430CC9A90E873131EF50385565EC206CE415A7D0218E04E9AF319B18A5D9F629EB19D4B1rEJ4N" TargetMode="External"/><Relationship Id="rId37" Type="http://schemas.openxmlformats.org/officeDocument/2006/relationships/hyperlink" Target="consultantplus://offline/ref=A6FB0CFA106FF1A8E822B8EE372B27BE446A57AC5A57EA4006C9A90E873131EF50385565EC206CE415A5D0218E04E9AF319B18A5D9F629EB19D4B1rEJ4N" TargetMode="External"/><Relationship Id="rId53" Type="http://schemas.openxmlformats.org/officeDocument/2006/relationships/hyperlink" Target="consultantplus://offline/ref=A6FB0CFA106FF1A8E822B8EE372B27BE446A57AC5A57EA4504C9A90E873131EF50385565EC206CE415A7D4248E04E9AF319B18A5D9F629EB19D4B1rEJ4N" TargetMode="External"/><Relationship Id="rId58" Type="http://schemas.openxmlformats.org/officeDocument/2006/relationships/hyperlink" Target="consultantplus://offline/ref=A6FB0CFA106FF1A8E822B8EE372B27BE446A57AC5A57EA4006C9A90E873131EF50385565EC206CE415A5D32E8E04E9AF319B18A5D9F629EB19D4B1rEJ4N" TargetMode="External"/><Relationship Id="rId74" Type="http://schemas.openxmlformats.org/officeDocument/2006/relationships/hyperlink" Target="consultantplus://offline/ref=A6FB0CFA106FF1A8E822B8EE372B27BE446A57AC5A57EA4A05C9A90E873131EF50385565EC206CE415A7D7258E04E9AF319B18A5D9F629EB19D4B1rEJ4N" TargetMode="External"/><Relationship Id="rId79" Type="http://schemas.openxmlformats.org/officeDocument/2006/relationships/hyperlink" Target="consultantplus://offline/ref=A6FB0CFA106FF1A8E822B8EE372B27BE446A57AC5A57EA4A05C9A90E873131EF50385565EC206CE415A7D72E8E04E9AF319B18A5D9F629EB19D4B1rEJ4N" TargetMode="External"/><Relationship Id="rId102" Type="http://schemas.openxmlformats.org/officeDocument/2006/relationships/hyperlink" Target="consultantplus://offline/ref=A6FB0CFA106FF1A8E822B8EE372B27BE446A57AC5A57EA4A05C9A90E873131EF50385565EC206CE415A7DD218E04E9AF319B18A5D9F629EB19D4B1rEJ4N" TargetMode="External"/><Relationship Id="rId123" Type="http://schemas.openxmlformats.org/officeDocument/2006/relationships/hyperlink" Target="consultantplus://offline/ref=A6FB0CFA106FF1A8E822B8EE372B27BE446A57AC5D57EB450DC9A90E873131EF50385565EC206CE415A6DD248E04E9AF319B18A5D9F629EB19D4B1rEJ4N" TargetMode="External"/><Relationship Id="rId128" Type="http://schemas.openxmlformats.org/officeDocument/2006/relationships/hyperlink" Target="consultantplus://offline/ref=A6FB0CFA106FF1A8E822B8EE372B27BE446A57AC5A57EA4A05C9A90E873131EF50385565EC206CE415A6D4258E04E9AF319B18A5D9F629EB19D4B1rEJ4N" TargetMode="External"/><Relationship Id="rId5" Type="http://schemas.openxmlformats.org/officeDocument/2006/relationships/hyperlink" Target="consultantplus://offline/ref=A6FB0CFA106FF1A8E822B8EE372B27BE446A57AC5D55EB4200C9A90E873131EF50385565EC206CE415A7D0248E04E9AF319B18A5D9F629EB19D4B1rEJ4N" TargetMode="External"/><Relationship Id="rId90" Type="http://schemas.openxmlformats.org/officeDocument/2006/relationships/hyperlink" Target="consultantplus://offline/ref=A6FB0CFA106FF1A8E822B8EE372B27BE446A57AC5A57EA4A05C9A90E873131EF50385565EC206CE415A7D3248E04E9AF319B18A5D9F629EB19D4B1rEJ4N" TargetMode="External"/><Relationship Id="rId95" Type="http://schemas.openxmlformats.org/officeDocument/2006/relationships/hyperlink" Target="consultantplus://offline/ref=A6FB0CFA106FF1A8E822B8EE372B27BE446A57AC5A57EA4A05C9A90E873131EF50385565EC206CE415A7D22E8E04E9AF319B18A5D9F629EB19D4B1rEJ4N" TargetMode="External"/><Relationship Id="rId14" Type="http://schemas.openxmlformats.org/officeDocument/2006/relationships/hyperlink" Target="consultantplus://offline/ref=A6FB0CFA106FF1A8E822B8EE372B27BE446A57AC5A51E7430CC9A90E873131EF50385565EC206CE415A7D0258E04E9AF319B18A5D9F629EB19D4B1rEJ4N" TargetMode="External"/><Relationship Id="rId22" Type="http://schemas.openxmlformats.org/officeDocument/2006/relationships/hyperlink" Target="consultantplus://offline/ref=A6FB0CFA106FF1A8E822B8EE372B27BE446A57AC5A57EA4B03C9A90E873131EF50385565EC206CE415A5D0238E04E9AF319B18A5D9F629EB19D4B1rEJ4N" TargetMode="External"/><Relationship Id="rId27" Type="http://schemas.openxmlformats.org/officeDocument/2006/relationships/hyperlink" Target="consultantplus://offline/ref=A6FB0CFA106FF1A8E822B8EE372B27BE446A57AC5D51E84B06C9A90E873131EF50385565EC206CE415A7D5238E04E9AF319B18A5D9F629EB19D4B1rEJ4N" TargetMode="External"/><Relationship Id="rId30" Type="http://schemas.openxmlformats.org/officeDocument/2006/relationships/hyperlink" Target="consultantplus://offline/ref=A6FB0CFA106FF1A8E822B8EE372B27BE446A57AC5A57EA4006C9A90E873131EF50385565EC206CE415A5D0228E04E9AF319B18A5D9F629EB19D4B1rEJ4N" TargetMode="External"/><Relationship Id="rId35" Type="http://schemas.openxmlformats.org/officeDocument/2006/relationships/hyperlink" Target="consultantplus://offline/ref=A6FB0CFA106FF1A8E822A6E3214779B441610DA35F54E4145896F253D0383BB80577542BAA2473E515B9D72684r5J8N" TargetMode="External"/><Relationship Id="rId43" Type="http://schemas.openxmlformats.org/officeDocument/2006/relationships/hyperlink" Target="consultantplus://offline/ref=A6FB0CFA106FF1A8E822B8EE372B27BE446A57AC5A51E64502C9A90E873131EF50385565EC206CE415A7D6228E04E9AF319B18A5D9F629EB19D4B1rEJ4N" TargetMode="External"/><Relationship Id="rId48" Type="http://schemas.openxmlformats.org/officeDocument/2006/relationships/hyperlink" Target="consultantplus://offline/ref=A6FB0CFA106FF1A8E822A6E3214779B440680EA2575DE4145896F253D0383BB817770C25AF2566B044E3802B8759A6EA648818ACC6rFJFN" TargetMode="External"/><Relationship Id="rId56" Type="http://schemas.openxmlformats.org/officeDocument/2006/relationships/hyperlink" Target="consultantplus://offline/ref=A6FB0CFA106FF1A8E822B8EE372B27BE446A57AC5A57EA4504C9A90E873131EF50385565EC206CE415A7D4228E04E9AF319B18A5D9F629EB19D4B1rEJ4N" TargetMode="External"/><Relationship Id="rId64" Type="http://schemas.openxmlformats.org/officeDocument/2006/relationships/hyperlink" Target="consultantplus://offline/ref=A6FB0CFA106FF1A8E822B8EE372B27BE446A57AC5A57EA4A05C9A90E873131EF50385565EC206CE415A7D42E8E04E9AF319B18A5D9F629EB19D4B1rEJ4N" TargetMode="External"/><Relationship Id="rId69" Type="http://schemas.openxmlformats.org/officeDocument/2006/relationships/hyperlink" Target="consultantplus://offline/ref=A6FB0CFA106FF1A8E822A6E3214779B441610FA25955E4145896F253D0383BB817770C27A82D6EE410AC8177C105B5E96D881BACD9F529F4r1J3N" TargetMode="External"/><Relationship Id="rId77" Type="http://schemas.openxmlformats.org/officeDocument/2006/relationships/hyperlink" Target="consultantplus://offline/ref=A6FB0CFA106FF1A8E822B8EE372B27BE446A57AC5A57EA4504C9A90E873131EF50385565EC206CE415A7D4208E04E9AF319B18A5D9F629EB19D4B1rEJ4N" TargetMode="External"/><Relationship Id="rId100" Type="http://schemas.openxmlformats.org/officeDocument/2006/relationships/hyperlink" Target="consultantplus://offline/ref=A6FB0CFA106FF1A8E822B8EE372B27BE446A57AC5A57EA4A05C9A90E873131EF50385565EC206CE415A7DD248E04E9AF319B18A5D9F629EB19D4B1rEJ4N" TargetMode="External"/><Relationship Id="rId105" Type="http://schemas.openxmlformats.org/officeDocument/2006/relationships/hyperlink" Target="consultantplus://offline/ref=A6FB0CFA106FF1A8E822B8EE372B27BE446A57AC5A57EA4A05C9A90E873131EF50385565EC206CE415A7DC268E04E9AF319B18A5D9F629EB19D4B1rEJ4N" TargetMode="External"/><Relationship Id="rId113" Type="http://schemas.openxmlformats.org/officeDocument/2006/relationships/hyperlink" Target="consultantplus://offline/ref=A6FB0CFA106FF1A8E822B8EE372B27BE446A57AC5A57EA4A05C9A90E873131EF50385565EC206CE415A6D5248E04E9AF319B18A5D9F629EB19D4B1rEJ4N" TargetMode="External"/><Relationship Id="rId118" Type="http://schemas.openxmlformats.org/officeDocument/2006/relationships/hyperlink" Target="consultantplus://offline/ref=A6FB0CFA106FF1A8E822B8EE372B27BE446A57AC5A57EA4A05C9A90E873131EF50385565EC206CE415A6D52E8E04E9AF319B18A5D9F629EB19D4B1rEJ4N" TargetMode="External"/><Relationship Id="rId126" Type="http://schemas.openxmlformats.org/officeDocument/2006/relationships/hyperlink" Target="consultantplus://offline/ref=A6FB0CFA106FF1A8E822B8EE372B27BE446A57AC5A57EA4006C9A90E873131EF50385565EC206CE415A5DC248E04E9AF319B18A5D9F629EB19D4B1rEJ4N" TargetMode="External"/><Relationship Id="rId134" Type="http://schemas.openxmlformats.org/officeDocument/2006/relationships/theme" Target="theme/theme1.xml"/><Relationship Id="rId8" Type="http://schemas.openxmlformats.org/officeDocument/2006/relationships/hyperlink" Target="consultantplus://offline/ref=A6FB0CFA106FF1A8E822B8EE372B27BE446A57AC5D51ED4402C9A90E873131EF50385565EC206CE415A7D4238E04E9AF319B18A5D9F629EB19D4B1rEJ4N" TargetMode="External"/><Relationship Id="rId51" Type="http://schemas.openxmlformats.org/officeDocument/2006/relationships/hyperlink" Target="consultantplus://offline/ref=A6FB0CFA106FF1A8E822B8EE372B27BE446A57AC5A57EA4006C9A90E873131EF50385565EC206CE415A5D3238E04E9AF319B18A5D9F629EB19D4B1rEJ4N" TargetMode="External"/><Relationship Id="rId72" Type="http://schemas.openxmlformats.org/officeDocument/2006/relationships/hyperlink" Target="consultantplus://offline/ref=A6FB0CFA106FF1A8E822B8EE372B27BE446A57AC5A57EA4A05C9A90E873131EF50385565EC206CE415A7D7278E04E9AF319B18A5D9F629EB19D4B1rEJ4N" TargetMode="External"/><Relationship Id="rId80" Type="http://schemas.openxmlformats.org/officeDocument/2006/relationships/hyperlink" Target="consultantplus://offline/ref=A6FB0CFA106FF1A8E822B8EE372B27BE446A57AC5A57EA4006C9A90E873131EF50385565EC206CE415A5D2258E04E9AF319B18A5D9F629EB19D4B1rEJ4N" TargetMode="External"/><Relationship Id="rId85" Type="http://schemas.openxmlformats.org/officeDocument/2006/relationships/hyperlink" Target="consultantplus://offline/ref=A6FB0CFA106FF1A8E822B8EE372B27BE446A57AC5A57EA4A05C9A90E873131EF50385565EC206CE415A7D0248E04E9AF319B18A5D9F629EB19D4B1rEJ4N" TargetMode="External"/><Relationship Id="rId93" Type="http://schemas.openxmlformats.org/officeDocument/2006/relationships/hyperlink" Target="consultantplus://offline/ref=A6FB0CFA106FF1A8E822B8EE372B27BE446A57AC5A57EA4A05C9A90E873131EF50385565EC206CE415A7D32F8E04E9AF319B18A5D9F629EB19D4B1rEJ4N" TargetMode="External"/><Relationship Id="rId98" Type="http://schemas.openxmlformats.org/officeDocument/2006/relationships/hyperlink" Target="consultantplus://offline/ref=A6FB0CFA106FF1A8E822B8EE372B27BE446A57AC5A57EA4A05C9A90E873131EF50385565EC206CE415A7DD278E04E9AF319B18A5D9F629EB19D4B1rEJ4N" TargetMode="External"/><Relationship Id="rId121" Type="http://schemas.openxmlformats.org/officeDocument/2006/relationships/hyperlink" Target="consultantplus://offline/ref=A6FB0CFA106FF1A8E822B8EE372B27BE446A57AC5A57EA4A05C9A90E873131EF50385565EC206CE415A6D4278E04E9AF319B18A5D9F629EB19D4B1rEJ4N" TargetMode="External"/><Relationship Id="rId3" Type="http://schemas.openxmlformats.org/officeDocument/2006/relationships/webSettings" Target="webSettings.xml"/><Relationship Id="rId12" Type="http://schemas.openxmlformats.org/officeDocument/2006/relationships/hyperlink" Target="consultantplus://offline/ref=A6FB0CFA106FF1A8E822B8EE372B27BE446A57AC5A57EA4006C9A90E873131EF50385565EC206CE415A5D12F8E04E9AF319B18A5D9F629EB19D4B1rEJ4N" TargetMode="External"/><Relationship Id="rId17" Type="http://schemas.openxmlformats.org/officeDocument/2006/relationships/hyperlink" Target="consultantplus://offline/ref=A6FB0CFA106FF1A8E822B8EE372B27BE446A57AC5A51E64502C9A90E873131EF50385565EC2065E31EF38462D05DBAE27A971AB2C5F728rFJDN" TargetMode="External"/><Relationship Id="rId25" Type="http://schemas.openxmlformats.org/officeDocument/2006/relationships/hyperlink" Target="consultantplus://offline/ref=A6FB0CFA106FF1A8E822B8EE372B27BE446A57AC5D51EF4203C9A90E873131EF50385565EC206CE415A6D6258E04E9AF319B18A5D9F629EB19D4B1rEJ4N" TargetMode="External"/><Relationship Id="rId33" Type="http://schemas.openxmlformats.org/officeDocument/2006/relationships/hyperlink" Target="consultantplus://offline/ref=A6FB0CFA106FF1A8E822B8EE372B27BE446A57AC5A50EA4607C9A90E873131EF50385565EC206CE415A7D5238E04E9AF319B18A5D9F629EB19D4B1rEJ4N" TargetMode="External"/><Relationship Id="rId38" Type="http://schemas.openxmlformats.org/officeDocument/2006/relationships/hyperlink" Target="consultantplus://offline/ref=A6FB0CFA106FF1A8E822B8EE372B27BE446A57AC5D57EB450DC9A90E873131EF50385565EC206CE415A6D0238E04E9AF319B18A5D9F629EB19D4B1rEJ4N" TargetMode="External"/><Relationship Id="rId46" Type="http://schemas.openxmlformats.org/officeDocument/2006/relationships/hyperlink" Target="consultantplus://offline/ref=A6FB0CFA106FF1A8E822B8EE372B27BE446A57AC5A57EA4A05C9A90E873131EF50385565EC206CE415A7D52E8E04E9AF319B18A5D9F629EB19D4B1rEJ4N" TargetMode="External"/><Relationship Id="rId59" Type="http://schemas.openxmlformats.org/officeDocument/2006/relationships/hyperlink" Target="consultantplus://offline/ref=A6FB0CFA106FF1A8E822B8EE372B27BE446A57AC5A57EA4A05C9A90E873131EF50385565EC206CE415A7D4208E04E9AF319B18A5D9F629EB19D4B1rEJ4N" TargetMode="External"/><Relationship Id="rId67" Type="http://schemas.openxmlformats.org/officeDocument/2006/relationships/hyperlink" Target="consultantplus://offline/ref=A6FB0CFA106FF1A8E822A6E3214779B441610FA25955E4145896F253D0383BB817770C27A82D6FE314AC8177C105B5E96D881BACD9F529F4r1J3N" TargetMode="External"/><Relationship Id="rId103" Type="http://schemas.openxmlformats.org/officeDocument/2006/relationships/hyperlink" Target="consultantplus://offline/ref=A6FB0CFA106FF1A8E822B8EE372B27BE446A57AC5A57EA4A05C9A90E873131EF50385565EC206CE415A7DD2E8E04E9AF319B18A5D9F629EB19D4B1rEJ4N" TargetMode="External"/><Relationship Id="rId108" Type="http://schemas.openxmlformats.org/officeDocument/2006/relationships/hyperlink" Target="consultantplus://offline/ref=A6FB0CFA106FF1A8E822B8EE372B27BE446A57AC5A57EA4A05C9A90E873131EF50385565EC206CE415A7DC258E04E9AF319B18A5D9F629EB19D4B1rEJ4N" TargetMode="External"/><Relationship Id="rId116" Type="http://schemas.openxmlformats.org/officeDocument/2006/relationships/hyperlink" Target="consultantplus://offline/ref=A6FB0CFA106FF1A8E822B8EE372B27BE446A57AC5A57EA4A05C9A90E873131EF50385565EC206CE415A6D5228E04E9AF319B18A5D9F629EB19D4B1rEJ4N" TargetMode="External"/><Relationship Id="rId124" Type="http://schemas.openxmlformats.org/officeDocument/2006/relationships/hyperlink" Target="consultantplus://offline/ref=A6FB0CFA106FF1A8E822B8EE372B27BE446A57AC5A56E64605C9A90E873131EF50385565EC206CE415A7D62F8E04E9AF319B18A5D9F629EB19D4B1rEJ4N" TargetMode="External"/><Relationship Id="rId129" Type="http://schemas.openxmlformats.org/officeDocument/2006/relationships/hyperlink" Target="consultantplus://offline/ref=A6FB0CFA106FF1A8E822B8EE372B27BE446A57AC5A57EA4006C9A90E873131EF50385565EC206CE415A5DC208E04E9AF319B18A5D9F629EB19D4B1rEJ4N" TargetMode="External"/><Relationship Id="rId20" Type="http://schemas.openxmlformats.org/officeDocument/2006/relationships/hyperlink" Target="consultantplus://offline/ref=A6FB0CFA106FF1A8E822B8EE372B27BE446A57AC5A51E7430CC9A90E873131EF50385565EC206CE415A7D0208E04E9AF319B18A5D9F629EB19D4B1rEJ4N" TargetMode="External"/><Relationship Id="rId41" Type="http://schemas.openxmlformats.org/officeDocument/2006/relationships/hyperlink" Target="consultantplus://offline/ref=A6FB0CFA106FF1A8E822B8EE372B27BE446A57AC5A57EA4504C9A90E873131EF50385565EC206CE415A7D5218E04E9AF319B18A5D9F629EB19D4B1rEJ4N" TargetMode="External"/><Relationship Id="rId54" Type="http://schemas.openxmlformats.org/officeDocument/2006/relationships/hyperlink" Target="consultantplus://offline/ref=A6FB0CFA106FF1A8E822B8EE372B27BE446A57AC5A57EA4504C9A90E873131EF50385565EC206CE415A7D4258E04E9AF319B18A5D9F629EB19D4B1rEJ4N" TargetMode="External"/><Relationship Id="rId62" Type="http://schemas.openxmlformats.org/officeDocument/2006/relationships/hyperlink" Target="consultantplus://offline/ref=A6FB0CFA106FF1A8E822A6E3214779B441610DA35F54E4145896F253D0383BB80577542BAA2473E515B9D72684r5J8N" TargetMode="External"/><Relationship Id="rId70" Type="http://schemas.openxmlformats.org/officeDocument/2006/relationships/hyperlink" Target="consultantplus://offline/ref=A6FB0CFA106FF1A8E822A6E3214779B441610FA25955E4145896F253D0383BB817770C27A82D6EE610AC8177C105B5E96D881BACD9F529F4r1J3N" TargetMode="External"/><Relationship Id="rId75" Type="http://schemas.openxmlformats.org/officeDocument/2006/relationships/hyperlink" Target="consultantplus://offline/ref=A6FB0CFA106FF1A8E822B8EE372B27BE446A57AC5A57EA4A05C9A90E873131EF50385565EC206CE415A7D7228E04E9AF319B18A5D9F629EB19D4B1rEJ4N" TargetMode="External"/><Relationship Id="rId83" Type="http://schemas.openxmlformats.org/officeDocument/2006/relationships/hyperlink" Target="consultantplus://offline/ref=A6FB0CFA106FF1A8E822B8EE372B27BE446A57AC5D51EF4203C9A90E873131EF50385565EC206CE415A6D6238E04E9AF319B18A5D9F629EB19D4B1rEJ4N" TargetMode="External"/><Relationship Id="rId88" Type="http://schemas.openxmlformats.org/officeDocument/2006/relationships/hyperlink" Target="consultantplus://offline/ref=A6FB0CFA106FF1A8E822B8EE372B27BE446A57AC5A57EA4A05C9A90E873131EF50385565EC206CE415A7D0208E04E9AF319B18A5D9F629EB19D4B1rEJ4N" TargetMode="External"/><Relationship Id="rId91" Type="http://schemas.openxmlformats.org/officeDocument/2006/relationships/hyperlink" Target="consultantplus://offline/ref=A6FB0CFA106FF1A8E822B8EE372B27BE446A57AC5A57EA4A05C9A90E873131EF50385565EC206CE415A7D3258E04E9AF319B18A5D9F629EB19D4B1rEJ4N" TargetMode="External"/><Relationship Id="rId96" Type="http://schemas.openxmlformats.org/officeDocument/2006/relationships/hyperlink" Target="consultantplus://offline/ref=A6FB0CFA106FF1A8E822B8EE372B27BE446A57AC5A57EA4A05C9A90E873131EF50385565EC206CE415A7DD268E04E9AF319B18A5D9F629EB19D4B1rEJ4N" TargetMode="External"/><Relationship Id="rId111" Type="http://schemas.openxmlformats.org/officeDocument/2006/relationships/hyperlink" Target="consultantplus://offline/ref=A6FB0CFA106FF1A8E822B8EE372B27BE446A57AC5A57EA4A05C9A90E873131EF50385565EC206CE415A7DC228E04E9AF319B18A5D9F629EB19D4B1rEJ4N" TargetMode="External"/><Relationship Id="rId132" Type="http://schemas.openxmlformats.org/officeDocument/2006/relationships/hyperlink" Target="consultantplus://offline/ref=A6FB0CFA106FF1A8E822B8EE372B27BE446A57AC5A57EA4A05C9A90E873131EF50385565EC206CE415A6D6268E04E9AF319B18A5D9F629EB19D4B1rEJ4N" TargetMode="External"/><Relationship Id="rId1" Type="http://schemas.openxmlformats.org/officeDocument/2006/relationships/styles" Target="styles.xml"/><Relationship Id="rId6" Type="http://schemas.openxmlformats.org/officeDocument/2006/relationships/hyperlink" Target="consultantplus://offline/ref=A6FB0CFA106FF1A8E822B8EE372B27BE446A57AC5D57EB450DC9A90E873131EF50385565EC206CE415A6D0228E04E9AF319B18A5D9F629EB19D4B1rEJ4N" TargetMode="External"/><Relationship Id="rId15" Type="http://schemas.openxmlformats.org/officeDocument/2006/relationships/hyperlink" Target="consultantplus://offline/ref=A6FB0CFA106FF1A8E822B8EE372B27BE446A57AC5A50EA4607C9A90E873131EF50385565EC206CE415A7D5238E04E9AF319B18A5D9F629EB19D4B1rEJ4N" TargetMode="External"/><Relationship Id="rId23" Type="http://schemas.openxmlformats.org/officeDocument/2006/relationships/hyperlink" Target="consultantplus://offline/ref=A6FB0CFA106FF1A8E822B8EE372B27BE446A57AC5D55EB4200C9A90E873131EF50385565EC206CE415A7D0248E04E9AF319B18A5D9F629EB19D4B1rEJ4N" TargetMode="External"/><Relationship Id="rId28" Type="http://schemas.openxmlformats.org/officeDocument/2006/relationships/hyperlink" Target="consultantplus://offline/ref=A6FB0CFA106FF1A8E822B8EE372B27BE446A57AC5A57EA4504C9A90E873131EF50385565EC206CE415A7D5238E04E9AF319B18A5D9F629EB19D4B1rEJ4N" TargetMode="External"/><Relationship Id="rId36" Type="http://schemas.openxmlformats.org/officeDocument/2006/relationships/hyperlink" Target="consultantplus://offline/ref=A6FB0CFA106FF1A8E822B8EE372B27BE446A57AC5A51E64703C9A90E873131EF50385565EC206CE415A6D7238E04E9AF319B18A5D9F629EB19D4B1rEJ4N" TargetMode="External"/><Relationship Id="rId49" Type="http://schemas.openxmlformats.org/officeDocument/2006/relationships/hyperlink" Target="consultantplus://offline/ref=A6FB0CFA106FF1A8E822B8EE372B27BE446A57AC5A57EA4A05C9A90E873131EF50385565EC206CE415A7D4268E04E9AF319B18A5D9F629EB19D4B1rEJ4N" TargetMode="External"/><Relationship Id="rId57" Type="http://schemas.openxmlformats.org/officeDocument/2006/relationships/hyperlink" Target="consultantplus://offline/ref=A6FB0CFA106FF1A8E822B8EE372B27BE446A57AC5A57EA4A05C9A90E873131EF50385565EC206CE415A7D4228E04E9AF319B18A5D9F629EB19D4B1rEJ4N" TargetMode="External"/><Relationship Id="rId106" Type="http://schemas.openxmlformats.org/officeDocument/2006/relationships/hyperlink" Target="consultantplus://offline/ref=A6FB0CFA106FF1A8E822B8EE372B27BE446A57AC5A57EA4504C9A90E873131EF50385565EC206CE415A7D02E8E04E9AF319B18A5D9F629EB19D4B1rEJ4N" TargetMode="External"/><Relationship Id="rId114" Type="http://schemas.openxmlformats.org/officeDocument/2006/relationships/hyperlink" Target="consultantplus://offline/ref=A6FB0CFA106FF1A8E822B8EE372B27BE446A57AC5A57EA4006C9A90E873131EF50385565EC206CE415A5DD238E04E9AF319B18A5D9F629EB19D4B1rEJ4N" TargetMode="External"/><Relationship Id="rId119" Type="http://schemas.openxmlformats.org/officeDocument/2006/relationships/hyperlink" Target="consultantplus://offline/ref=A6FB0CFA106FF1A8E822A6E3214779B440660EA25652E4145896F253D0383BB80577542BAA2473E515B9D72684r5J8N" TargetMode="External"/><Relationship Id="rId127" Type="http://schemas.openxmlformats.org/officeDocument/2006/relationships/hyperlink" Target="consultantplus://offline/ref=A6FB0CFA106FF1A8E822B8EE372B27BE446A57AC5A57EA4006C9A90E873131EF50385565EC206CE415A5DC258E04E9AF319B18A5D9F629EB19D4B1rEJ4N" TargetMode="External"/><Relationship Id="rId10" Type="http://schemas.openxmlformats.org/officeDocument/2006/relationships/hyperlink" Target="consultantplus://offline/ref=A6FB0CFA106FF1A8E822B8EE372B27BE446A57AC5A57EA4504C9A90E873131EF50385565EC206CE415A7D5238E04E9AF319B18A5D9F629EB19D4B1rEJ4N" TargetMode="External"/><Relationship Id="rId31" Type="http://schemas.openxmlformats.org/officeDocument/2006/relationships/hyperlink" Target="consultantplus://offline/ref=A6FB0CFA106FF1A8E822B8EE372B27BE446A57AC5A56E64605C9A90E873131EF50385565EC206CE415A7D6208E04E9AF319B18A5D9F629EB19D4B1rEJ4N" TargetMode="External"/><Relationship Id="rId44" Type="http://schemas.openxmlformats.org/officeDocument/2006/relationships/hyperlink" Target="consultantplus://offline/ref=A6FB0CFA106FF1A8E822B8EE372B27BE446A57AC5A57EA4006C9A90E873131EF50385565EC206CE415A5D3258E04E9AF319B18A5D9F629EB19D4B1rEJ4N" TargetMode="External"/><Relationship Id="rId52" Type="http://schemas.openxmlformats.org/officeDocument/2006/relationships/hyperlink" Target="consultantplus://offline/ref=A6FB0CFA106FF1A8E822B8EE372B27BE446A57AC5D55EB4200C9A90E873131EF50385565EC206CE415A7D0258E04E9AF319B18A5D9F629EB19D4B1rEJ4N" TargetMode="External"/><Relationship Id="rId60" Type="http://schemas.openxmlformats.org/officeDocument/2006/relationships/hyperlink" Target="consultantplus://offline/ref=A6FB0CFA106FF1A8E822B8EE372B27BE446A57AC5A57EA4006C9A90E873131EF50385565EC206CE415A5D32F8E04E9AF319B18A5D9F629EB19D4B1rEJ4N" TargetMode="External"/><Relationship Id="rId65" Type="http://schemas.openxmlformats.org/officeDocument/2006/relationships/hyperlink" Target="consultantplus://offline/ref=A6FB0CFA106FF1A8E822B8EE372B27BE446A57AC5A57EA4A05C9A90E873131EF50385565EC206CE415A7D42F8E04E9AF319B18A5D9F629EB19D4B1rEJ4N" TargetMode="External"/><Relationship Id="rId73" Type="http://schemas.openxmlformats.org/officeDocument/2006/relationships/hyperlink" Target="consultantplus://offline/ref=A6FB0CFA106FF1A8E822B8EE372B27BE446A57AC5A57EA4A05C9A90E873131EF50385565EC206CE415A7D7248E04E9AF319B18A5D9F629EB19D4B1rEJ4N" TargetMode="External"/><Relationship Id="rId78" Type="http://schemas.openxmlformats.org/officeDocument/2006/relationships/hyperlink" Target="consultantplus://offline/ref=A6FB0CFA106FF1A8E822B8EE372B27BE446A57AC5A57EA4006C9A90E873131EF50385565EC206CE415A5D2248E04E9AF319B18A5D9F629EB19D4B1rEJ4N" TargetMode="External"/><Relationship Id="rId81" Type="http://schemas.openxmlformats.org/officeDocument/2006/relationships/hyperlink" Target="consultantplus://offline/ref=A6FB0CFA106FF1A8E822B8EE372B27BE446A57AC5A57EA4504C9A90E873131EF50385565EC206CE415A7D0228E04E9AF319B18A5D9F629EB19D4B1rEJ4N" TargetMode="External"/><Relationship Id="rId86" Type="http://schemas.openxmlformats.org/officeDocument/2006/relationships/hyperlink" Target="consultantplus://offline/ref=A6FB0CFA106FF1A8E822B8EE372B27BE446A57AC5A57EA4A05C9A90E873131EF50385565EC206CE415A7D0228E04E9AF319B18A5D9F629EB19D4B1rEJ4N" TargetMode="External"/><Relationship Id="rId94" Type="http://schemas.openxmlformats.org/officeDocument/2006/relationships/hyperlink" Target="consultantplus://offline/ref=A6FB0CFA106FF1A8E822B8EE372B27BE446A57AC5A57EA4A05C9A90E873131EF50385565EC206CE415A7D2228E04E9AF319B18A5D9F629EB19D4B1rEJ4N" TargetMode="External"/><Relationship Id="rId99" Type="http://schemas.openxmlformats.org/officeDocument/2006/relationships/hyperlink" Target="consultantplus://offline/ref=A6FB0CFA106FF1A8E822B8EE372B27BE446A57AC5A57EA4006C9A90E873131EF50385565EC206CE415A5DD258E04E9AF319B18A5D9F629EB19D4B1rEJ4N" TargetMode="External"/><Relationship Id="rId101" Type="http://schemas.openxmlformats.org/officeDocument/2006/relationships/hyperlink" Target="consultantplus://offline/ref=A6FB0CFA106FF1A8E822B8EE372B27BE446A57AC5A57EA4A05C9A90E873131EF50385565EC206CE415A7DD208E04E9AF319B18A5D9F629EB19D4B1rEJ4N" TargetMode="External"/><Relationship Id="rId122" Type="http://schemas.openxmlformats.org/officeDocument/2006/relationships/hyperlink" Target="consultantplus://offline/ref=A6FB0CFA106FF1A8E822B8EE372B27BE446A57AC5A57EA4504C9A90E873131EF50385565EC206CE415A6D1248E04E9AF319B18A5D9F629EB19D4B1rEJ4N" TargetMode="External"/><Relationship Id="rId130" Type="http://schemas.openxmlformats.org/officeDocument/2006/relationships/hyperlink" Target="consultantplus://offline/ref=A6FB0CFA106FF1A8E822B8EE372B27BE446A57AC5A56E64605C9A90E873131EF50385565EC206CE415A7D1278E04E9AF319B18A5D9F629EB19D4B1rEJ4N" TargetMode="External"/><Relationship Id="rId4" Type="http://schemas.openxmlformats.org/officeDocument/2006/relationships/hyperlink" Target="consultantplus://offline/ref=A6FB0CFA106FF1A8E822B8EE372B27BE446A57AC5A57EA4B03C9A90E873131EF50385565EC206CE415A5D0238E04E9AF319B18A5D9F629EB19D4B1rEJ4N" TargetMode="External"/><Relationship Id="rId9" Type="http://schemas.openxmlformats.org/officeDocument/2006/relationships/hyperlink" Target="consultantplus://offline/ref=A6FB0CFA106FF1A8E822B8EE372B27BE446A57AC5D51E84B06C9A90E873131EF50385565EC206CE415A7D5238E04E9AF319B18A5D9F629EB19D4B1rEJ4N" TargetMode="External"/><Relationship Id="rId13" Type="http://schemas.openxmlformats.org/officeDocument/2006/relationships/hyperlink" Target="consultantplus://offline/ref=A6FB0CFA106FF1A8E822B8EE372B27BE446A57AC5A56E64605C9A90E873131EF50385565EC206CE415A7D6208E04E9AF319B18A5D9F629EB19D4B1rEJ4N" TargetMode="External"/><Relationship Id="rId18" Type="http://schemas.openxmlformats.org/officeDocument/2006/relationships/hyperlink" Target="consultantplus://offline/ref=A6FB0CFA106FF1A8E822B8EE372B27BE446A57AC5A51E7430CC9A90E873131EF50385565EC206CE415A7D0238E04E9AF319B18A5D9F629EB19D4B1rEJ4N" TargetMode="External"/><Relationship Id="rId39" Type="http://schemas.openxmlformats.org/officeDocument/2006/relationships/hyperlink" Target="consultantplus://offline/ref=A6FB0CFA106FF1A8E822B8EE372B27BE446A57AC5D51E84B06C9A90E873131EF50385565EC206CE415A7D5208E04E9AF319B18A5D9F629EB19D4B1rEJ4N" TargetMode="External"/><Relationship Id="rId109" Type="http://schemas.openxmlformats.org/officeDocument/2006/relationships/hyperlink" Target="consultantplus://offline/ref=A6FB0CFA106FF1A8E822B8EE372B27BE446A57AC5A57EA4504C9A90E873131EF50385565EC206CE415A6D62F8E04E9AF319B18A5D9F629EB19D4B1rEJ4N" TargetMode="External"/><Relationship Id="rId34" Type="http://schemas.openxmlformats.org/officeDocument/2006/relationships/hyperlink" Target="consultantplus://offline/ref=A6FB0CFA106FF1A8E822B8EE372B27BE446A57AC5A51E7430CC9A90E873131EF50385565EC206CE415A7D02F8E04E9AF319B18A5D9F629EB19D4B1rEJ4N" TargetMode="External"/><Relationship Id="rId50" Type="http://schemas.openxmlformats.org/officeDocument/2006/relationships/hyperlink" Target="consultantplus://offline/ref=A6FB0CFA106FF1A8E822B8EE372B27BE446A57AC5A57EA4504C9A90E873131EF50385565EC206CE415A7D52F8E04E9AF319B18A5D9F629EB19D4B1rEJ4N" TargetMode="External"/><Relationship Id="rId55" Type="http://schemas.openxmlformats.org/officeDocument/2006/relationships/hyperlink" Target="consultantplus://offline/ref=A6FB0CFA106FF1A8E822B8EE372B27BE446A57AC5A57EA4006C9A90E873131EF50385565EC206CE415A5D3208E04E9AF319B18A5D9F629EB19D4B1rEJ4N" TargetMode="External"/><Relationship Id="rId76" Type="http://schemas.openxmlformats.org/officeDocument/2006/relationships/hyperlink" Target="consultantplus://offline/ref=A6FB0CFA106FF1A8E822B8EE372B27BE446A57AC5A57EA4A05C9A90E873131EF50385565EC206CE415A7D7208E04E9AF319B18A5D9F629EB19D4B1rEJ4N" TargetMode="External"/><Relationship Id="rId97" Type="http://schemas.openxmlformats.org/officeDocument/2006/relationships/hyperlink" Target="consultantplus://offline/ref=A6FB0CFA106FF1A8E822B8EE372B27BE446A57AC5A57EA4006C9A90E873131EF50385565EC206CE415A5DD248E04E9AF319B18A5D9F629EB19D4B1rEJ4N" TargetMode="External"/><Relationship Id="rId104" Type="http://schemas.openxmlformats.org/officeDocument/2006/relationships/hyperlink" Target="consultantplus://offline/ref=A6FB0CFA106FF1A8E822B8EE372B27BE446A57AC5A57EA4A05C9A90E873131EF50385565EC206CE415A7DD2F8E04E9AF319B18A5D9F629EB19D4B1rEJ4N" TargetMode="External"/><Relationship Id="rId120" Type="http://schemas.openxmlformats.org/officeDocument/2006/relationships/hyperlink" Target="consultantplus://offline/ref=A6FB0CFA106FF1A8E822B8EE372B27BE446A57AC5A57EA4006C9A90E873131EF50385565EC206CE415A5DD2F8E04E9AF319B18A5D9F629EB19D4B1rEJ4N" TargetMode="External"/><Relationship Id="rId125" Type="http://schemas.openxmlformats.org/officeDocument/2006/relationships/hyperlink" Target="consultantplus://offline/ref=A6FB0CFA106FF1A8E822B8EE372B27BE446A57AC5D57EB450DC9A90E873131EF50385565EC206CE415A6DD228E04E9AF319B18A5D9F629EB19D4B1rEJ4N" TargetMode="External"/><Relationship Id="rId7" Type="http://schemas.openxmlformats.org/officeDocument/2006/relationships/hyperlink" Target="consultantplus://offline/ref=A6FB0CFA106FF1A8E822B8EE372B27BE446A57AC5D51EF4203C9A90E873131EF50385565EC206CE415A6D6258E04E9AF319B18A5D9F629EB19D4B1rEJ4N" TargetMode="External"/><Relationship Id="rId71" Type="http://schemas.openxmlformats.org/officeDocument/2006/relationships/hyperlink" Target="consultantplus://offline/ref=A6FB0CFA106FF1A8E822A6E3214779B441610FA25955E4145896F253D0383BB817770C27A82D6EE012AC8177C105B5E96D881BACD9F529F4r1J3N" TargetMode="External"/><Relationship Id="rId92" Type="http://schemas.openxmlformats.org/officeDocument/2006/relationships/hyperlink" Target="consultantplus://offline/ref=A6FB0CFA106FF1A8E822B8EE372B27BE446A57AC5A57EA4A05C9A90E873131EF50385565EC206CE415A7D3228E04E9AF319B18A5D9F629EB19D4B1rEJ4N" TargetMode="External"/><Relationship Id="rId2" Type="http://schemas.openxmlformats.org/officeDocument/2006/relationships/settings" Target="settings.xml"/><Relationship Id="rId29" Type="http://schemas.openxmlformats.org/officeDocument/2006/relationships/hyperlink" Target="consultantplus://offline/ref=A6FB0CFA106FF1A8E822B8EE372B27BE446A57AC5A57EA4A05C9A90E873131EF50385565EC206CE415A7D5238E04E9AF319B18A5D9F629EB19D4B1rEJ4N" TargetMode="External"/><Relationship Id="rId24" Type="http://schemas.openxmlformats.org/officeDocument/2006/relationships/hyperlink" Target="consultantplus://offline/ref=A6FB0CFA106FF1A8E822B8EE372B27BE446A57AC5D57EB450DC9A90E873131EF50385565EC206CE415A6D0228E04E9AF319B18A5D9F629EB19D4B1rEJ4N" TargetMode="External"/><Relationship Id="rId40" Type="http://schemas.openxmlformats.org/officeDocument/2006/relationships/hyperlink" Target="consultantplus://offline/ref=A6FB0CFA106FF1A8E822B8EE372B27BE446A57AC5A57EA4504C9A90E873131EF50385565EC206CE415A7D5208E04E9AF319B18A5D9F629EB19D4B1rEJ4N" TargetMode="External"/><Relationship Id="rId45" Type="http://schemas.openxmlformats.org/officeDocument/2006/relationships/hyperlink" Target="consultantplus://offline/ref=A6FB0CFA106FF1A8E822B8EE372B27BE446A57AC5A51E7430CC9A90E873131EF50385565EC206CE415A7D3278E04E9AF319B18A5D9F629EB19D4B1rEJ4N" TargetMode="External"/><Relationship Id="rId66" Type="http://schemas.openxmlformats.org/officeDocument/2006/relationships/hyperlink" Target="consultantplus://offline/ref=A6FB0CFA106FF1A8E822A6E3214779B441610FA25955E4145896F253D0383BB80577542BAA2473E515B9D72684r5J8N" TargetMode="External"/><Relationship Id="rId87" Type="http://schemas.openxmlformats.org/officeDocument/2006/relationships/hyperlink" Target="consultantplus://offline/ref=A6FB0CFA106FF1A8E822B8EE372B27BE446A57AC5A57EA4006C9A90E873131EF50385565EC206CE415A5D2208E04E9AF319B18A5D9F629EB19D4B1rEJ4N" TargetMode="External"/><Relationship Id="rId110" Type="http://schemas.openxmlformats.org/officeDocument/2006/relationships/hyperlink" Target="consultantplus://offline/ref=A6FB0CFA106FF1A8E822B8EE372B27BE446A57AC5A56E64605C9A90E873131EF50385565EC206CE415A7D6218E04E9AF319B18A5D9F629EB19D4B1rEJ4N" TargetMode="External"/><Relationship Id="rId115" Type="http://schemas.openxmlformats.org/officeDocument/2006/relationships/hyperlink" Target="consultantplus://offline/ref=A6FB0CFA106FF1A8E822B8EE372B27BE446A57AC5A57EA4006C9A90E873131EF50385565EC206CE415A5DD208E04E9AF319B18A5D9F629EB19D4B1rEJ4N" TargetMode="External"/><Relationship Id="rId131" Type="http://schemas.openxmlformats.org/officeDocument/2006/relationships/hyperlink" Target="consultantplus://offline/ref=A6FB0CFA106FF1A8E822B8EE372B27BE446A57AC5A57EA4A05C9A90E873131EF50385565EC206CE415A6D7228E04E9AF319B18A5D9F629EB19D4B1rEJ4N" TargetMode="External"/><Relationship Id="rId61" Type="http://schemas.openxmlformats.org/officeDocument/2006/relationships/hyperlink" Target="consultantplus://offline/ref=A6FB0CFA106FF1A8E822B8EE372B27BE446A57AC5A57EA4A05C9A90E873131EF50385565EC206CE415A7D4218E04E9AF319B18A5D9F629EB19D4B1rEJ4N" TargetMode="External"/><Relationship Id="rId82" Type="http://schemas.openxmlformats.org/officeDocument/2006/relationships/hyperlink" Target="consultantplus://offline/ref=A6FB0CFA106FF1A8E822B8EE372B27BE446A57AC5A50EA4607C9A90E873131EF50385565EC206CE415A7D5238E04E9AF319B18A5D9F629EB19D4B1rEJ4N" TargetMode="External"/><Relationship Id="rId19" Type="http://schemas.openxmlformats.org/officeDocument/2006/relationships/hyperlink" Target="consultantplus://offline/ref=A6FB0CFA106FF1A8E822B8EE372B27BE446A57AC5A57EA4006C9A90E873131EF50385565EC206CE415A5D0248E04E9AF319B18A5D9F629EB19D4B1rEJ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10774</Words>
  <Characters>61415</Characters>
  <Application>Microsoft Office Word</Application>
  <DocSecurity>0</DocSecurity>
  <Lines>511</Lines>
  <Paragraphs>144</Paragraphs>
  <ScaleCrop>false</ScaleCrop>
  <Company>Microsoft</Company>
  <LinksUpToDate>false</LinksUpToDate>
  <CharactersWithSpaces>72045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2018-10-29T13:09:00Z</dcterms:created>
  <dcterms:modified xsi:type="dcterms:W3CDTF">2018-10-29T13:10:00Z</dcterms:modified>
</cp:coreProperties>
</file>